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CellMar>
          <w:left w:w="0" w:type="dxa"/>
          <w:right w:w="0" w:type="dxa"/>
        </w:tblCellMar>
        <w:tblLook w:val="04A0"/>
      </w:tblPr>
      <w:tblGrid>
        <w:gridCol w:w="12000"/>
      </w:tblGrid>
      <w:tr w:rsidR="00D04CCC" w:rsidRPr="00D04CC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tblPr>
            <w:tblGrid>
              <w:gridCol w:w="12000"/>
            </w:tblGrid>
            <w:tr w:rsidR="00D04CCC" w:rsidRPr="00D04CCC">
              <w:trPr>
                <w:tblCellSpacing w:w="0" w:type="dxa"/>
              </w:trPr>
              <w:tc>
                <w:tcPr>
                  <w:tcW w:w="0" w:type="auto"/>
                  <w:hideMark/>
                </w:tcPr>
                <w:tbl>
                  <w:tblPr>
                    <w:tblW w:w="5000" w:type="pct"/>
                    <w:tblCellSpacing w:w="0" w:type="dxa"/>
                    <w:tblCellMar>
                      <w:left w:w="0" w:type="dxa"/>
                      <w:right w:w="0" w:type="dxa"/>
                    </w:tblCellMar>
                    <w:tblLook w:val="04A0"/>
                  </w:tblPr>
                  <w:tblGrid>
                    <w:gridCol w:w="10650"/>
                    <w:gridCol w:w="1350"/>
                  </w:tblGrid>
                  <w:tr w:rsidR="00D04CCC" w:rsidRPr="00D04CCC">
                    <w:trPr>
                      <w:tblCellSpacing w:w="0" w:type="dxa"/>
                    </w:trPr>
                    <w:tc>
                      <w:tcPr>
                        <w:tcW w:w="0" w:type="auto"/>
                        <w:tcMar>
                          <w:top w:w="0" w:type="dxa"/>
                          <w:left w:w="30" w:type="dxa"/>
                          <w:bottom w:w="30" w:type="dxa"/>
                          <w:right w:w="30" w:type="dxa"/>
                        </w:tcMar>
                        <w:hideMark/>
                      </w:tcPr>
                      <w:tbl>
                        <w:tblPr>
                          <w:tblW w:w="5000" w:type="pct"/>
                          <w:tblCellSpacing w:w="0" w:type="dxa"/>
                          <w:shd w:val="clear" w:color="auto" w:fill="FFFFFF"/>
                          <w:tblCellMar>
                            <w:left w:w="0" w:type="dxa"/>
                            <w:right w:w="0" w:type="dxa"/>
                          </w:tblCellMar>
                          <w:tblLook w:val="04A0"/>
                        </w:tblPr>
                        <w:tblGrid>
                          <w:gridCol w:w="10590"/>
                        </w:tblGrid>
                        <w:tr w:rsidR="00D04CCC" w:rsidRPr="00D04CCC">
                          <w:trPr>
                            <w:tblCellSpacing w:w="0" w:type="dxa"/>
                          </w:trPr>
                          <w:tc>
                            <w:tcPr>
                              <w:tcW w:w="0" w:type="auto"/>
                              <w:shd w:val="clear" w:color="auto" w:fill="FFFFFF"/>
                              <w:hideMark/>
                            </w:tcPr>
                            <w:tbl>
                              <w:tblPr>
                                <w:tblW w:w="8775" w:type="dxa"/>
                                <w:jc w:val="center"/>
                                <w:tblCellSpacing w:w="0" w:type="dxa"/>
                                <w:tblCellMar>
                                  <w:left w:w="0" w:type="dxa"/>
                                  <w:right w:w="0" w:type="dxa"/>
                                </w:tblCellMar>
                                <w:tblLook w:val="04A0"/>
                              </w:tblPr>
                              <w:tblGrid>
                                <w:gridCol w:w="8775"/>
                              </w:tblGrid>
                              <w:tr w:rsidR="00D04CCC" w:rsidRPr="00D04CCC">
                                <w:trPr>
                                  <w:tblCellSpacing w:w="0" w:type="dxa"/>
                                  <w:jc w:val="center"/>
                                </w:trPr>
                                <w:tc>
                                  <w:tcPr>
                                    <w:tcW w:w="8685" w:type="dxa"/>
                                    <w:tcMar>
                                      <w:top w:w="150" w:type="dxa"/>
                                      <w:left w:w="75" w:type="dxa"/>
                                      <w:bottom w:w="0" w:type="dxa"/>
                                      <w:right w:w="0" w:type="dxa"/>
                                    </w:tcMar>
                                    <w:hideMark/>
                                  </w:tcPr>
                                  <w:p w:rsidR="00532F93" w:rsidRDefault="00532F93" w:rsidP="00532F93">
                                    <w:pPr>
                                      <w:widowControl/>
                                      <w:spacing w:line="480" w:lineRule="atLeast"/>
                                      <w:ind w:firstLine="60"/>
                                      <w:jc w:val="center"/>
                                      <w:rPr>
                                        <w:rFonts w:ascii="方正小标宋简体" w:eastAsia="方正小标宋简体" w:hAnsi="宋体" w:cs="宋体"/>
                                        <w:color w:val="000000" w:themeColor="text1"/>
                                        <w:kern w:val="0"/>
                                        <w:sz w:val="36"/>
                                        <w:szCs w:val="36"/>
                                      </w:rPr>
                                    </w:pPr>
                                    <w:r>
                                      <w:rPr>
                                        <w:rFonts w:ascii="方正小标宋简体" w:eastAsia="方正小标宋简体" w:hAnsi="宋体" w:cs="宋体" w:hint="eastAsia"/>
                                        <w:color w:val="000000" w:themeColor="text1"/>
                                        <w:kern w:val="0"/>
                                        <w:sz w:val="36"/>
                                        <w:szCs w:val="36"/>
                                      </w:rPr>
                                      <w:t>金川县工商质量技术和食品药品监督管理局</w:t>
                                    </w:r>
                                  </w:p>
                                  <w:p w:rsidR="00532F93" w:rsidRPr="00FF1F2A" w:rsidRDefault="00D04CCC" w:rsidP="00532F93">
                                    <w:pPr>
                                      <w:widowControl/>
                                      <w:spacing w:line="480" w:lineRule="atLeast"/>
                                      <w:ind w:firstLineChars="650" w:firstLine="2340"/>
                                      <w:jc w:val="left"/>
                                      <w:rPr>
                                        <w:rFonts w:ascii="楷体_GB2312" w:eastAsia="楷体_GB2312" w:hAnsi="宋体" w:cs="宋体"/>
                                        <w:b/>
                                        <w:bCs/>
                                        <w:color w:val="333333"/>
                                        <w:kern w:val="0"/>
                                        <w:sz w:val="28"/>
                                        <w:szCs w:val="28"/>
                                      </w:rPr>
                                    </w:pPr>
                                    <w:r w:rsidRPr="00532F93">
                                      <w:rPr>
                                        <w:rFonts w:ascii="方正小标宋简体" w:eastAsia="方正小标宋简体" w:hAnsi="宋体" w:cs="宋体" w:hint="eastAsia"/>
                                        <w:color w:val="000000" w:themeColor="text1"/>
                                        <w:kern w:val="0"/>
                                        <w:sz w:val="36"/>
                                        <w:szCs w:val="36"/>
                                      </w:rPr>
                                      <w:t>2018年部门预算编制说明</w:t>
                                    </w:r>
                                    <w:r w:rsidRPr="00532F93">
                                      <w:rPr>
                                        <w:rFonts w:ascii="方正小标宋简体" w:eastAsia="方正小标宋简体" w:hAnsi="宋体" w:cs="宋体" w:hint="eastAsia"/>
                                        <w:color w:val="000000" w:themeColor="text1"/>
                                        <w:kern w:val="0"/>
                                        <w:sz w:val="36"/>
                                        <w:szCs w:val="36"/>
                                      </w:rPr>
                                      <w:br/>
                                    </w:r>
                                    <w:r w:rsidRPr="00D04CCC">
                                      <w:rPr>
                                        <w:rFonts w:ascii="黑体" w:eastAsia="黑体"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br/>
                                      <w:t xml:space="preserve">　　一、基本职能及主要工作</w:t>
                                    </w:r>
                                    <w:r w:rsidRPr="00D04CCC">
                                      <w:rPr>
                                        <w:rFonts w:ascii="黑体" w:eastAsia="黑体" w:hAnsi="宋体" w:cs="宋体" w:hint="eastAsia"/>
                                        <w:color w:val="333333"/>
                                        <w:kern w:val="0"/>
                                        <w:sz w:val="28"/>
                                        <w:szCs w:val="28"/>
                                      </w:rPr>
                                      <w:br/>
                                    </w:r>
                                    <w:r w:rsidRPr="00D04CCC">
                                      <w:rPr>
                                        <w:rFonts w:ascii="楷体_GB2312" w:eastAsia="楷体_GB2312" w:hAnsi="宋体" w:cs="宋体" w:hint="eastAsia"/>
                                        <w:b/>
                                        <w:bCs/>
                                        <w:color w:val="333333"/>
                                        <w:kern w:val="0"/>
                                        <w:sz w:val="28"/>
                                      </w:rPr>
                                      <w:t xml:space="preserve">　　</w:t>
                                    </w:r>
                                    <w:r w:rsidRPr="00FF1F2A">
                                      <w:rPr>
                                        <w:rFonts w:ascii="楷体_GB2312" w:eastAsia="楷体_GB2312" w:hAnsi="宋体" w:cs="宋体" w:hint="eastAsia"/>
                                        <w:b/>
                                        <w:bCs/>
                                        <w:color w:val="333333"/>
                                        <w:kern w:val="0"/>
                                        <w:sz w:val="28"/>
                                        <w:szCs w:val="28"/>
                                      </w:rPr>
                                      <w:t>（一）</w:t>
                                    </w:r>
                                    <w:r w:rsidR="00532F93" w:rsidRPr="00FF1F2A">
                                      <w:rPr>
                                        <w:rFonts w:ascii="楷体_GB2312" w:eastAsia="楷体_GB2312" w:hAnsi="宋体" w:cs="宋体" w:hint="eastAsia"/>
                                        <w:b/>
                                        <w:bCs/>
                                        <w:color w:val="333333"/>
                                        <w:kern w:val="0"/>
                                        <w:sz w:val="28"/>
                                        <w:szCs w:val="28"/>
                                      </w:rPr>
                                      <w:t>工商质技食药局</w:t>
                                    </w:r>
                                    <w:r w:rsidRPr="00FF1F2A">
                                      <w:rPr>
                                        <w:rFonts w:ascii="楷体_GB2312" w:eastAsia="楷体_GB2312" w:hAnsi="宋体" w:cs="宋体" w:hint="eastAsia"/>
                                        <w:b/>
                                        <w:bCs/>
                                        <w:color w:val="333333"/>
                                        <w:kern w:val="0"/>
                                        <w:sz w:val="28"/>
                                        <w:szCs w:val="28"/>
                                      </w:rPr>
                                      <w:t>职能简介。</w:t>
                                    </w:r>
                                  </w:p>
                                  <w:p w:rsidR="00532F93" w:rsidRPr="00FF1F2A" w:rsidRDefault="00532F93" w:rsidP="00532F93">
                                    <w:pPr>
                                      <w:rPr>
                                        <w:rFonts w:ascii="仿宋_GB2312" w:eastAsia="仿宋_GB2312" w:hAnsi="宋体" w:cs="宋体"/>
                                        <w:kern w:val="0"/>
                                        <w:sz w:val="28"/>
                                        <w:szCs w:val="28"/>
                                      </w:rPr>
                                    </w:pPr>
                                    <w:r w:rsidRPr="00FF1F2A">
                                      <w:rPr>
                                        <w:rFonts w:ascii="仿宋_GB2312" w:eastAsia="仿宋_GB2312" w:hAnsi="宋体" w:cs="宋体" w:hint="eastAsia"/>
                                        <w:kern w:val="0"/>
                                        <w:sz w:val="28"/>
                                        <w:szCs w:val="28"/>
                                      </w:rPr>
                                      <w:t>根据</w:t>
                                    </w:r>
                                    <w:r w:rsidRPr="00FF1F2A">
                                      <w:rPr>
                                        <w:rFonts w:ascii="仿宋_GB2312" w:eastAsia="仿宋_GB2312" w:hAnsi="宋体" w:cs="宋体" w:hint="eastAsia"/>
                                        <w:kern w:val="0"/>
                                        <w:sz w:val="28"/>
                                        <w:szCs w:val="28"/>
                                        <w:u w:val="single"/>
                                      </w:rPr>
                                      <w:t>金川府发[2015]6号</w:t>
                                    </w:r>
                                    <w:r w:rsidRPr="00FF1F2A">
                                      <w:rPr>
                                        <w:rFonts w:ascii="仿宋_GB2312" w:eastAsia="仿宋_GB2312" w:hAnsi="宋体" w:cs="宋体" w:hint="eastAsia"/>
                                        <w:kern w:val="0"/>
                                        <w:sz w:val="28"/>
                                        <w:szCs w:val="28"/>
                                      </w:rPr>
                                      <w:t>文件规定，主要职责是：</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一）组织实施市场监督管理和行政执法有关工作；贯彻执行国家、省、州有关工商行政管理、质量技术监督的方针、政策和法律、法规；参与工商行政管理地方性法规、规章、政策的调研起草论证和协办工作；提出制订标准化、计量和质量监督管理以及特种设备安全监督监察工作的行政规 章建议，协助起草相关的地方性法规草案；组织实施本单位 依法行政工作，落实行政执法责任制。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（二）依法对全县各类企业（包括外商投资企业）和从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事经营活动的单位、个人以及外国（地区）企业常驻代表机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构等市场主体登记注册并监督管理，指导全县个体工商户、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农民专业合作社登记注册监督管理工作，协调开展查处取缔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无证无照经营，承担县政府查处取缔无证无照经营行为联席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会议办公室日常工作。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（三）组织协调全县发展壮大民营经济相关工作，承担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县民营经济工作领导小组办公室日常工作。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（四）依法规范管理和维护辖区内各类有形市场经营秩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序，监督管理市场交易行为。 </w:t>
                                    </w:r>
                                  </w:p>
                                  <w:p w:rsidR="00532F93" w:rsidRPr="00FF1F2A" w:rsidRDefault="00532F93" w:rsidP="00FF1F2A">
                                    <w:pPr>
                                      <w:ind w:firstLineChars="200" w:firstLine="560"/>
                                      <w:rPr>
                                        <w:rFonts w:ascii="仿宋_GB2312" w:eastAsia="仿宋_GB2312" w:hAnsi="Calibri" w:cs="Times New Roman"/>
                                        <w:sz w:val="28"/>
                                        <w:szCs w:val="28"/>
                                      </w:rPr>
                                    </w:pPr>
                                    <w:r w:rsidRPr="00FF1F2A">
                                      <w:rPr>
                                        <w:rFonts w:ascii="仿宋_GB2312" w:eastAsia="仿宋_GB2312" w:hAnsi="Calibri" w:cs="Times New Roman" w:hint="eastAsia"/>
                                        <w:sz w:val="28"/>
                                        <w:szCs w:val="28"/>
                                      </w:rPr>
                                      <w:lastRenderedPageBreak/>
                                      <w:t xml:space="preserve">（五）依法对网络交易等新型市场经营秩序实施监督管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理，指导网络商品经营者、网络服务经营者和提供网络交易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平台服务经营者依法开展经营活动等。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（六）依法监督管理辖区内流通领域商品质量，组织开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展消费维权工作，受理、处理消费者咨询、投诉、举报等工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（七）依法组织监督市场交易和竞争行为，依法查处不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正当竞争、商业贿赂、假冒伪劣、侵犯知识产权和消费者权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益、合同欺诈、非法网络交易、走私贩私、非法生产销售卫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星电视广播地面接收设施、传销和非法直销等经济违法行为。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（八）依法监督管理辖区内经纪人、经纪机构及经纪活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动。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（九）依法对辖区内的合同实施行政监督管理，依法办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理有限责任公司股权质押登记，指导依法办理动产抵押登记，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监督管理拍卖行为，开展合同争议行政调解工作。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（十）依法指导全县广告业发展；组织实施核发县属媒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体、事业单位广告经营许可证，审批固定形式印刷品广告和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烟草广告；依法指导本系统广告监督管理工作。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（十一）组织实施全县商标监督管理工作；依法保护商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标专用权和查处商标侵权行为；认定知名商标，推荐著名商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标，指导驰名商标申请；负责特殊标志、官方标志的保护。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（十二）依法组织指导全县企业、个体工商户、商品交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lastRenderedPageBreak/>
                                      <w:t xml:space="preserve">易市场信用分类管理，研究分析并依法发布辖区内市场主体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登记注册基础信息，为政府决策和社会公众提供信息服务，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承担县政府社会信用体系建设联席会议办公室的日常工作。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（十三）依法参与研究起草全县市场主体诚信体系建设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的有关规范性文件并组织实施；负责诚信信息管理系统建设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及日常运行维护工作，督促各市场主体加强诚信建设。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（十四）指导县保护消费者权益委员会、县个体私营经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济协会工作。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（十五）负责本区域内质量技术监督行政执法工作；组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织协调并查处生产领域质量违法行为；受理管辖范围内违反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标准化、计量、质量、认证认可、特种设备安全等法律、法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规行为案件的举报、查处。组织开展打击假冒伪劣活动；办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理质量技术监督行政案件和行政复议案件。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（十六）负责本区域内的标准计量工作；组织贯彻执行国家标准、行业标准和地方标准；负责地方标准的计划、立项、审查、编号和发布；负责企业采标工作，受理企业产品 标准备案；负责本区域内组织机构代码和商品条码工作；负责社会计量标准和企业计量标准的考核报批；负责计量检定人员的培训、考核、发证；监督、指导企业的计量工作。规范、监督产（商）品和市场计量行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（十七）统一管理和监督全县体系认证、产品认证工作；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受上级质监部门委托受理检测技术机构的计量认证、审查认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可、评审、监督鉴证以及获证后的监督检查工作；负责实施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lastRenderedPageBreak/>
                                      <w:t xml:space="preserve">安全认证产品强制性监督管理，查处违反产品质量认证法律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法规的行为。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（十八）负责本区域内质量及质量监督工作；组织实施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国家、省、州、县有关质量振兴的政策措施；研究拟定本区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域内质量发展规划和年度监督检验计划；组织实施品牌战略，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组织品牌产品创建工作；组织对重点产（商）品质量实施监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督；管理产（商）品质量仲裁检验；负责机动车安全技术检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验机构的监督管理；负责产品质量事故的调查；管理工业产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品生产许可证工作。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（十九）负责本区域内锅炉、压力容器(含气瓶)、电梯、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压力管道、起重机械、客运索道、大型游乐设施、场(厂)内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专用机动车辆等特种设备的安全监察监督工作；贯彻实施相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关的规章制度，培训设备操作人员。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（二十）推行质量技术监督行业执业资格制度；负责制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定本区域内质量技术监督事业发展规划；组织协调行业和专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业的质量技术监督工作；负责质量技术监督科研和技术引进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工作；指导学会、协会工作。承担标准化、计量、质量管理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及特种设备技术等方面的对外合作交流事务。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（二十一）督促检查有关部门履行质量监督管理职责并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负责考核评价。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（二十二）贯彻执行药品、医疗器械、保健食品、化妆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品和食品等安全监督管理的法律、法规和方针、政策，参与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lastRenderedPageBreak/>
                                      <w:t xml:space="preserve">起草相关规范性文件和工作规划并监督实施。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（二十三）负责餐饮服务许可和食品安全监督管理，监 督实施食品安全管理规范，开展食品安全状况调查和监测工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作，发布与食品安全监管有关的信息。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（二十四）负责中央厨房和甜品站及其他与中央厨房和甜品站属于同类情况的食品安全监管工作。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（二十五）负责化妆品卫生许可、卫生监督管理和有关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化妆品的审核工作。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（二十六）负责药品、医疗器械行政监督和技术监督，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监督实施药品和医疗器械研制、生产、流通、使用方面的质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量管理规范，监督管理药品、医疗器械质量安全。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（二十七）监督实施国家药品标准、国家和行业医疗器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械产品标准、保健食品市场准入标准，配合有关部门实施国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家基本药物制度，监督实施处方药、非处方药分类管理制度，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组织开展药品不良反应和医疗器械不良事件监测。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（二十八）组织实施中药、民族药质量标准和监督管理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规范。监督实施中药材生产质量管理规范和中药品种保护制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度，组织实施地方性习用药材标准、中药饮片炮制规范和医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院制剂规范，监管中药材市场。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（二十九）依法监管麻醉药品、精神药品、医疗用毒性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药品、放射性药品及特种药械。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（三十）组织查处食品安全和药品、医疗器械、保健食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lastRenderedPageBreak/>
                                      <w:t xml:space="preserve">品、化妆品等的研制、生产、流通、使用方面的违法行为，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组织实施保健食品、药品、医疗器械广告监测。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（三十一）负责食品安全、保健食品、化妆品、药械从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业人员的培训和管理工作。配合有关部门贯彻实施医药产业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政策和发展。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（三十二）协助上级部门实施执业药师资格认定制度，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执业药师审查报批工作。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（三十三）承担食品安全综合协调职责，组织制定我县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食品安全标准，负责食品相关产品的安全风险评估、预警工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作，查处食品安全重大事故。统一发布全县重大食品安全信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息。 </w:t>
                                    </w:r>
                                  </w:p>
                                  <w:p w:rsidR="00532F93" w:rsidRPr="00FF1F2A" w:rsidRDefault="00532F93" w:rsidP="00532F93">
                                    <w:pPr>
                                      <w:rPr>
                                        <w:rFonts w:ascii="仿宋_GB2312" w:eastAsia="仿宋_GB2312" w:hAnsi="Calibri" w:cs="Times New Roman"/>
                                        <w:sz w:val="28"/>
                                        <w:szCs w:val="28"/>
                                      </w:rPr>
                                    </w:pPr>
                                    <w:r w:rsidRPr="00FF1F2A">
                                      <w:rPr>
                                        <w:rFonts w:ascii="仿宋_GB2312" w:eastAsia="仿宋_GB2312" w:hAnsi="Calibri" w:cs="Times New Roman" w:hint="eastAsia"/>
                                        <w:sz w:val="28"/>
                                        <w:szCs w:val="28"/>
                                      </w:rPr>
                                      <w:t xml:space="preserve">　　（三十四）承担县政府公布的有关行政审批事项。 </w:t>
                                    </w:r>
                                  </w:p>
                                  <w:p w:rsidR="00532F93" w:rsidRPr="00FF1F2A" w:rsidRDefault="00532F93" w:rsidP="00532F93">
                                    <w:pPr>
                                      <w:ind w:firstLine="648"/>
                                      <w:rPr>
                                        <w:rFonts w:ascii="仿宋_GB2312" w:eastAsia="仿宋_GB2312"/>
                                        <w:sz w:val="28"/>
                                        <w:szCs w:val="28"/>
                                      </w:rPr>
                                    </w:pPr>
                                    <w:r w:rsidRPr="00FF1F2A">
                                      <w:rPr>
                                        <w:rFonts w:ascii="仿宋_GB2312" w:eastAsia="仿宋_GB2312" w:hAnsi="Calibri" w:cs="Times New Roman" w:hint="eastAsia"/>
                                        <w:sz w:val="28"/>
                                        <w:szCs w:val="28"/>
                                      </w:rPr>
                                      <w:t>（三十五）承办县政府交办的其他事项。</w:t>
                                    </w:r>
                                  </w:p>
                                  <w:p w:rsidR="00532F93" w:rsidRPr="00FF1F2A" w:rsidRDefault="00D04CCC" w:rsidP="00532F93">
                                    <w:pPr>
                                      <w:ind w:firstLine="648"/>
                                      <w:rPr>
                                        <w:rFonts w:ascii="楷体_GB2312" w:eastAsia="楷体_GB2312" w:hAnsi="宋体" w:cs="宋体"/>
                                        <w:b/>
                                        <w:bCs/>
                                        <w:color w:val="333333"/>
                                        <w:kern w:val="0"/>
                                        <w:sz w:val="28"/>
                                        <w:szCs w:val="28"/>
                                      </w:rPr>
                                    </w:pPr>
                                    <w:r w:rsidRPr="00FF1F2A">
                                      <w:rPr>
                                        <w:rFonts w:ascii="楷体_GB2312" w:eastAsia="楷体_GB2312" w:hAnsi="宋体" w:cs="宋体" w:hint="eastAsia"/>
                                        <w:b/>
                                        <w:bCs/>
                                        <w:color w:val="333333"/>
                                        <w:kern w:val="0"/>
                                        <w:sz w:val="28"/>
                                        <w:szCs w:val="28"/>
                                      </w:rPr>
                                      <w:t>（二）</w:t>
                                    </w:r>
                                    <w:r w:rsidR="00532F93" w:rsidRPr="00FF1F2A">
                                      <w:rPr>
                                        <w:rFonts w:ascii="楷体_GB2312" w:eastAsia="楷体_GB2312" w:hAnsi="宋体" w:cs="宋体" w:hint="eastAsia"/>
                                        <w:b/>
                                        <w:bCs/>
                                        <w:color w:val="333333"/>
                                        <w:kern w:val="0"/>
                                        <w:sz w:val="28"/>
                                        <w:szCs w:val="28"/>
                                      </w:rPr>
                                      <w:t>工商质技食药局</w:t>
                                    </w:r>
                                    <w:r w:rsidRPr="00FF1F2A">
                                      <w:rPr>
                                        <w:rFonts w:ascii="楷体_GB2312" w:eastAsia="楷体_GB2312" w:hAnsi="宋体" w:cs="宋体" w:hint="eastAsia"/>
                                        <w:b/>
                                        <w:bCs/>
                                        <w:color w:val="333333"/>
                                        <w:kern w:val="0"/>
                                        <w:sz w:val="28"/>
                                        <w:szCs w:val="28"/>
                                      </w:rPr>
                                      <w:t>201</w:t>
                                    </w:r>
                                    <w:r w:rsidR="00532F93" w:rsidRPr="00FF1F2A">
                                      <w:rPr>
                                        <w:rFonts w:ascii="楷体_GB2312" w:eastAsia="楷体_GB2312" w:hAnsi="宋体" w:cs="宋体" w:hint="eastAsia"/>
                                        <w:b/>
                                        <w:bCs/>
                                        <w:color w:val="333333"/>
                                        <w:kern w:val="0"/>
                                        <w:sz w:val="28"/>
                                        <w:szCs w:val="28"/>
                                      </w:rPr>
                                      <w:t>9</w:t>
                                    </w:r>
                                    <w:r w:rsidRPr="00FF1F2A">
                                      <w:rPr>
                                        <w:rFonts w:ascii="楷体_GB2312" w:eastAsia="楷体_GB2312" w:hAnsi="宋体" w:cs="宋体" w:hint="eastAsia"/>
                                        <w:b/>
                                        <w:bCs/>
                                        <w:color w:val="333333"/>
                                        <w:kern w:val="0"/>
                                        <w:sz w:val="28"/>
                                        <w:szCs w:val="28"/>
                                      </w:rPr>
                                      <w:t>年重点工作。</w:t>
                                    </w:r>
                                  </w:p>
                                  <w:p w:rsidR="00532F93" w:rsidRPr="00FF1F2A" w:rsidRDefault="00532F93" w:rsidP="00FF1F2A">
                                    <w:pPr>
                                      <w:widowControl/>
                                      <w:spacing w:line="600" w:lineRule="exact"/>
                                      <w:ind w:firstLineChars="250" w:firstLine="700"/>
                                      <w:jc w:val="left"/>
                                      <w:rPr>
                                        <w:rFonts w:ascii="仿宋_GB2312" w:eastAsia="仿宋_GB2312" w:hAnsi="Calibri" w:cs="Times New Roman"/>
                                        <w:bCs/>
                                        <w:color w:val="000000"/>
                                        <w:kern w:val="0"/>
                                        <w:sz w:val="28"/>
                                        <w:szCs w:val="28"/>
                                      </w:rPr>
                                    </w:pPr>
                                    <w:r w:rsidRPr="00FF1F2A">
                                      <w:rPr>
                                        <w:rFonts w:ascii="仿宋_GB2312" w:eastAsia="仿宋_GB2312" w:hAnsi="宋体" w:cs="宋体" w:hint="eastAsia"/>
                                        <w:kern w:val="0"/>
                                        <w:sz w:val="28"/>
                                        <w:szCs w:val="28"/>
                                      </w:rPr>
                                      <w:t>2019年主要工作任务是：</w:t>
                                    </w:r>
                                    <w:r w:rsidRPr="00FF1F2A">
                                      <w:rPr>
                                        <w:rFonts w:ascii="仿宋_GB2312" w:eastAsia="仿宋_GB2312" w:hAnsi="Calibri" w:cs="Times New Roman" w:hint="eastAsia"/>
                                        <w:kern w:val="0"/>
                                        <w:sz w:val="28"/>
                                        <w:szCs w:val="28"/>
                                      </w:rPr>
                                      <w:t>充分发挥工商质技食药部门在市场监管中的作用，会同相关部门打击违法，保护合法</w:t>
                                    </w:r>
                                    <w:r w:rsidRPr="00FF1F2A">
                                      <w:rPr>
                                        <w:rFonts w:ascii="仿宋_GB2312" w:eastAsia="仿宋_GB2312" w:hAnsi="Calibri" w:cs="Times New Roman" w:hint="eastAsia"/>
                                        <w:color w:val="000000"/>
                                        <w:sz w:val="28"/>
                                        <w:szCs w:val="28"/>
                                      </w:rPr>
                                      <w:t>，真正做到法无授权不可为，不缺位、不越位、不错位，严格依法监管，公正严明执法。</w:t>
                                    </w:r>
                                    <w:r w:rsidRPr="00FF1F2A">
                                      <w:rPr>
                                        <w:rFonts w:ascii="仿宋_GB2312" w:eastAsia="仿宋_GB2312" w:hAnsi="Calibri" w:cs="Times New Roman" w:hint="eastAsia"/>
                                        <w:bCs/>
                                        <w:color w:val="000000"/>
                                        <w:kern w:val="0"/>
                                        <w:sz w:val="28"/>
                                        <w:szCs w:val="28"/>
                                      </w:rPr>
                                      <w:t>强化事中事后监管，</w:t>
                                    </w:r>
                                    <w:r w:rsidRPr="00FF1F2A">
                                      <w:rPr>
                                        <w:rFonts w:ascii="仿宋_GB2312" w:eastAsia="仿宋_GB2312" w:hAnsi="Calibri" w:cs="Times New Roman" w:hint="eastAsia"/>
                                        <w:color w:val="000000"/>
                                        <w:kern w:val="0"/>
                                        <w:sz w:val="28"/>
                                        <w:szCs w:val="28"/>
                                      </w:rPr>
                                      <w:t>推动信用监管、协同监管和社会共治，突出民生导向强化监管执法。</w:t>
                                    </w:r>
                                    <w:r w:rsidRPr="00FF1F2A">
                                      <w:rPr>
                                        <w:rFonts w:ascii="仿宋_GB2312" w:eastAsia="仿宋_GB2312" w:hAnsi="Calibri" w:cs="Times New Roman" w:hint="eastAsia"/>
                                        <w:kern w:val="0"/>
                                        <w:sz w:val="28"/>
                                        <w:szCs w:val="28"/>
                                      </w:rPr>
                                      <w:t>强化企业自我管理，发挥行业协会、社会组织的监督自律作用，引导社会加强监督，形成社会共治局面，</w:t>
                                    </w:r>
                                    <w:r w:rsidRPr="00FF1F2A">
                                      <w:rPr>
                                        <w:rFonts w:ascii="仿宋_GB2312" w:eastAsia="仿宋_GB2312" w:hAnsi="Calibri" w:cs="Times New Roman" w:hint="eastAsia"/>
                                        <w:bCs/>
                                        <w:color w:val="000000"/>
                                        <w:kern w:val="0"/>
                                        <w:sz w:val="28"/>
                                        <w:szCs w:val="28"/>
                                      </w:rPr>
                                      <w:t>营造公平竞争的市场环境。</w:t>
                                    </w:r>
                                  </w:p>
                                  <w:p w:rsidR="00532F93" w:rsidRPr="00FF1F2A" w:rsidRDefault="00D04CCC" w:rsidP="00532F93">
                                    <w:pPr>
                                      <w:ind w:firstLineChars="200" w:firstLine="560"/>
                                      <w:rPr>
                                        <w:rFonts w:ascii="仿宋_GB2312" w:eastAsia="仿宋_GB2312" w:hAnsi="宋体" w:cs="宋体"/>
                                        <w:color w:val="000000"/>
                                        <w:spacing w:val="-14"/>
                                        <w:kern w:val="0"/>
                                        <w:sz w:val="28"/>
                                        <w:szCs w:val="28"/>
                                      </w:rPr>
                                    </w:pPr>
                                    <w:r w:rsidRPr="00FF1F2A">
                                      <w:rPr>
                                        <w:rFonts w:ascii="仿宋_GB2312" w:eastAsia="仿宋_GB2312" w:hAnsi="宋体" w:cs="宋体" w:hint="eastAsia"/>
                                        <w:color w:val="333333"/>
                                        <w:kern w:val="0"/>
                                        <w:sz w:val="28"/>
                                        <w:szCs w:val="28"/>
                                      </w:rPr>
                                      <w:t xml:space="preserve">　</w:t>
                                    </w:r>
                                    <w:r w:rsidRPr="00FF1F2A">
                                      <w:rPr>
                                        <w:rFonts w:ascii="黑体" w:eastAsia="黑体" w:hAnsi="宋体" w:cs="宋体" w:hint="eastAsia"/>
                                        <w:color w:val="333333"/>
                                        <w:kern w:val="0"/>
                                        <w:sz w:val="28"/>
                                        <w:szCs w:val="28"/>
                                      </w:rPr>
                                      <w:t xml:space="preserve">　二、部门预算单位</w:t>
                                    </w:r>
                                    <w:r w:rsidR="00532F93" w:rsidRPr="00FF1F2A">
                                      <w:rPr>
                                        <w:rFonts w:ascii="黑体" w:eastAsia="黑体" w:hAnsi="宋体" w:cs="宋体" w:hint="eastAsia"/>
                                        <w:color w:val="333333"/>
                                        <w:kern w:val="0"/>
                                        <w:sz w:val="28"/>
                                        <w:szCs w:val="28"/>
                                      </w:rPr>
                                      <w:t>概况</w:t>
                                    </w:r>
                                    <w:r w:rsidRPr="00FF1F2A">
                                      <w:rPr>
                                        <w:rFonts w:ascii="黑体" w:eastAsia="黑体" w:hAnsi="宋体" w:cs="宋体" w:hint="eastAsia"/>
                                        <w:color w:val="333333"/>
                                        <w:kern w:val="0"/>
                                        <w:sz w:val="28"/>
                                        <w:szCs w:val="28"/>
                                      </w:rPr>
                                      <w:br/>
                                    </w:r>
                                    <w:r w:rsidRPr="00FF1F2A">
                                      <w:rPr>
                                        <w:rFonts w:ascii="仿宋_GB2312" w:eastAsia="仿宋_GB2312" w:hAnsi="宋体" w:cs="宋体" w:hint="eastAsia"/>
                                        <w:color w:val="333333"/>
                                        <w:kern w:val="0"/>
                                        <w:sz w:val="28"/>
                                        <w:szCs w:val="28"/>
                                      </w:rPr>
                                      <w:t xml:space="preserve">　　</w:t>
                                    </w:r>
                                    <w:r w:rsidR="00532F93" w:rsidRPr="00FF1F2A">
                                      <w:rPr>
                                        <w:rFonts w:ascii="仿宋_GB2312" w:eastAsia="仿宋_GB2312" w:hAnsi="Calibri" w:cs="Times New Roman" w:hint="eastAsia"/>
                                        <w:color w:val="000000"/>
                                        <w:spacing w:val="-14"/>
                                        <w:sz w:val="28"/>
                                        <w:szCs w:val="28"/>
                                      </w:rPr>
                                      <w:t>201</w:t>
                                    </w:r>
                                    <w:r w:rsidR="00532F93" w:rsidRPr="00FF1F2A">
                                      <w:rPr>
                                        <w:rFonts w:ascii="仿宋_GB2312" w:eastAsia="仿宋_GB2312" w:hint="eastAsia"/>
                                        <w:color w:val="000000"/>
                                        <w:spacing w:val="-14"/>
                                        <w:sz w:val="28"/>
                                        <w:szCs w:val="28"/>
                                      </w:rPr>
                                      <w:t>9</w:t>
                                    </w:r>
                                    <w:r w:rsidR="00532F93" w:rsidRPr="00FF1F2A">
                                      <w:rPr>
                                        <w:rFonts w:ascii="仿宋_GB2312" w:eastAsia="仿宋_GB2312" w:hAnsi="Calibri" w:cs="Times New Roman" w:hint="eastAsia"/>
                                        <w:color w:val="000000"/>
                                        <w:spacing w:val="-14"/>
                                        <w:sz w:val="28"/>
                                        <w:szCs w:val="28"/>
                                      </w:rPr>
                                      <w:t>年独立编制单位机构数为1个，财政供养人员编制为4</w:t>
                                    </w:r>
                                    <w:r w:rsidR="00FF1F2A" w:rsidRPr="00FF1F2A">
                                      <w:rPr>
                                        <w:rFonts w:ascii="仿宋_GB2312" w:eastAsia="仿宋_GB2312" w:hint="eastAsia"/>
                                        <w:color w:val="000000"/>
                                        <w:spacing w:val="-14"/>
                                        <w:sz w:val="28"/>
                                        <w:szCs w:val="28"/>
                                      </w:rPr>
                                      <w:t>7</w:t>
                                    </w:r>
                                    <w:r w:rsidR="00532F93" w:rsidRPr="00FF1F2A">
                                      <w:rPr>
                                        <w:rFonts w:ascii="仿宋_GB2312" w:eastAsia="仿宋_GB2312" w:hAnsi="Calibri" w:cs="Times New Roman" w:hint="eastAsia"/>
                                        <w:color w:val="000000"/>
                                        <w:spacing w:val="-14"/>
                                        <w:sz w:val="28"/>
                                        <w:szCs w:val="28"/>
                                      </w:rPr>
                                      <w:t>名，其中行政</w:t>
                                    </w:r>
                                    <w:r w:rsidR="00532F93" w:rsidRPr="00FF1F2A">
                                      <w:rPr>
                                        <w:rFonts w:ascii="仿宋_GB2312" w:eastAsia="仿宋_GB2312" w:hAnsi="Calibri" w:cs="Times New Roman" w:hint="eastAsia"/>
                                        <w:color w:val="000000"/>
                                        <w:spacing w:val="-14"/>
                                        <w:sz w:val="28"/>
                                        <w:szCs w:val="28"/>
                                      </w:rPr>
                                      <w:lastRenderedPageBreak/>
                                      <w:t>编制26名，行政工勤编制2名，事业编制 1</w:t>
                                    </w:r>
                                    <w:r w:rsidR="00FF1F2A" w:rsidRPr="00FF1F2A">
                                      <w:rPr>
                                        <w:rFonts w:ascii="仿宋_GB2312" w:eastAsia="仿宋_GB2312" w:hint="eastAsia"/>
                                        <w:color w:val="000000"/>
                                        <w:spacing w:val="-14"/>
                                        <w:sz w:val="28"/>
                                        <w:szCs w:val="28"/>
                                      </w:rPr>
                                      <w:t>9</w:t>
                                    </w:r>
                                    <w:r w:rsidR="00532F93" w:rsidRPr="00FF1F2A">
                                      <w:rPr>
                                        <w:rFonts w:ascii="仿宋_GB2312" w:eastAsia="仿宋_GB2312" w:hAnsi="Calibri" w:cs="Times New Roman" w:hint="eastAsia"/>
                                        <w:color w:val="000000"/>
                                        <w:spacing w:val="-14"/>
                                        <w:sz w:val="28"/>
                                        <w:szCs w:val="28"/>
                                      </w:rPr>
                                      <w:t>名（其中参照公务员法管理人员编制</w:t>
                                    </w:r>
                                    <w:r w:rsidR="00FF1F2A" w:rsidRPr="00FF1F2A">
                                      <w:rPr>
                                        <w:rFonts w:ascii="仿宋_GB2312" w:eastAsia="仿宋_GB2312" w:hint="eastAsia"/>
                                        <w:color w:val="000000"/>
                                        <w:spacing w:val="-14"/>
                                        <w:sz w:val="28"/>
                                        <w:szCs w:val="28"/>
                                      </w:rPr>
                                      <w:t>18</w:t>
                                    </w:r>
                                    <w:r w:rsidR="00532F93" w:rsidRPr="00FF1F2A">
                                      <w:rPr>
                                        <w:rFonts w:ascii="仿宋_GB2312" w:eastAsia="仿宋_GB2312" w:hAnsi="Calibri" w:cs="Times New Roman" w:hint="eastAsia"/>
                                        <w:color w:val="000000"/>
                                        <w:spacing w:val="-14"/>
                                        <w:sz w:val="28"/>
                                        <w:szCs w:val="28"/>
                                      </w:rPr>
                                      <w:t>人）；201</w:t>
                                    </w:r>
                                    <w:r w:rsidR="00FF1F2A" w:rsidRPr="00FF1F2A">
                                      <w:rPr>
                                        <w:rFonts w:ascii="仿宋_GB2312" w:eastAsia="仿宋_GB2312" w:hint="eastAsia"/>
                                        <w:color w:val="000000"/>
                                        <w:spacing w:val="-14"/>
                                        <w:sz w:val="28"/>
                                        <w:szCs w:val="28"/>
                                      </w:rPr>
                                      <w:t>9</w:t>
                                    </w:r>
                                    <w:r w:rsidR="00532F93" w:rsidRPr="00FF1F2A">
                                      <w:rPr>
                                        <w:rFonts w:ascii="仿宋_GB2312" w:eastAsia="仿宋_GB2312" w:hAnsi="Calibri" w:cs="Times New Roman" w:hint="eastAsia"/>
                                        <w:color w:val="000000"/>
                                        <w:spacing w:val="-14"/>
                                        <w:sz w:val="28"/>
                                        <w:szCs w:val="28"/>
                                      </w:rPr>
                                      <w:t>年实际财政供养人员</w:t>
                                    </w:r>
                                    <w:r w:rsidR="00FF1F2A" w:rsidRPr="00FF1F2A">
                                      <w:rPr>
                                        <w:rFonts w:ascii="仿宋_GB2312" w:eastAsia="仿宋_GB2312" w:hint="eastAsia"/>
                                        <w:color w:val="000000"/>
                                        <w:spacing w:val="-14"/>
                                        <w:sz w:val="28"/>
                                        <w:szCs w:val="28"/>
                                      </w:rPr>
                                      <w:t>53</w:t>
                                    </w:r>
                                    <w:r w:rsidR="00532F93" w:rsidRPr="00FF1F2A">
                                      <w:rPr>
                                        <w:rFonts w:ascii="仿宋_GB2312" w:eastAsia="仿宋_GB2312" w:hAnsi="Calibri" w:cs="Times New Roman" w:hint="eastAsia"/>
                                        <w:color w:val="000000"/>
                                        <w:spacing w:val="-14"/>
                                        <w:sz w:val="28"/>
                                        <w:szCs w:val="28"/>
                                      </w:rPr>
                                      <w:t>人，较上年</w:t>
                                    </w:r>
                                    <w:r w:rsidR="00FF1F2A" w:rsidRPr="00FF1F2A">
                                      <w:rPr>
                                        <w:rFonts w:ascii="仿宋_GB2312" w:eastAsia="仿宋_GB2312" w:hint="eastAsia"/>
                                        <w:color w:val="000000"/>
                                        <w:spacing w:val="-14"/>
                                        <w:sz w:val="28"/>
                                        <w:szCs w:val="28"/>
                                      </w:rPr>
                                      <w:t>增加3</w:t>
                                    </w:r>
                                    <w:r w:rsidR="00532F93" w:rsidRPr="00FF1F2A">
                                      <w:rPr>
                                        <w:rFonts w:ascii="仿宋_GB2312" w:eastAsia="仿宋_GB2312" w:hAnsi="Calibri" w:cs="Times New Roman" w:hint="eastAsia"/>
                                        <w:color w:val="000000"/>
                                        <w:spacing w:val="-14"/>
                                        <w:sz w:val="28"/>
                                        <w:szCs w:val="28"/>
                                      </w:rPr>
                                      <w:t>人（不含退休人员），其中：行政3</w:t>
                                    </w:r>
                                    <w:r w:rsidR="00FF1F2A" w:rsidRPr="00FF1F2A">
                                      <w:rPr>
                                        <w:rFonts w:ascii="仿宋_GB2312" w:eastAsia="仿宋_GB2312" w:hint="eastAsia"/>
                                        <w:color w:val="000000"/>
                                        <w:spacing w:val="-14"/>
                                        <w:sz w:val="28"/>
                                        <w:szCs w:val="28"/>
                                      </w:rPr>
                                      <w:t>6</w:t>
                                    </w:r>
                                    <w:r w:rsidR="00532F93" w:rsidRPr="00FF1F2A">
                                      <w:rPr>
                                        <w:rFonts w:ascii="仿宋_GB2312" w:eastAsia="仿宋_GB2312" w:hAnsi="Calibri" w:cs="Times New Roman" w:hint="eastAsia"/>
                                        <w:color w:val="000000"/>
                                        <w:spacing w:val="-14"/>
                                        <w:sz w:val="28"/>
                                        <w:szCs w:val="28"/>
                                      </w:rPr>
                                      <w:t>人，行政工勤 2人，</w:t>
                                    </w:r>
                                    <w:r w:rsidR="00532F93" w:rsidRPr="00FF1F2A">
                                      <w:rPr>
                                        <w:rStyle w:val="apple-converted-space"/>
                                        <w:rFonts w:ascii="仿宋_GB2312" w:eastAsia="仿宋_GB2312" w:hAnsi="Calibri" w:cs="Times New Roman" w:hint="eastAsia"/>
                                        <w:color w:val="000000"/>
                                        <w:spacing w:val="-14"/>
                                        <w:sz w:val="28"/>
                                        <w:szCs w:val="28"/>
                                      </w:rPr>
                                      <w:t> </w:t>
                                    </w:r>
                                    <w:r w:rsidR="00532F93" w:rsidRPr="00FF1F2A">
                                      <w:rPr>
                                        <w:rFonts w:ascii="仿宋_GB2312" w:eastAsia="仿宋_GB2312" w:hAnsi="Calibri" w:cs="Times New Roman" w:hint="eastAsia"/>
                                        <w:color w:val="000000"/>
                                        <w:spacing w:val="-14"/>
                                        <w:sz w:val="28"/>
                                        <w:szCs w:val="28"/>
                                      </w:rPr>
                                      <w:t xml:space="preserve">事业 </w:t>
                                    </w:r>
                                    <w:r w:rsidR="00FF1F2A" w:rsidRPr="00FF1F2A">
                                      <w:rPr>
                                        <w:rFonts w:ascii="仿宋_GB2312" w:eastAsia="仿宋_GB2312" w:hint="eastAsia"/>
                                        <w:color w:val="000000"/>
                                        <w:spacing w:val="-14"/>
                                        <w:sz w:val="28"/>
                                        <w:szCs w:val="28"/>
                                      </w:rPr>
                                      <w:t>15</w:t>
                                    </w:r>
                                    <w:r w:rsidR="00532F93" w:rsidRPr="00FF1F2A">
                                      <w:rPr>
                                        <w:rFonts w:ascii="仿宋_GB2312" w:eastAsia="仿宋_GB2312" w:hAnsi="Calibri" w:cs="Times New Roman" w:hint="eastAsia"/>
                                        <w:color w:val="000000"/>
                                        <w:spacing w:val="-14"/>
                                        <w:sz w:val="28"/>
                                        <w:szCs w:val="28"/>
                                      </w:rPr>
                                      <w:t>人。</w:t>
                                    </w:r>
                                    <w:r w:rsidR="00532F93" w:rsidRPr="00FF1F2A">
                                      <w:rPr>
                                        <w:rFonts w:ascii="仿宋_GB2312" w:eastAsia="仿宋_GB2312" w:hAnsi="Calibri" w:cs="Times New Roman" w:hint="eastAsia"/>
                                        <w:spacing w:val="-14"/>
                                        <w:sz w:val="28"/>
                                        <w:szCs w:val="28"/>
                                      </w:rPr>
                                      <w:t xml:space="preserve"> </w:t>
                                    </w:r>
                                  </w:p>
                                  <w:p w:rsidR="000022A4" w:rsidRPr="000022A4" w:rsidRDefault="00D04CCC" w:rsidP="000022A4">
                                    <w:pPr>
                                      <w:ind w:firstLineChars="250" w:firstLine="700"/>
                                      <w:rPr>
                                        <w:rFonts w:ascii="仿宋_GB2312" w:eastAsia="仿宋_GB2312" w:hAnsi="仿宋_GB2312" w:cs="仿宋_GB2312"/>
                                        <w:sz w:val="28"/>
                                        <w:szCs w:val="28"/>
                                      </w:rPr>
                                    </w:pPr>
                                    <w:r w:rsidRPr="00FF1F2A">
                                      <w:rPr>
                                        <w:rFonts w:ascii="仿宋_GB2312" w:eastAsia="仿宋_GB2312" w:hAnsi="宋体" w:cs="宋体" w:hint="eastAsia"/>
                                        <w:color w:val="333333"/>
                                        <w:kern w:val="0"/>
                                        <w:sz w:val="28"/>
                                        <w:szCs w:val="28"/>
                                      </w:rPr>
                                      <w:t xml:space="preserve">　　</w:t>
                                    </w:r>
                                    <w:r w:rsidRPr="00FF1F2A">
                                      <w:rPr>
                                        <w:rFonts w:ascii="黑体" w:eastAsia="黑体" w:hAnsi="宋体" w:cs="宋体" w:hint="eastAsia"/>
                                        <w:color w:val="333333"/>
                                        <w:kern w:val="0"/>
                                        <w:sz w:val="28"/>
                                        <w:szCs w:val="28"/>
                                      </w:rPr>
                                      <w:t>三、收支预算情况说明</w:t>
                                    </w:r>
                                    <w:r w:rsidRPr="00FF1F2A">
                                      <w:rPr>
                                        <w:rFonts w:ascii="黑体" w:eastAsia="黑体" w:hAnsi="宋体" w:cs="宋体" w:hint="eastAsia"/>
                                        <w:color w:val="333333"/>
                                        <w:kern w:val="0"/>
                                        <w:sz w:val="28"/>
                                        <w:szCs w:val="28"/>
                                      </w:rPr>
                                      <w:br/>
                                    </w:r>
                                    <w:r w:rsidRPr="00FF1F2A">
                                      <w:rPr>
                                        <w:rFonts w:ascii="仿宋_GB2312" w:eastAsia="仿宋_GB2312" w:hAnsi="宋体" w:cs="宋体" w:hint="eastAsia"/>
                                        <w:color w:val="333333"/>
                                        <w:kern w:val="0"/>
                                        <w:sz w:val="28"/>
                                        <w:szCs w:val="28"/>
                                      </w:rPr>
                                      <w:t xml:space="preserve">　　按照综合预算的原则，</w:t>
                                    </w:r>
                                    <w:r w:rsidR="00FF1F2A" w:rsidRPr="00FF1F2A">
                                      <w:rPr>
                                        <w:rFonts w:ascii="仿宋_GB2312" w:eastAsia="仿宋_GB2312" w:hAnsi="宋体" w:cs="宋体" w:hint="eastAsia"/>
                                        <w:color w:val="333333"/>
                                        <w:kern w:val="0"/>
                                        <w:sz w:val="28"/>
                                        <w:szCs w:val="28"/>
                                      </w:rPr>
                                      <w:t>工商质量技术和食品药品监督管理局</w:t>
                                    </w:r>
                                    <w:r w:rsidRPr="00FF1F2A">
                                      <w:rPr>
                                        <w:rFonts w:ascii="仿宋_GB2312" w:eastAsia="仿宋_GB2312" w:hAnsi="宋体" w:cs="宋体" w:hint="eastAsia"/>
                                        <w:color w:val="333333"/>
                                        <w:kern w:val="0"/>
                                        <w:sz w:val="28"/>
                                        <w:szCs w:val="28"/>
                                      </w:rPr>
                                      <w:t>所</w:t>
                                    </w:r>
                                    <w:r w:rsidR="00FF1F2A" w:rsidRPr="00FF1F2A">
                                      <w:rPr>
                                        <w:rFonts w:ascii="仿宋_GB2312" w:eastAsia="仿宋_GB2312" w:hAnsi="宋体" w:cs="宋体" w:hint="eastAsia"/>
                                        <w:color w:val="333333"/>
                                        <w:kern w:val="0"/>
                                        <w:sz w:val="28"/>
                                        <w:szCs w:val="28"/>
                                      </w:rPr>
                                      <w:t>有收入和支出均纳入部门预算管理。收入包括：一般公共预算拨款收入；支出包括：一般公共服务支出</w:t>
                                    </w:r>
                                    <w:r w:rsidRPr="00FF1F2A">
                                      <w:rPr>
                                        <w:rFonts w:ascii="仿宋_GB2312" w:eastAsia="仿宋_GB2312" w:hAnsi="宋体" w:cs="宋体" w:hint="eastAsia"/>
                                        <w:color w:val="333333"/>
                                        <w:kern w:val="0"/>
                                        <w:sz w:val="28"/>
                                        <w:szCs w:val="28"/>
                                      </w:rPr>
                                      <w:t>、社会保障和就业支出、医疗卫生与计划生育支出、住房保障支出。</w:t>
                                    </w:r>
                                    <w:r w:rsidR="006F5BFB" w:rsidRPr="00FF1F2A">
                                      <w:rPr>
                                        <w:rFonts w:ascii="仿宋_GB2312" w:eastAsia="仿宋_GB2312" w:hAnsi="宋体" w:cs="宋体" w:hint="eastAsia"/>
                                        <w:color w:val="333333"/>
                                        <w:kern w:val="0"/>
                                        <w:sz w:val="28"/>
                                        <w:szCs w:val="28"/>
                                      </w:rPr>
                                      <w:t>工商质量技术和食品药品监督管理局</w:t>
                                    </w:r>
                                    <w:r w:rsidRPr="00FF1F2A">
                                      <w:rPr>
                                        <w:rFonts w:ascii="仿宋_GB2312" w:eastAsia="仿宋_GB2312" w:hAnsi="宋体" w:cs="宋体" w:hint="eastAsia"/>
                                        <w:color w:val="333333"/>
                                        <w:kern w:val="0"/>
                                        <w:sz w:val="28"/>
                                        <w:szCs w:val="28"/>
                                      </w:rPr>
                                      <w:t>201</w:t>
                                    </w:r>
                                    <w:r w:rsidR="00FF1F2A" w:rsidRPr="00FF1F2A">
                                      <w:rPr>
                                        <w:rFonts w:ascii="仿宋_GB2312" w:eastAsia="仿宋_GB2312" w:hAnsi="宋体" w:cs="宋体" w:hint="eastAsia"/>
                                        <w:color w:val="333333"/>
                                        <w:kern w:val="0"/>
                                        <w:sz w:val="28"/>
                                        <w:szCs w:val="28"/>
                                      </w:rPr>
                                      <w:t>9</w:t>
                                    </w:r>
                                    <w:r w:rsidRPr="00FF1F2A">
                                      <w:rPr>
                                        <w:rFonts w:ascii="仿宋_GB2312" w:eastAsia="仿宋_GB2312" w:hAnsi="宋体" w:cs="宋体" w:hint="eastAsia"/>
                                        <w:color w:val="333333"/>
                                        <w:kern w:val="0"/>
                                        <w:sz w:val="28"/>
                                        <w:szCs w:val="28"/>
                                      </w:rPr>
                                      <w:t>年收支总预算</w:t>
                                    </w:r>
                                    <w:r w:rsidR="00FF1F2A" w:rsidRPr="00FF1F2A">
                                      <w:rPr>
                                        <w:rFonts w:ascii="仿宋_GB2312" w:eastAsia="仿宋_GB2312" w:hAnsi="宋体" w:cs="宋体" w:hint="eastAsia"/>
                                        <w:color w:val="333333"/>
                                        <w:kern w:val="0"/>
                                        <w:sz w:val="28"/>
                                        <w:szCs w:val="28"/>
                                      </w:rPr>
                                      <w:t>730.09</w:t>
                                    </w:r>
                                    <w:r w:rsidRPr="00FF1F2A">
                                      <w:rPr>
                                        <w:rFonts w:ascii="仿宋_GB2312" w:eastAsia="仿宋_GB2312" w:hAnsi="宋体" w:cs="宋体" w:hint="eastAsia"/>
                                        <w:color w:val="333333"/>
                                        <w:kern w:val="0"/>
                                        <w:sz w:val="28"/>
                                        <w:szCs w:val="28"/>
                                      </w:rPr>
                                      <w:t>万元,比201</w:t>
                                    </w:r>
                                    <w:r w:rsidR="00FF1F2A" w:rsidRPr="00FF1F2A">
                                      <w:rPr>
                                        <w:rFonts w:ascii="仿宋_GB2312" w:eastAsia="仿宋_GB2312" w:hAnsi="宋体" w:cs="宋体" w:hint="eastAsia"/>
                                        <w:color w:val="333333"/>
                                        <w:kern w:val="0"/>
                                        <w:sz w:val="28"/>
                                        <w:szCs w:val="28"/>
                                      </w:rPr>
                                      <w:t>8</w:t>
                                    </w:r>
                                    <w:r w:rsidRPr="00FF1F2A">
                                      <w:rPr>
                                        <w:rFonts w:ascii="仿宋_GB2312" w:eastAsia="仿宋_GB2312" w:hAnsi="宋体" w:cs="宋体" w:hint="eastAsia"/>
                                        <w:color w:val="333333"/>
                                        <w:kern w:val="0"/>
                                        <w:sz w:val="28"/>
                                        <w:szCs w:val="28"/>
                                      </w:rPr>
                                      <w:t>年收支预算总数增加</w:t>
                                    </w:r>
                                    <w:r w:rsidR="00FF1F2A" w:rsidRPr="00FF1F2A">
                                      <w:rPr>
                                        <w:rFonts w:ascii="仿宋_GB2312" w:eastAsia="仿宋_GB2312" w:hAnsi="宋体" w:cs="宋体" w:hint="eastAsia"/>
                                        <w:color w:val="333333"/>
                                        <w:kern w:val="0"/>
                                        <w:sz w:val="28"/>
                                        <w:szCs w:val="28"/>
                                      </w:rPr>
                                      <w:t>76.11</w:t>
                                    </w:r>
                                    <w:r w:rsidRPr="00FF1F2A">
                                      <w:rPr>
                                        <w:rFonts w:ascii="仿宋_GB2312" w:eastAsia="仿宋_GB2312" w:hAnsi="宋体" w:cs="宋体" w:hint="eastAsia"/>
                                        <w:color w:val="333333"/>
                                        <w:kern w:val="0"/>
                                        <w:sz w:val="28"/>
                                        <w:szCs w:val="28"/>
                                      </w:rPr>
                                      <w:t>万元，</w:t>
                                    </w:r>
                                    <w:r w:rsidR="00FF1F2A" w:rsidRPr="00FF1F2A">
                                      <w:rPr>
                                        <w:rFonts w:ascii="仿宋_GB2312" w:eastAsia="仿宋_GB2312" w:hAnsi="仿宋_GB2312" w:cs="仿宋_GB2312" w:hint="eastAsia"/>
                                        <w:sz w:val="28"/>
                                        <w:szCs w:val="28"/>
                                      </w:rPr>
                                      <w:t>主要原因是工资上涨造成相应的养老保险，职业年金，住房公积金的增长。</w:t>
                                    </w:r>
                                    <w:r w:rsidRPr="00FF1F2A">
                                      <w:rPr>
                                        <w:rFonts w:ascii="仿宋_GB2312" w:eastAsia="仿宋_GB2312"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（一）收入预算情况。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3E1413" w:rsidRPr="00FF1F2A">
                                      <w:rPr>
                                        <w:rFonts w:ascii="仿宋_GB2312" w:eastAsia="仿宋_GB2312" w:hAnsi="宋体" w:cs="宋体" w:hint="eastAsia"/>
                                        <w:color w:val="333333"/>
                                        <w:kern w:val="0"/>
                                        <w:sz w:val="28"/>
                                        <w:szCs w:val="28"/>
                                      </w:rPr>
                                      <w:t>工商质量技术和食品药品监督管理局</w:t>
                                    </w:r>
                                    <w:r w:rsidRPr="00D04CCC">
                                      <w:rPr>
                                        <w:rFonts w:ascii="仿宋_GB2312" w:eastAsia="仿宋_GB2312" w:hAnsi="宋体" w:cs="宋体" w:hint="eastAsia"/>
                                        <w:color w:val="333333"/>
                                        <w:kern w:val="0"/>
                                        <w:sz w:val="28"/>
                                        <w:szCs w:val="28"/>
                                      </w:rPr>
                                      <w:t>201</w:t>
                                    </w:r>
                                    <w:r w:rsidR="00FF1F2A">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年收入预算</w:t>
                                    </w:r>
                                    <w:r w:rsidR="00FF1F2A"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万元，其中：上年结转</w:t>
                                    </w:r>
                                    <w:r w:rsidR="00FF1F2A">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万元，占</w:t>
                                    </w:r>
                                    <w:r w:rsidR="008E4497">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%；一般公共预算拨款收入</w:t>
                                    </w:r>
                                    <w:r w:rsidR="008E4497"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w:t>
                                    </w:r>
                                    <w:r w:rsidR="008E4497">
                                      <w:rPr>
                                        <w:rFonts w:ascii="仿宋_GB2312" w:eastAsia="仿宋_GB2312" w:hAnsi="宋体" w:cs="宋体" w:hint="eastAsia"/>
                                        <w:color w:val="333333"/>
                                        <w:kern w:val="0"/>
                                        <w:sz w:val="28"/>
                                        <w:szCs w:val="28"/>
                                      </w:rPr>
                                      <w:t>100</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w:t>
                                    </w:r>
                                    <w:r w:rsidRPr="00D04CCC">
                                      <w:rPr>
                                        <w:rFonts w:ascii="楷体_GB2312" w:eastAsia="楷体_GB2312" w:hAnsi="宋体" w:cs="宋体" w:hint="eastAsia"/>
                                        <w:b/>
                                        <w:bCs/>
                                        <w:color w:val="333333"/>
                                        <w:kern w:val="0"/>
                                        <w:sz w:val="28"/>
                                      </w:rPr>
                                      <w:t>（二）支出预算情况。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3E1413" w:rsidRPr="00FF1F2A">
                                      <w:rPr>
                                        <w:rFonts w:ascii="仿宋_GB2312" w:eastAsia="仿宋_GB2312" w:hAnsi="宋体" w:cs="宋体" w:hint="eastAsia"/>
                                        <w:color w:val="333333"/>
                                        <w:kern w:val="0"/>
                                        <w:sz w:val="28"/>
                                        <w:szCs w:val="28"/>
                                      </w:rPr>
                                      <w:t>工商质量技术和食品药品监督管理局</w:t>
                                    </w:r>
                                    <w:r w:rsidRPr="00D04CCC">
                                      <w:rPr>
                                        <w:rFonts w:ascii="仿宋_GB2312" w:eastAsia="仿宋_GB2312" w:hAnsi="宋体" w:cs="宋体" w:hint="eastAsia"/>
                                        <w:color w:val="333333"/>
                                        <w:kern w:val="0"/>
                                        <w:sz w:val="28"/>
                                        <w:szCs w:val="28"/>
                                      </w:rPr>
                                      <w:t>201</w:t>
                                    </w:r>
                                    <w:r w:rsidR="008E4497">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年支出预算</w:t>
                                    </w:r>
                                    <w:r w:rsidR="008E4497"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万元，其中：基本支出</w:t>
                                    </w:r>
                                    <w:r w:rsidR="008E4497"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万元，占</w:t>
                                    </w:r>
                                    <w:r w:rsidR="008E4497">
                                      <w:rPr>
                                        <w:rFonts w:ascii="仿宋_GB2312" w:eastAsia="仿宋_GB2312" w:hAnsi="宋体" w:cs="宋体" w:hint="eastAsia"/>
                                        <w:color w:val="333333"/>
                                        <w:kern w:val="0"/>
                                        <w:sz w:val="28"/>
                                        <w:szCs w:val="28"/>
                                      </w:rPr>
                                      <w:t>100</w:t>
                                    </w:r>
                                    <w:r w:rsidRPr="00D04CCC">
                                      <w:rPr>
                                        <w:rFonts w:ascii="仿宋_GB2312" w:eastAsia="仿宋_GB2312" w:hAnsi="宋体" w:cs="宋体" w:hint="eastAsia"/>
                                        <w:color w:val="333333"/>
                                        <w:kern w:val="0"/>
                                        <w:sz w:val="28"/>
                                        <w:szCs w:val="28"/>
                                      </w:rPr>
                                      <w:t>%；项目支出</w:t>
                                    </w:r>
                                    <w:r w:rsidR="008E4497">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万元，占</w:t>
                                    </w:r>
                                    <w:r w:rsidR="008E4497">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四、财政拨款收支预算情况说明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003E1413" w:rsidRPr="00FF1F2A">
                                      <w:rPr>
                                        <w:rFonts w:ascii="仿宋_GB2312" w:eastAsia="仿宋_GB2312" w:hAnsi="宋体" w:cs="宋体" w:hint="eastAsia"/>
                                        <w:color w:val="333333"/>
                                        <w:kern w:val="0"/>
                                        <w:sz w:val="28"/>
                                        <w:szCs w:val="28"/>
                                      </w:rPr>
                                      <w:t>工商质量技术和食品药品监督管理局</w:t>
                                    </w:r>
                                    <w:r w:rsidRPr="00D04CCC">
                                      <w:rPr>
                                        <w:rFonts w:ascii="仿宋_GB2312" w:eastAsia="仿宋_GB2312" w:hAnsi="宋体" w:cs="宋体" w:hint="eastAsia"/>
                                        <w:color w:val="333333"/>
                                        <w:kern w:val="0"/>
                                        <w:sz w:val="28"/>
                                        <w:szCs w:val="28"/>
                                      </w:rPr>
                                      <w:t>201</w:t>
                                    </w:r>
                                    <w:r w:rsidR="008E4497">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年财政拨款收支总预算</w:t>
                                    </w:r>
                                    <w:r w:rsidR="008E4497"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万元,比201</w:t>
                                    </w:r>
                                    <w:r w:rsidR="008E1C4D">
                                      <w:rPr>
                                        <w:rFonts w:ascii="仿宋_GB2312" w:eastAsia="仿宋_GB2312" w:hAnsi="宋体" w:cs="宋体" w:hint="eastAsia"/>
                                        <w:color w:val="333333"/>
                                        <w:kern w:val="0"/>
                                        <w:sz w:val="28"/>
                                        <w:szCs w:val="28"/>
                                      </w:rPr>
                                      <w:t>8</w:t>
                                    </w:r>
                                    <w:r w:rsidRPr="00D04CCC">
                                      <w:rPr>
                                        <w:rFonts w:ascii="仿宋_GB2312" w:eastAsia="仿宋_GB2312" w:hAnsi="宋体" w:cs="宋体" w:hint="eastAsia"/>
                                        <w:color w:val="333333"/>
                                        <w:kern w:val="0"/>
                                        <w:sz w:val="28"/>
                                        <w:szCs w:val="28"/>
                                      </w:rPr>
                                      <w:t>年财政拨款收支总预算增加</w:t>
                                    </w:r>
                                    <w:r w:rsidR="008E4497">
                                      <w:rPr>
                                        <w:rFonts w:ascii="仿宋_GB2312" w:eastAsia="仿宋_GB2312" w:hAnsi="宋体" w:cs="宋体" w:hint="eastAsia"/>
                                        <w:color w:val="333333"/>
                                        <w:kern w:val="0"/>
                                        <w:sz w:val="28"/>
                                        <w:szCs w:val="28"/>
                                      </w:rPr>
                                      <w:t>76.11</w:t>
                                    </w:r>
                                    <w:r w:rsidRPr="00D04CCC">
                                      <w:rPr>
                                        <w:rFonts w:ascii="仿宋_GB2312" w:eastAsia="仿宋_GB2312" w:hAnsi="宋体" w:cs="宋体" w:hint="eastAsia"/>
                                        <w:color w:val="333333"/>
                                        <w:kern w:val="0"/>
                                        <w:sz w:val="28"/>
                                        <w:szCs w:val="28"/>
                                      </w:rPr>
                                      <w:t>万元，</w:t>
                                    </w:r>
                                    <w:r w:rsidR="008E4497" w:rsidRPr="00FF1F2A">
                                      <w:rPr>
                                        <w:rFonts w:ascii="仿宋_GB2312" w:eastAsia="仿宋_GB2312" w:hAnsi="仿宋_GB2312" w:cs="仿宋_GB2312" w:hint="eastAsia"/>
                                        <w:sz w:val="28"/>
                                        <w:szCs w:val="28"/>
                                      </w:rPr>
                                      <w:t>主要原因是工资上涨造成相应的养老保险，职业年金，住房公积金的增长。</w:t>
                                    </w:r>
                                    <w:r w:rsidR="008E4497" w:rsidRPr="00FF1F2A">
                                      <w:rPr>
                                        <w:rFonts w:ascii="仿宋_GB2312" w:eastAsia="仿宋_GB2312"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收入包括：本年一般公共预算拨款收入</w:t>
                                    </w:r>
                                    <w:r w:rsidR="008E4497"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万元、上年结转一般</w:t>
                                    </w:r>
                                    <w:r w:rsidRPr="00D04CCC">
                                      <w:rPr>
                                        <w:rFonts w:ascii="仿宋_GB2312" w:eastAsia="仿宋_GB2312" w:hAnsi="宋体" w:cs="宋体" w:hint="eastAsia"/>
                                        <w:color w:val="333333"/>
                                        <w:kern w:val="0"/>
                                        <w:sz w:val="28"/>
                                        <w:szCs w:val="28"/>
                                      </w:rPr>
                                      <w:lastRenderedPageBreak/>
                                      <w:t>公共预算拨款收入</w:t>
                                    </w:r>
                                    <w:r w:rsidR="008E4497">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万元；支出包括：一般公共服务支出</w:t>
                                    </w:r>
                                    <w:r w:rsidR="00E55B74">
                                      <w:rPr>
                                        <w:rFonts w:ascii="仿宋_GB2312" w:eastAsia="仿宋_GB2312" w:hAnsi="宋体" w:cs="宋体" w:hint="eastAsia"/>
                                        <w:color w:val="333333"/>
                                        <w:kern w:val="0"/>
                                        <w:sz w:val="28"/>
                                        <w:szCs w:val="28"/>
                                      </w:rPr>
                                      <w:t>492.58</w:t>
                                    </w:r>
                                    <w:r w:rsidRPr="00D04CCC">
                                      <w:rPr>
                                        <w:rFonts w:ascii="仿宋_GB2312" w:eastAsia="仿宋_GB2312" w:hAnsi="宋体" w:cs="宋体" w:hint="eastAsia"/>
                                        <w:color w:val="333333"/>
                                        <w:kern w:val="0"/>
                                        <w:sz w:val="28"/>
                                        <w:szCs w:val="28"/>
                                      </w:rPr>
                                      <w:t>万元、社会保障和就业支出</w:t>
                                    </w:r>
                                    <w:r w:rsidR="00E55B74">
                                      <w:rPr>
                                        <w:rFonts w:ascii="仿宋_GB2312" w:eastAsia="仿宋_GB2312" w:hAnsi="宋体" w:cs="宋体" w:hint="eastAsia"/>
                                        <w:color w:val="333333"/>
                                        <w:kern w:val="0"/>
                                        <w:sz w:val="28"/>
                                        <w:szCs w:val="28"/>
                                      </w:rPr>
                                      <w:t>126.71万元，卫生健康</w:t>
                                    </w:r>
                                    <w:r w:rsidRPr="00D04CCC">
                                      <w:rPr>
                                        <w:rFonts w:ascii="仿宋_GB2312" w:eastAsia="仿宋_GB2312" w:hAnsi="宋体" w:cs="宋体" w:hint="eastAsia"/>
                                        <w:color w:val="333333"/>
                                        <w:kern w:val="0"/>
                                        <w:sz w:val="28"/>
                                        <w:szCs w:val="28"/>
                                      </w:rPr>
                                      <w:t>支出</w:t>
                                    </w:r>
                                    <w:r w:rsidR="008E4497">
                                      <w:rPr>
                                        <w:rFonts w:ascii="仿宋_GB2312" w:eastAsia="仿宋_GB2312" w:hAnsi="宋体" w:cs="宋体" w:hint="eastAsia"/>
                                        <w:color w:val="333333"/>
                                        <w:kern w:val="0"/>
                                        <w:sz w:val="28"/>
                                        <w:szCs w:val="28"/>
                                      </w:rPr>
                                      <w:t>43.01</w:t>
                                    </w:r>
                                    <w:r w:rsidRPr="00D04CCC">
                                      <w:rPr>
                                        <w:rFonts w:ascii="仿宋_GB2312" w:eastAsia="仿宋_GB2312" w:hAnsi="宋体" w:cs="宋体" w:hint="eastAsia"/>
                                        <w:color w:val="333333"/>
                                        <w:kern w:val="0"/>
                                        <w:sz w:val="28"/>
                                        <w:szCs w:val="28"/>
                                      </w:rPr>
                                      <w:t>万元、住房保障支出</w:t>
                                    </w:r>
                                    <w:r w:rsidR="00654193">
                                      <w:rPr>
                                        <w:rFonts w:ascii="仿宋_GB2312" w:eastAsia="仿宋_GB2312" w:hAnsi="宋体" w:cs="宋体" w:hint="eastAsia"/>
                                        <w:color w:val="333333"/>
                                        <w:kern w:val="0"/>
                                        <w:sz w:val="28"/>
                                        <w:szCs w:val="28"/>
                                      </w:rPr>
                                      <w:t>67.8</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五、一般公共预算当年拨款情况说明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（一）一般公共预算当年拨款规模变化情况。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3E1413" w:rsidRPr="00FF1F2A">
                                      <w:rPr>
                                        <w:rFonts w:ascii="仿宋_GB2312" w:eastAsia="仿宋_GB2312" w:hAnsi="宋体" w:cs="宋体" w:hint="eastAsia"/>
                                        <w:color w:val="333333"/>
                                        <w:kern w:val="0"/>
                                        <w:sz w:val="28"/>
                                        <w:szCs w:val="28"/>
                                      </w:rPr>
                                      <w:t>工商质量技术和食品药品监督管理局</w:t>
                                    </w:r>
                                    <w:r w:rsidRPr="00D04CCC">
                                      <w:rPr>
                                        <w:rFonts w:ascii="仿宋_GB2312" w:eastAsia="仿宋_GB2312" w:hAnsi="宋体" w:cs="宋体" w:hint="eastAsia"/>
                                        <w:color w:val="333333"/>
                                        <w:kern w:val="0"/>
                                        <w:sz w:val="28"/>
                                        <w:szCs w:val="28"/>
                                      </w:rPr>
                                      <w:t>201</w:t>
                                    </w:r>
                                    <w:r w:rsidR="00654193">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年一般公共预算当年拨款</w:t>
                                    </w:r>
                                    <w:r w:rsidR="00654193" w:rsidRPr="00FF1F2A">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万元，比201</w:t>
                                    </w:r>
                                    <w:r w:rsidR="00654193">
                                      <w:rPr>
                                        <w:rFonts w:ascii="仿宋_GB2312" w:eastAsia="仿宋_GB2312" w:hAnsi="宋体" w:cs="宋体" w:hint="eastAsia"/>
                                        <w:color w:val="333333"/>
                                        <w:kern w:val="0"/>
                                        <w:sz w:val="28"/>
                                        <w:szCs w:val="28"/>
                                      </w:rPr>
                                      <w:t>8</w:t>
                                    </w:r>
                                    <w:r w:rsidRPr="00D04CCC">
                                      <w:rPr>
                                        <w:rFonts w:ascii="仿宋_GB2312" w:eastAsia="仿宋_GB2312" w:hAnsi="宋体" w:cs="宋体" w:hint="eastAsia"/>
                                        <w:color w:val="333333"/>
                                        <w:kern w:val="0"/>
                                        <w:sz w:val="28"/>
                                        <w:szCs w:val="28"/>
                                      </w:rPr>
                                      <w:t>年预算数增加</w:t>
                                    </w:r>
                                    <w:r w:rsidR="00654193">
                                      <w:rPr>
                                        <w:rFonts w:ascii="仿宋_GB2312" w:eastAsia="仿宋_GB2312" w:hAnsi="宋体" w:cs="宋体" w:hint="eastAsia"/>
                                        <w:color w:val="333333"/>
                                        <w:kern w:val="0"/>
                                        <w:sz w:val="28"/>
                                        <w:szCs w:val="28"/>
                                      </w:rPr>
                                      <w:t>76.11</w:t>
                                    </w:r>
                                    <w:r w:rsidRPr="00D04CCC">
                                      <w:rPr>
                                        <w:rFonts w:ascii="仿宋_GB2312" w:eastAsia="仿宋_GB2312" w:hAnsi="宋体" w:cs="宋体" w:hint="eastAsia"/>
                                        <w:color w:val="333333"/>
                                        <w:kern w:val="0"/>
                                        <w:sz w:val="28"/>
                                        <w:szCs w:val="28"/>
                                      </w:rPr>
                                      <w:t>万元，</w:t>
                                    </w:r>
                                    <w:r w:rsidR="00654193" w:rsidRPr="00FF1F2A">
                                      <w:rPr>
                                        <w:rFonts w:ascii="仿宋_GB2312" w:eastAsia="仿宋_GB2312" w:hAnsi="仿宋_GB2312" w:cs="仿宋_GB2312" w:hint="eastAsia"/>
                                        <w:sz w:val="28"/>
                                        <w:szCs w:val="28"/>
                                      </w:rPr>
                                      <w:t>主要原因是工资上涨造成相应的养老保险，职业年金，住房公积金的增长</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w:t>
                                    </w:r>
                                    <w:r w:rsidRPr="00D04CCC">
                                      <w:rPr>
                                        <w:rFonts w:ascii="楷体_GB2312" w:eastAsia="楷体_GB2312" w:hAnsi="宋体" w:cs="宋体" w:hint="eastAsia"/>
                                        <w:b/>
                                        <w:bCs/>
                                        <w:color w:val="333333"/>
                                        <w:kern w:val="0"/>
                                        <w:sz w:val="28"/>
                                      </w:rPr>
                                      <w:t>（二）一般公共预算当年拨款结构情况。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一般公共服务支出</w:t>
                                    </w:r>
                                    <w:r w:rsidR="00E55B74">
                                      <w:rPr>
                                        <w:rFonts w:ascii="仿宋_GB2312" w:eastAsia="仿宋_GB2312" w:hAnsi="宋体" w:cs="宋体" w:hint="eastAsia"/>
                                        <w:color w:val="333333"/>
                                        <w:kern w:val="0"/>
                                        <w:sz w:val="28"/>
                                        <w:szCs w:val="28"/>
                                      </w:rPr>
                                      <w:t>492.58</w:t>
                                    </w:r>
                                    <w:r w:rsidRPr="00D04CCC">
                                      <w:rPr>
                                        <w:rFonts w:ascii="仿宋_GB2312" w:eastAsia="仿宋_GB2312" w:hAnsi="宋体" w:cs="宋体" w:hint="eastAsia"/>
                                        <w:color w:val="333333"/>
                                        <w:kern w:val="0"/>
                                        <w:sz w:val="28"/>
                                        <w:szCs w:val="28"/>
                                      </w:rPr>
                                      <w:t>万元，占</w:t>
                                    </w:r>
                                    <w:r w:rsidR="00E55B74">
                                      <w:rPr>
                                        <w:rFonts w:ascii="仿宋_GB2312" w:eastAsia="仿宋_GB2312" w:hAnsi="宋体" w:cs="宋体" w:hint="eastAsia"/>
                                        <w:color w:val="333333"/>
                                        <w:kern w:val="0"/>
                                        <w:sz w:val="28"/>
                                        <w:szCs w:val="28"/>
                                      </w:rPr>
                                      <w:t>67.47</w:t>
                                    </w:r>
                                    <w:r w:rsidRPr="00D04CCC">
                                      <w:rPr>
                                        <w:rFonts w:ascii="仿宋_GB2312" w:eastAsia="仿宋_GB2312" w:hAnsi="宋体" w:cs="宋体" w:hint="eastAsia"/>
                                        <w:color w:val="333333"/>
                                        <w:kern w:val="0"/>
                                        <w:sz w:val="28"/>
                                        <w:szCs w:val="28"/>
                                      </w:rPr>
                                      <w:t>%；社会保障和就业支出</w:t>
                                    </w:r>
                                    <w:r w:rsidR="00E55B74">
                                      <w:rPr>
                                        <w:rFonts w:ascii="仿宋_GB2312" w:eastAsia="仿宋_GB2312" w:hAnsi="宋体" w:cs="宋体" w:hint="eastAsia"/>
                                        <w:color w:val="333333"/>
                                        <w:kern w:val="0"/>
                                        <w:sz w:val="28"/>
                                        <w:szCs w:val="28"/>
                                      </w:rPr>
                                      <w:t>126.71</w:t>
                                    </w:r>
                                    <w:r w:rsidRPr="00D04CCC">
                                      <w:rPr>
                                        <w:rFonts w:ascii="仿宋_GB2312" w:eastAsia="仿宋_GB2312" w:hAnsi="宋体" w:cs="宋体" w:hint="eastAsia"/>
                                        <w:color w:val="333333"/>
                                        <w:kern w:val="0"/>
                                        <w:sz w:val="28"/>
                                        <w:szCs w:val="28"/>
                                      </w:rPr>
                                      <w:t>万元，占</w:t>
                                    </w:r>
                                    <w:r w:rsidR="00E55B74">
                                      <w:rPr>
                                        <w:rFonts w:ascii="仿宋_GB2312" w:eastAsia="仿宋_GB2312" w:hAnsi="宋体" w:cs="宋体" w:hint="eastAsia"/>
                                        <w:color w:val="333333"/>
                                        <w:kern w:val="0"/>
                                        <w:sz w:val="28"/>
                                        <w:szCs w:val="28"/>
                                      </w:rPr>
                                      <w:t>17.35</w:t>
                                    </w:r>
                                    <w:r w:rsidRPr="00D04CCC">
                                      <w:rPr>
                                        <w:rFonts w:ascii="仿宋_GB2312" w:eastAsia="仿宋_GB2312" w:hAnsi="宋体" w:cs="宋体" w:hint="eastAsia"/>
                                        <w:color w:val="333333"/>
                                        <w:kern w:val="0"/>
                                        <w:sz w:val="28"/>
                                        <w:szCs w:val="28"/>
                                      </w:rPr>
                                      <w:t>%；医疗卫生与计划生育支出</w:t>
                                    </w:r>
                                    <w:r w:rsidR="00654193">
                                      <w:rPr>
                                        <w:rFonts w:ascii="仿宋_GB2312" w:eastAsia="仿宋_GB2312" w:hAnsi="宋体" w:cs="宋体" w:hint="eastAsia"/>
                                        <w:color w:val="333333"/>
                                        <w:kern w:val="0"/>
                                        <w:sz w:val="28"/>
                                        <w:szCs w:val="28"/>
                                      </w:rPr>
                                      <w:t>43.01</w:t>
                                    </w:r>
                                    <w:r w:rsidRPr="00D04CCC">
                                      <w:rPr>
                                        <w:rFonts w:ascii="仿宋_GB2312" w:eastAsia="仿宋_GB2312" w:hAnsi="宋体" w:cs="宋体" w:hint="eastAsia"/>
                                        <w:color w:val="333333"/>
                                        <w:kern w:val="0"/>
                                        <w:sz w:val="28"/>
                                        <w:szCs w:val="28"/>
                                      </w:rPr>
                                      <w:t>万元，占</w:t>
                                    </w:r>
                                    <w:r w:rsidR="00654193">
                                      <w:rPr>
                                        <w:rFonts w:ascii="仿宋_GB2312" w:eastAsia="仿宋_GB2312" w:hAnsi="宋体" w:cs="宋体" w:hint="eastAsia"/>
                                        <w:color w:val="333333"/>
                                        <w:kern w:val="0"/>
                                        <w:sz w:val="28"/>
                                        <w:szCs w:val="28"/>
                                      </w:rPr>
                                      <w:t>5.89</w:t>
                                    </w:r>
                                    <w:r w:rsidRPr="00D04CCC">
                                      <w:rPr>
                                        <w:rFonts w:ascii="仿宋_GB2312" w:eastAsia="仿宋_GB2312" w:hAnsi="宋体" w:cs="宋体" w:hint="eastAsia"/>
                                        <w:color w:val="333333"/>
                                        <w:kern w:val="0"/>
                                        <w:sz w:val="28"/>
                                        <w:szCs w:val="28"/>
                                      </w:rPr>
                                      <w:t>%；住房保障支出</w:t>
                                    </w:r>
                                    <w:r w:rsidR="00654193">
                                      <w:rPr>
                                        <w:rFonts w:ascii="仿宋_GB2312" w:eastAsia="仿宋_GB2312" w:hAnsi="宋体" w:cs="宋体" w:hint="eastAsia"/>
                                        <w:color w:val="333333"/>
                                        <w:kern w:val="0"/>
                                        <w:sz w:val="28"/>
                                        <w:szCs w:val="28"/>
                                      </w:rPr>
                                      <w:t>67.8</w:t>
                                    </w:r>
                                    <w:r w:rsidRPr="00D04CCC">
                                      <w:rPr>
                                        <w:rFonts w:ascii="仿宋_GB2312" w:eastAsia="仿宋_GB2312" w:hAnsi="宋体" w:cs="宋体" w:hint="eastAsia"/>
                                        <w:color w:val="333333"/>
                                        <w:kern w:val="0"/>
                                        <w:sz w:val="28"/>
                                        <w:szCs w:val="28"/>
                                      </w:rPr>
                                      <w:t>万元，占</w:t>
                                    </w:r>
                                    <w:r w:rsidR="00654193">
                                      <w:rPr>
                                        <w:rFonts w:ascii="仿宋_GB2312" w:eastAsia="仿宋_GB2312" w:hAnsi="宋体" w:cs="宋体" w:hint="eastAsia"/>
                                        <w:color w:val="333333"/>
                                        <w:kern w:val="0"/>
                                        <w:sz w:val="28"/>
                                        <w:szCs w:val="28"/>
                                      </w:rPr>
                                      <w:t>9.29</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w:t>
                                    </w:r>
                                    <w:r w:rsidRPr="00D04CCC">
                                      <w:rPr>
                                        <w:rFonts w:ascii="楷体_GB2312" w:eastAsia="楷体_GB2312" w:hAnsi="宋体" w:cs="宋体" w:hint="eastAsia"/>
                                        <w:b/>
                                        <w:bCs/>
                                        <w:color w:val="333333"/>
                                        <w:kern w:val="0"/>
                                        <w:sz w:val="28"/>
                                      </w:rPr>
                                      <w:t>（三）一般公共预算当年拨款具体使用情况。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hint="eastAsia"/>
                                        <w:b/>
                                        <w:bCs/>
                                        <w:color w:val="333333"/>
                                        <w:kern w:val="0"/>
                                        <w:sz w:val="28"/>
                                      </w:rPr>
                                      <w:t>1.一般公共服务（类）</w:t>
                                    </w:r>
                                    <w:r w:rsidR="007D39FB">
                                      <w:rPr>
                                        <w:rFonts w:ascii="仿宋_GB2312" w:eastAsia="仿宋_GB2312" w:hAnsi="宋体" w:cs="宋体" w:hint="eastAsia"/>
                                        <w:b/>
                                        <w:bCs/>
                                        <w:color w:val="333333"/>
                                        <w:kern w:val="0"/>
                                        <w:sz w:val="28"/>
                                      </w:rPr>
                                      <w:t>市场监督管理事务</w:t>
                                    </w:r>
                                    <w:r w:rsidRPr="00D04CCC">
                                      <w:rPr>
                                        <w:rFonts w:ascii="仿宋_GB2312" w:eastAsia="仿宋_GB2312" w:hAnsi="宋体" w:cs="宋体" w:hint="eastAsia"/>
                                        <w:b/>
                                        <w:bCs/>
                                        <w:color w:val="333333"/>
                                        <w:kern w:val="0"/>
                                        <w:sz w:val="28"/>
                                      </w:rPr>
                                      <w:t>（款）行政运行（项）</w:t>
                                    </w:r>
                                    <w:r w:rsidRPr="00D04CCC">
                                      <w:rPr>
                                        <w:rFonts w:ascii="仿宋_GB2312" w:eastAsia="仿宋_GB2312" w:hAnsi="宋体" w:cs="宋体" w:hint="eastAsia"/>
                                        <w:color w:val="333333"/>
                                        <w:kern w:val="0"/>
                                        <w:sz w:val="28"/>
                                        <w:szCs w:val="28"/>
                                      </w:rPr>
                                      <w:t>201</w:t>
                                    </w:r>
                                    <w:r w:rsidR="007D39FB">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w:t>
                                    </w:r>
                                    <w:r w:rsidR="007D39FB">
                                      <w:rPr>
                                        <w:rFonts w:ascii="仿宋_GB2312" w:eastAsia="仿宋_GB2312" w:hAnsi="宋体" w:cs="宋体" w:hint="eastAsia"/>
                                        <w:color w:val="333333"/>
                                        <w:kern w:val="0"/>
                                        <w:sz w:val="28"/>
                                        <w:szCs w:val="28"/>
                                      </w:rPr>
                                      <w:t>4</w:t>
                                    </w:r>
                                    <w:r w:rsidR="004608F5">
                                      <w:rPr>
                                        <w:rFonts w:ascii="仿宋_GB2312" w:eastAsia="仿宋_GB2312" w:hAnsi="宋体" w:cs="宋体" w:hint="eastAsia"/>
                                        <w:color w:val="333333"/>
                                        <w:kern w:val="0"/>
                                        <w:sz w:val="28"/>
                                        <w:szCs w:val="28"/>
                                      </w:rPr>
                                      <w:t>92.5</w:t>
                                    </w:r>
                                    <w:r w:rsidR="00E55B74">
                                      <w:rPr>
                                        <w:rFonts w:ascii="仿宋_GB2312" w:eastAsia="仿宋_GB2312" w:hAnsi="宋体" w:cs="宋体" w:hint="eastAsia"/>
                                        <w:color w:val="333333"/>
                                        <w:kern w:val="0"/>
                                        <w:sz w:val="28"/>
                                        <w:szCs w:val="28"/>
                                      </w:rPr>
                                      <w:t>8</w:t>
                                    </w:r>
                                    <w:r w:rsidRPr="00D04CCC">
                                      <w:rPr>
                                        <w:rFonts w:ascii="仿宋_GB2312" w:eastAsia="仿宋_GB2312" w:hAnsi="宋体" w:cs="宋体" w:hint="eastAsia"/>
                                        <w:color w:val="333333"/>
                                        <w:kern w:val="0"/>
                                        <w:sz w:val="28"/>
                                        <w:szCs w:val="28"/>
                                      </w:rPr>
                                      <w:t>万元，主要用于：单位正常运转的基本支出，包括基本工资、津贴补贴</w:t>
                                    </w:r>
                                    <w:r w:rsidR="007D39FB">
                                      <w:rPr>
                                        <w:rFonts w:ascii="仿宋_GB2312" w:eastAsia="仿宋_GB2312" w:hAnsi="宋体" w:cs="宋体" w:hint="eastAsia"/>
                                        <w:color w:val="333333"/>
                                        <w:kern w:val="0"/>
                                        <w:sz w:val="28"/>
                                        <w:szCs w:val="28"/>
                                      </w:rPr>
                                      <w:t>、奖金、遗属补助</w:t>
                                    </w:r>
                                    <w:r w:rsidRPr="00D04CCC">
                                      <w:rPr>
                                        <w:rFonts w:ascii="仿宋_GB2312" w:eastAsia="仿宋_GB2312" w:hAnsi="宋体" w:cs="宋体" w:hint="eastAsia"/>
                                        <w:color w:val="333333"/>
                                        <w:kern w:val="0"/>
                                        <w:sz w:val="28"/>
                                        <w:szCs w:val="28"/>
                                      </w:rPr>
                                      <w:t>等人员经费以及办公费、印刷费、水电费等日常公用经费。</w:t>
                                    </w:r>
                                    <w:r w:rsidRPr="00D04CCC">
                                      <w:rPr>
                                        <w:rFonts w:ascii="仿宋_GB2312" w:eastAsia="仿宋_GB2312" w:hAnsi="宋体" w:cs="宋体" w:hint="eastAsia"/>
                                        <w:color w:val="333333"/>
                                        <w:kern w:val="0"/>
                                        <w:sz w:val="28"/>
                                        <w:szCs w:val="28"/>
                                      </w:rPr>
                                      <w:br/>
                                      <w:t xml:space="preserve">　　</w:t>
                                    </w:r>
                                    <w:r w:rsidR="007D39FB">
                                      <w:rPr>
                                        <w:rFonts w:ascii="仿宋_GB2312" w:eastAsia="仿宋_GB2312" w:hAnsi="宋体" w:cs="宋体" w:hint="eastAsia"/>
                                        <w:b/>
                                        <w:bCs/>
                                        <w:color w:val="333333"/>
                                        <w:kern w:val="0"/>
                                        <w:sz w:val="28"/>
                                      </w:rPr>
                                      <w:t>2</w:t>
                                    </w:r>
                                    <w:r w:rsidRPr="00D04CCC">
                                      <w:rPr>
                                        <w:rFonts w:ascii="仿宋_GB2312" w:eastAsia="仿宋_GB2312" w:hAnsi="宋体" w:cs="宋体" w:hint="eastAsia"/>
                                        <w:b/>
                                        <w:bCs/>
                                        <w:color w:val="333333"/>
                                        <w:kern w:val="0"/>
                                        <w:sz w:val="28"/>
                                      </w:rPr>
                                      <w:t>.社会保障和就业（类）行政事业单位离退休（款）机关事业单位基本养老保险缴费支出（项）</w:t>
                                    </w:r>
                                    <w:r w:rsidRPr="00D04CCC">
                                      <w:rPr>
                                        <w:rFonts w:ascii="仿宋_GB2312" w:eastAsia="仿宋_GB2312" w:hAnsi="宋体" w:cs="宋体" w:hint="eastAsia"/>
                                        <w:color w:val="333333"/>
                                        <w:kern w:val="0"/>
                                        <w:sz w:val="28"/>
                                        <w:szCs w:val="28"/>
                                      </w:rPr>
                                      <w:t>201</w:t>
                                    </w:r>
                                    <w:r w:rsidR="007D39FB">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w:t>
                                    </w:r>
                                    <w:r w:rsidR="007D39FB">
                                      <w:rPr>
                                        <w:rFonts w:ascii="仿宋_GB2312" w:eastAsia="仿宋_GB2312" w:hAnsi="宋体" w:cs="宋体" w:hint="eastAsia"/>
                                        <w:color w:val="333333"/>
                                        <w:kern w:val="0"/>
                                        <w:sz w:val="28"/>
                                        <w:szCs w:val="28"/>
                                      </w:rPr>
                                      <w:t>90.5</w:t>
                                    </w:r>
                                    <w:r w:rsidRPr="00D04CCC">
                                      <w:rPr>
                                        <w:rFonts w:ascii="仿宋_GB2312" w:eastAsia="仿宋_GB2312" w:hAnsi="宋体" w:cs="宋体" w:hint="eastAsia"/>
                                        <w:color w:val="333333"/>
                                        <w:kern w:val="0"/>
                                        <w:sz w:val="28"/>
                                        <w:szCs w:val="28"/>
                                      </w:rPr>
                                      <w:t>万元，主要用于：实施养老保险制度后，部门按规定由单位缴纳的基本养老保险费支出。</w:t>
                                    </w:r>
                                    <w:r w:rsidRPr="00D04CCC">
                                      <w:rPr>
                                        <w:rFonts w:ascii="仿宋_GB2312" w:eastAsia="仿宋_GB2312" w:hAnsi="宋体" w:cs="宋体" w:hint="eastAsia"/>
                                        <w:color w:val="333333"/>
                                        <w:kern w:val="0"/>
                                        <w:sz w:val="28"/>
                                        <w:szCs w:val="28"/>
                                      </w:rPr>
                                      <w:br/>
                                      <w:t xml:space="preserve">　　</w:t>
                                    </w:r>
                                    <w:r w:rsidR="007D39FB">
                                      <w:rPr>
                                        <w:rFonts w:ascii="仿宋_GB2312" w:eastAsia="仿宋_GB2312" w:hAnsi="宋体" w:cs="宋体" w:hint="eastAsia"/>
                                        <w:b/>
                                        <w:bCs/>
                                        <w:color w:val="333333"/>
                                        <w:kern w:val="0"/>
                                        <w:sz w:val="28"/>
                                      </w:rPr>
                                      <w:t>3</w:t>
                                    </w:r>
                                    <w:r w:rsidRPr="00D04CCC">
                                      <w:rPr>
                                        <w:rFonts w:ascii="仿宋_GB2312" w:eastAsia="仿宋_GB2312" w:hAnsi="宋体" w:cs="宋体" w:hint="eastAsia"/>
                                        <w:b/>
                                        <w:bCs/>
                                        <w:color w:val="333333"/>
                                        <w:kern w:val="0"/>
                                        <w:sz w:val="28"/>
                                      </w:rPr>
                                      <w:t>.社会保障和就业（类）行政事业单位离退休（款）机关事业单位职业年金缴费支出（项）</w:t>
                                    </w:r>
                                    <w:r w:rsidRPr="00D04CCC">
                                      <w:rPr>
                                        <w:rFonts w:ascii="仿宋_GB2312" w:eastAsia="仿宋_GB2312" w:hAnsi="宋体" w:cs="宋体" w:hint="eastAsia"/>
                                        <w:color w:val="333333"/>
                                        <w:kern w:val="0"/>
                                        <w:sz w:val="28"/>
                                        <w:szCs w:val="28"/>
                                      </w:rPr>
                                      <w:t>201</w:t>
                                    </w:r>
                                    <w:r w:rsidR="007D39FB">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年预算数为36.</w:t>
                                    </w:r>
                                    <w:r w:rsidR="007D39FB">
                                      <w:rPr>
                                        <w:rFonts w:ascii="仿宋_GB2312" w:eastAsia="仿宋_GB2312" w:hAnsi="宋体" w:cs="宋体" w:hint="eastAsia"/>
                                        <w:color w:val="333333"/>
                                        <w:kern w:val="0"/>
                                        <w:sz w:val="28"/>
                                        <w:szCs w:val="28"/>
                                      </w:rPr>
                                      <w:t>2</w:t>
                                    </w:r>
                                    <w:r w:rsidRPr="00D04CCC">
                                      <w:rPr>
                                        <w:rFonts w:ascii="仿宋_GB2312" w:eastAsia="仿宋_GB2312" w:hAnsi="宋体" w:cs="宋体" w:hint="eastAsia"/>
                                        <w:color w:val="333333"/>
                                        <w:kern w:val="0"/>
                                        <w:sz w:val="28"/>
                                        <w:szCs w:val="28"/>
                                      </w:rPr>
                                      <w:t>万元，主要用于：实施</w:t>
                                    </w:r>
                                    <w:r w:rsidRPr="00D04CCC">
                                      <w:rPr>
                                        <w:rFonts w:ascii="仿宋_GB2312" w:eastAsia="仿宋_GB2312" w:hAnsi="宋体" w:cs="宋体" w:hint="eastAsia"/>
                                        <w:color w:val="333333"/>
                                        <w:kern w:val="0"/>
                                        <w:sz w:val="28"/>
                                        <w:szCs w:val="28"/>
                                      </w:rPr>
                                      <w:lastRenderedPageBreak/>
                                      <w:t>养老保险制度后，部门按规定由单位缴纳的职业年金支出。</w:t>
                                    </w:r>
                                    <w:r w:rsidRPr="00D04CCC">
                                      <w:rPr>
                                        <w:rFonts w:ascii="仿宋_GB2312" w:eastAsia="仿宋_GB2312" w:hAnsi="宋体" w:cs="宋体" w:hint="eastAsia"/>
                                        <w:color w:val="333333"/>
                                        <w:kern w:val="0"/>
                                        <w:sz w:val="28"/>
                                        <w:szCs w:val="28"/>
                                      </w:rPr>
                                      <w:br/>
                                      <w:t xml:space="preserve">　　</w:t>
                                    </w:r>
                                    <w:r w:rsidRPr="00D04CCC">
                                      <w:rPr>
                                        <w:rFonts w:ascii="仿宋_GB2312" w:eastAsia="仿宋_GB2312" w:hAnsi="宋体" w:cs="宋体" w:hint="eastAsia"/>
                                        <w:b/>
                                        <w:bCs/>
                                        <w:color w:val="333333"/>
                                        <w:kern w:val="0"/>
                                        <w:sz w:val="28"/>
                                      </w:rPr>
                                      <w:t>3.医疗卫生与计划生育（类）行政事业单位医疗（款）行政单位医疗（项）</w:t>
                                    </w:r>
                                    <w:r w:rsidRPr="00D04CCC">
                                      <w:rPr>
                                        <w:rFonts w:ascii="仿宋_GB2312" w:eastAsia="仿宋_GB2312" w:hAnsi="宋体" w:cs="宋体" w:hint="eastAsia"/>
                                        <w:color w:val="333333"/>
                                        <w:kern w:val="0"/>
                                        <w:sz w:val="28"/>
                                        <w:szCs w:val="28"/>
                                      </w:rPr>
                                      <w:t>201</w:t>
                                    </w:r>
                                    <w:r w:rsidR="007D39FB">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w:t>
                                    </w:r>
                                    <w:r w:rsidR="007D39FB">
                                      <w:rPr>
                                        <w:rFonts w:ascii="仿宋_GB2312" w:eastAsia="仿宋_GB2312" w:hAnsi="宋体" w:cs="宋体" w:hint="eastAsia"/>
                                        <w:color w:val="333333"/>
                                        <w:kern w:val="0"/>
                                        <w:sz w:val="28"/>
                                        <w:szCs w:val="28"/>
                                      </w:rPr>
                                      <w:t>32</w:t>
                                    </w:r>
                                    <w:r w:rsidRPr="00D04CCC">
                                      <w:rPr>
                                        <w:rFonts w:ascii="仿宋_GB2312" w:eastAsia="仿宋_GB2312" w:hAnsi="宋体" w:cs="宋体" w:hint="eastAsia"/>
                                        <w:color w:val="333333"/>
                                        <w:kern w:val="0"/>
                                        <w:sz w:val="28"/>
                                        <w:szCs w:val="28"/>
                                      </w:rPr>
                                      <w:t>万元，主要用于：机关基本医疗保险缴费支出。</w:t>
                                    </w:r>
                                    <w:r w:rsidRPr="00D04CCC">
                                      <w:rPr>
                                        <w:rFonts w:ascii="仿宋_GB2312" w:eastAsia="仿宋_GB2312" w:hAnsi="宋体" w:cs="宋体" w:hint="eastAsia"/>
                                        <w:color w:val="333333"/>
                                        <w:kern w:val="0"/>
                                        <w:sz w:val="28"/>
                                        <w:szCs w:val="28"/>
                                      </w:rPr>
                                      <w:br/>
                                      <w:t xml:space="preserve">　　</w:t>
                                    </w:r>
                                    <w:r w:rsidR="007D39FB">
                                      <w:rPr>
                                        <w:rFonts w:ascii="仿宋_GB2312" w:eastAsia="仿宋_GB2312" w:hAnsi="宋体" w:cs="宋体" w:hint="eastAsia"/>
                                        <w:b/>
                                        <w:bCs/>
                                        <w:color w:val="333333"/>
                                        <w:kern w:val="0"/>
                                        <w:sz w:val="28"/>
                                      </w:rPr>
                                      <w:t>4</w:t>
                                    </w:r>
                                    <w:r w:rsidRPr="00D04CCC">
                                      <w:rPr>
                                        <w:rFonts w:ascii="仿宋_GB2312" w:eastAsia="仿宋_GB2312" w:hAnsi="宋体" w:cs="宋体" w:hint="eastAsia"/>
                                        <w:b/>
                                        <w:bCs/>
                                        <w:color w:val="333333"/>
                                        <w:kern w:val="0"/>
                                        <w:sz w:val="28"/>
                                      </w:rPr>
                                      <w:t>.医疗卫生与计划生育（类）行政事业单位医疗（款）公务员医疗补助（项）</w:t>
                                    </w:r>
                                    <w:r w:rsidRPr="00D04CCC">
                                      <w:rPr>
                                        <w:rFonts w:ascii="仿宋_GB2312" w:eastAsia="仿宋_GB2312" w:hAnsi="宋体" w:cs="宋体" w:hint="eastAsia"/>
                                        <w:color w:val="333333"/>
                                        <w:kern w:val="0"/>
                                        <w:sz w:val="28"/>
                                        <w:szCs w:val="28"/>
                                      </w:rPr>
                                      <w:t>201</w:t>
                                    </w:r>
                                    <w:r w:rsidR="007D39FB">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w:t>
                                    </w:r>
                                    <w:r w:rsidR="007D39FB">
                                      <w:rPr>
                                        <w:rFonts w:ascii="仿宋_GB2312" w:eastAsia="仿宋_GB2312" w:hAnsi="宋体" w:cs="宋体" w:hint="eastAsia"/>
                                        <w:color w:val="333333"/>
                                        <w:kern w:val="0"/>
                                        <w:sz w:val="28"/>
                                        <w:szCs w:val="28"/>
                                      </w:rPr>
                                      <w:t>11.0</w:t>
                                    </w:r>
                                    <w:r w:rsidR="00E55B74">
                                      <w:rPr>
                                        <w:rFonts w:ascii="仿宋_GB2312" w:eastAsia="仿宋_GB2312" w:hAnsi="宋体" w:cs="宋体" w:hint="eastAsia"/>
                                        <w:color w:val="333333"/>
                                        <w:kern w:val="0"/>
                                        <w:sz w:val="28"/>
                                        <w:szCs w:val="28"/>
                                      </w:rPr>
                                      <w:t>1</w:t>
                                    </w:r>
                                    <w:r w:rsidR="007D39FB">
                                      <w:rPr>
                                        <w:rFonts w:ascii="仿宋_GB2312" w:eastAsia="仿宋_GB2312" w:hAnsi="宋体" w:cs="宋体" w:hint="eastAsia"/>
                                        <w:color w:val="333333"/>
                                        <w:kern w:val="0"/>
                                        <w:sz w:val="28"/>
                                        <w:szCs w:val="28"/>
                                      </w:rPr>
                                      <w:t>万元，主要用于：</w:t>
                                    </w:r>
                                    <w:r w:rsidRPr="00D04CCC">
                                      <w:rPr>
                                        <w:rFonts w:ascii="仿宋_GB2312" w:eastAsia="仿宋_GB2312" w:hAnsi="宋体" w:cs="宋体" w:hint="eastAsia"/>
                                        <w:color w:val="333333"/>
                                        <w:kern w:val="0"/>
                                        <w:sz w:val="28"/>
                                        <w:szCs w:val="28"/>
                                      </w:rPr>
                                      <w:t>机关单位集中缴纳公务员医疗补助支出。</w:t>
                                    </w:r>
                                    <w:r w:rsidRPr="00D04CCC">
                                      <w:rPr>
                                        <w:rFonts w:ascii="仿宋_GB2312" w:eastAsia="仿宋_GB2312" w:hAnsi="宋体" w:cs="宋体" w:hint="eastAsia"/>
                                        <w:color w:val="333333"/>
                                        <w:kern w:val="0"/>
                                        <w:sz w:val="28"/>
                                        <w:szCs w:val="28"/>
                                      </w:rPr>
                                      <w:br/>
                                      <w:t xml:space="preserve">　</w:t>
                                    </w:r>
                                    <w:r w:rsidR="00FB26C8">
                                      <w:rPr>
                                        <w:rFonts w:ascii="仿宋_GB2312" w:eastAsia="仿宋_GB2312" w:hAnsi="宋体" w:cs="宋体" w:hint="eastAsia"/>
                                        <w:color w:val="333333"/>
                                        <w:kern w:val="0"/>
                                        <w:sz w:val="28"/>
                                        <w:szCs w:val="28"/>
                                      </w:rPr>
                                      <w:t xml:space="preserve">  </w:t>
                                    </w:r>
                                    <w:r w:rsidR="00FB26C8">
                                      <w:rPr>
                                        <w:rFonts w:ascii="仿宋_GB2312" w:eastAsia="仿宋_GB2312" w:hAnsi="宋体" w:cs="宋体" w:hint="eastAsia"/>
                                        <w:b/>
                                        <w:bCs/>
                                        <w:color w:val="333333"/>
                                        <w:kern w:val="0"/>
                                        <w:sz w:val="28"/>
                                      </w:rPr>
                                      <w:t xml:space="preserve">5 </w:t>
                                    </w:r>
                                    <w:r w:rsidRPr="00D04CCC">
                                      <w:rPr>
                                        <w:rFonts w:ascii="仿宋_GB2312" w:eastAsia="仿宋_GB2312" w:hAnsi="宋体" w:cs="宋体" w:hint="eastAsia"/>
                                        <w:b/>
                                        <w:bCs/>
                                        <w:color w:val="333333"/>
                                        <w:kern w:val="0"/>
                                        <w:sz w:val="28"/>
                                      </w:rPr>
                                      <w:t>.住房保障（类）住房改革支出（款）住房公积金（项）</w:t>
                                    </w:r>
                                    <w:r w:rsidRPr="00D04CCC">
                                      <w:rPr>
                                        <w:rFonts w:ascii="仿宋_GB2312" w:eastAsia="仿宋_GB2312" w:hAnsi="宋体" w:cs="宋体" w:hint="eastAsia"/>
                                        <w:color w:val="333333"/>
                                        <w:kern w:val="0"/>
                                        <w:sz w:val="28"/>
                                        <w:szCs w:val="28"/>
                                      </w:rPr>
                                      <w:t>201</w:t>
                                    </w:r>
                                    <w:r w:rsidR="00FB26C8">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年预算数为</w:t>
                                    </w:r>
                                    <w:r w:rsidR="00FB26C8">
                                      <w:rPr>
                                        <w:rFonts w:ascii="仿宋_GB2312" w:eastAsia="仿宋_GB2312" w:hAnsi="宋体" w:cs="宋体" w:hint="eastAsia"/>
                                        <w:color w:val="333333"/>
                                        <w:kern w:val="0"/>
                                        <w:sz w:val="28"/>
                                        <w:szCs w:val="28"/>
                                      </w:rPr>
                                      <w:t>67.8</w:t>
                                    </w:r>
                                    <w:r w:rsidRPr="00D04CCC">
                                      <w:rPr>
                                        <w:rFonts w:ascii="仿宋_GB2312" w:eastAsia="仿宋_GB2312" w:hAnsi="宋体" w:cs="宋体" w:hint="eastAsia"/>
                                        <w:color w:val="333333"/>
                                        <w:kern w:val="0"/>
                                        <w:sz w:val="28"/>
                                        <w:szCs w:val="28"/>
                                      </w:rPr>
                                      <w:t>万元，主要用于：部门按人力资源和社会保障部、财政部规定的基本工资和津贴补贴以及规定比例为职工缴纳的住房公积金支出。</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六、一般公共预算基本支出情况说明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00B46A03" w:rsidRPr="00FF1F2A">
                                      <w:rPr>
                                        <w:rFonts w:ascii="仿宋_GB2312" w:eastAsia="仿宋_GB2312" w:hAnsi="宋体" w:cs="宋体" w:hint="eastAsia"/>
                                        <w:color w:val="333333"/>
                                        <w:kern w:val="0"/>
                                        <w:sz w:val="28"/>
                                        <w:szCs w:val="28"/>
                                      </w:rPr>
                                      <w:t>工商质量技术和食品药品监督管理局</w:t>
                                    </w:r>
                                    <w:r w:rsidRPr="00D04CCC">
                                      <w:rPr>
                                        <w:rFonts w:ascii="仿宋_GB2312" w:eastAsia="仿宋_GB2312" w:hAnsi="宋体" w:cs="宋体" w:hint="eastAsia"/>
                                        <w:color w:val="333333"/>
                                        <w:kern w:val="0"/>
                                        <w:sz w:val="28"/>
                                        <w:szCs w:val="28"/>
                                      </w:rPr>
                                      <w:t>201</w:t>
                                    </w:r>
                                    <w:r w:rsidR="00B46A03">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年一般公共预算基本支出</w:t>
                                    </w:r>
                                    <w:r w:rsidR="00B46A03">
                                      <w:rPr>
                                        <w:rFonts w:ascii="仿宋_GB2312" w:eastAsia="仿宋_GB2312" w:hAnsi="宋体" w:cs="宋体" w:hint="eastAsia"/>
                                        <w:color w:val="333333"/>
                                        <w:kern w:val="0"/>
                                        <w:sz w:val="28"/>
                                        <w:szCs w:val="28"/>
                                      </w:rPr>
                                      <w:t>730.09</w:t>
                                    </w:r>
                                    <w:r w:rsidRPr="00D04CCC">
                                      <w:rPr>
                                        <w:rFonts w:ascii="仿宋_GB2312" w:eastAsia="仿宋_GB2312" w:hAnsi="宋体" w:cs="宋体" w:hint="eastAsia"/>
                                        <w:color w:val="333333"/>
                                        <w:kern w:val="0"/>
                                        <w:sz w:val="28"/>
                                        <w:szCs w:val="28"/>
                                      </w:rPr>
                                      <w:t>万元，其中：</w:t>
                                    </w:r>
                                    <w:r w:rsidRPr="00D04CCC">
                                      <w:rPr>
                                        <w:rFonts w:ascii="仿宋_GB2312" w:eastAsia="仿宋_GB2312" w:hAnsi="宋体" w:cs="宋体" w:hint="eastAsia"/>
                                        <w:color w:val="333333"/>
                                        <w:kern w:val="0"/>
                                        <w:sz w:val="28"/>
                                        <w:szCs w:val="28"/>
                                      </w:rPr>
                                      <w:br/>
                                      <w:t>人员经费</w:t>
                                    </w:r>
                                    <w:r w:rsidR="00B46A03">
                                      <w:rPr>
                                        <w:rFonts w:ascii="仿宋_GB2312" w:eastAsia="仿宋_GB2312" w:hAnsi="宋体" w:cs="宋体" w:hint="eastAsia"/>
                                        <w:color w:val="333333"/>
                                        <w:kern w:val="0"/>
                                        <w:sz w:val="28"/>
                                        <w:szCs w:val="28"/>
                                      </w:rPr>
                                      <w:t>702.79</w:t>
                                    </w:r>
                                    <w:r w:rsidRPr="00D04CCC">
                                      <w:rPr>
                                        <w:rFonts w:ascii="仿宋_GB2312" w:eastAsia="仿宋_GB2312" w:hAnsi="宋体" w:cs="宋体" w:hint="eastAsia"/>
                                        <w:color w:val="333333"/>
                                        <w:kern w:val="0"/>
                                        <w:sz w:val="28"/>
                                        <w:szCs w:val="28"/>
                                      </w:rPr>
                                      <w:t>万元，主要包括：基本工资、津贴补贴、奖金、社会保险缴费</w:t>
                                    </w:r>
                                    <w:r w:rsidR="00B46A03">
                                      <w:rPr>
                                        <w:rFonts w:ascii="仿宋_GB2312" w:eastAsia="仿宋_GB2312" w:hAnsi="宋体" w:cs="宋体" w:hint="eastAsia"/>
                                        <w:color w:val="333333"/>
                                        <w:kern w:val="0"/>
                                        <w:sz w:val="28"/>
                                        <w:szCs w:val="28"/>
                                      </w:rPr>
                                      <w:t>、遗属补助</w:t>
                                    </w:r>
                                    <w:r w:rsidRPr="00D04CCC">
                                      <w:rPr>
                                        <w:rFonts w:ascii="仿宋_GB2312" w:eastAsia="仿宋_GB2312" w:hAnsi="宋体" w:cs="宋体" w:hint="eastAsia"/>
                                        <w:color w:val="333333"/>
                                        <w:kern w:val="0"/>
                                        <w:sz w:val="28"/>
                                        <w:szCs w:val="28"/>
                                      </w:rPr>
                                      <w:t>等支出。</w:t>
                                    </w:r>
                                    <w:r w:rsidRPr="00D04CCC">
                                      <w:rPr>
                                        <w:rFonts w:ascii="仿宋_GB2312" w:eastAsia="仿宋_GB2312" w:hAnsi="宋体" w:cs="宋体" w:hint="eastAsia"/>
                                        <w:color w:val="333333"/>
                                        <w:kern w:val="0"/>
                                        <w:sz w:val="28"/>
                                        <w:szCs w:val="28"/>
                                      </w:rPr>
                                      <w:br/>
                                      <w:t xml:space="preserve">　　公用经费</w:t>
                                    </w:r>
                                    <w:r w:rsidR="00B46A03">
                                      <w:rPr>
                                        <w:rFonts w:ascii="仿宋_GB2312" w:eastAsia="仿宋_GB2312" w:hAnsi="宋体" w:cs="宋体" w:hint="eastAsia"/>
                                        <w:color w:val="333333"/>
                                        <w:kern w:val="0"/>
                                        <w:sz w:val="28"/>
                                        <w:szCs w:val="28"/>
                                      </w:rPr>
                                      <w:t>27.3</w:t>
                                    </w:r>
                                    <w:r w:rsidRPr="00D04CCC">
                                      <w:rPr>
                                        <w:rFonts w:ascii="仿宋_GB2312" w:eastAsia="仿宋_GB2312" w:hAnsi="宋体" w:cs="宋体" w:hint="eastAsia"/>
                                        <w:color w:val="333333"/>
                                        <w:kern w:val="0"/>
                                        <w:sz w:val="28"/>
                                        <w:szCs w:val="28"/>
                                      </w:rPr>
                                      <w:t>万元，主要包括：办公费、水费、电费、邮电费、印刷费、差旅费、维修（护）费、劳务费等支出。</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七、“三公”经费财政拨款预算安排情况说明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00B46A03" w:rsidRPr="00FF1F2A">
                                      <w:rPr>
                                        <w:rFonts w:ascii="仿宋_GB2312" w:eastAsia="仿宋_GB2312" w:hAnsi="宋体" w:cs="宋体" w:hint="eastAsia"/>
                                        <w:color w:val="333333"/>
                                        <w:kern w:val="0"/>
                                        <w:sz w:val="28"/>
                                        <w:szCs w:val="28"/>
                                      </w:rPr>
                                      <w:t>工商质量技术和食品药品监督管理局</w:t>
                                    </w:r>
                                    <w:r w:rsidR="00B46A03">
                                      <w:rPr>
                                        <w:rFonts w:ascii="仿宋_GB2312" w:eastAsia="仿宋_GB2312" w:hAnsi="宋体" w:cs="宋体" w:hint="eastAsia"/>
                                        <w:color w:val="333333"/>
                                        <w:kern w:val="0"/>
                                        <w:sz w:val="28"/>
                                        <w:szCs w:val="28"/>
                                      </w:rPr>
                                      <w:t>2019</w:t>
                                    </w:r>
                                    <w:r w:rsidRPr="00D04CCC">
                                      <w:rPr>
                                        <w:rFonts w:ascii="仿宋_GB2312" w:eastAsia="仿宋_GB2312" w:hAnsi="宋体" w:cs="宋体" w:hint="eastAsia"/>
                                        <w:color w:val="333333"/>
                                        <w:kern w:val="0"/>
                                        <w:sz w:val="28"/>
                                        <w:szCs w:val="28"/>
                                      </w:rPr>
                                      <w:t>年“三公”经费财政拨款预算数</w:t>
                                    </w:r>
                                    <w:r w:rsidR="00B46A03">
                                      <w:rPr>
                                        <w:rFonts w:ascii="仿宋_GB2312" w:eastAsia="仿宋_GB2312" w:hAnsi="宋体" w:cs="宋体" w:hint="eastAsia"/>
                                        <w:color w:val="333333"/>
                                        <w:kern w:val="0"/>
                                        <w:sz w:val="28"/>
                                        <w:szCs w:val="28"/>
                                      </w:rPr>
                                      <w:t>4.54</w:t>
                                    </w:r>
                                    <w:r w:rsidRPr="00D04CCC">
                                      <w:rPr>
                                        <w:rFonts w:ascii="仿宋_GB2312" w:eastAsia="仿宋_GB2312" w:hAnsi="宋体" w:cs="宋体" w:hint="eastAsia"/>
                                        <w:color w:val="333333"/>
                                        <w:kern w:val="0"/>
                                        <w:sz w:val="28"/>
                                        <w:szCs w:val="28"/>
                                      </w:rPr>
                                      <w:t>万元，其中：因公出国（境）经费</w:t>
                                    </w:r>
                                    <w:r w:rsidR="00B46A03">
                                      <w:rPr>
                                        <w:rFonts w:ascii="仿宋_GB2312" w:eastAsia="仿宋_GB2312" w:hAnsi="宋体" w:cs="宋体" w:hint="eastAsia"/>
                                        <w:color w:val="333333"/>
                                        <w:kern w:val="0"/>
                                        <w:sz w:val="28"/>
                                        <w:szCs w:val="28"/>
                                      </w:rPr>
                                      <w:t>0</w:t>
                                    </w:r>
                                    <w:r w:rsidRPr="00D04CCC">
                                      <w:rPr>
                                        <w:rFonts w:ascii="仿宋_GB2312" w:eastAsia="仿宋_GB2312" w:hAnsi="宋体" w:cs="宋体" w:hint="eastAsia"/>
                                        <w:color w:val="333333"/>
                                        <w:kern w:val="0"/>
                                        <w:sz w:val="28"/>
                                        <w:szCs w:val="28"/>
                                      </w:rPr>
                                      <w:t>万元，公务接待费</w:t>
                                    </w:r>
                                    <w:r w:rsidR="00B46A03">
                                      <w:rPr>
                                        <w:rFonts w:ascii="仿宋_GB2312" w:eastAsia="仿宋_GB2312" w:hAnsi="宋体" w:cs="宋体" w:hint="eastAsia"/>
                                        <w:color w:val="333333"/>
                                        <w:kern w:val="0"/>
                                        <w:sz w:val="28"/>
                                        <w:szCs w:val="28"/>
                                      </w:rPr>
                                      <w:t>0.54万元，公务用车</w:t>
                                    </w:r>
                                    <w:r w:rsidRPr="00D04CCC">
                                      <w:rPr>
                                        <w:rFonts w:ascii="仿宋_GB2312" w:eastAsia="仿宋_GB2312" w:hAnsi="宋体" w:cs="宋体" w:hint="eastAsia"/>
                                        <w:color w:val="333333"/>
                                        <w:kern w:val="0"/>
                                        <w:sz w:val="28"/>
                                        <w:szCs w:val="28"/>
                                      </w:rPr>
                                      <w:t>运行维护费</w:t>
                                    </w:r>
                                    <w:r w:rsidR="00B46A03">
                                      <w:rPr>
                                        <w:rFonts w:ascii="仿宋_GB2312" w:eastAsia="仿宋_GB2312" w:hAnsi="宋体" w:cs="宋体" w:hint="eastAsia"/>
                                        <w:color w:val="333333"/>
                                        <w:kern w:val="0"/>
                                        <w:sz w:val="28"/>
                                        <w:szCs w:val="28"/>
                                      </w:rPr>
                                      <w:t>4</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hint="eastAsia"/>
                                        <w:color w:val="333333"/>
                                        <w:kern w:val="0"/>
                                        <w:sz w:val="28"/>
                                        <w:szCs w:val="28"/>
                                      </w:rPr>
                                      <w:br/>
                                    </w:r>
                                    <w:r w:rsidRPr="00D04CCC">
                                      <w:rPr>
                                        <w:rFonts w:ascii="仿宋_GB2312" w:eastAsia="仿宋_GB2312" w:hAnsi="宋体" w:cs="宋体" w:hint="eastAsia"/>
                                        <w:color w:val="333333"/>
                                        <w:kern w:val="0"/>
                                        <w:sz w:val="28"/>
                                        <w:szCs w:val="28"/>
                                      </w:rPr>
                                      <w:lastRenderedPageBreak/>
                                      <w:t xml:space="preserve">　　</w:t>
                                    </w:r>
                                    <w:r w:rsidRPr="00D04CCC">
                                      <w:rPr>
                                        <w:rFonts w:ascii="楷体_GB2312" w:eastAsia="楷体_GB2312" w:hAnsi="宋体" w:cs="宋体" w:hint="eastAsia"/>
                                        <w:b/>
                                        <w:bCs/>
                                        <w:color w:val="333333"/>
                                        <w:kern w:val="0"/>
                                        <w:sz w:val="28"/>
                                      </w:rPr>
                                      <w:t>（一）因公出国（境）经费。</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0022A4" w:rsidRPr="000022A4">
                                      <w:rPr>
                                        <w:rFonts w:ascii="仿宋_GB2312" w:eastAsia="仿宋_GB2312" w:hAnsi="宋体" w:cs="宋体" w:hint="eastAsia"/>
                                        <w:color w:val="000000"/>
                                        <w:spacing w:val="-14"/>
                                        <w:kern w:val="0"/>
                                        <w:sz w:val="28"/>
                                        <w:szCs w:val="28"/>
                                      </w:rPr>
                                      <w:t>2019年因公出国（境）费0万元。全年安排因公出国（境）团组0次，出国（境）0人。</w:t>
                                    </w:r>
                                  </w:p>
                                  <w:p w:rsidR="000022A4" w:rsidRPr="000022A4" w:rsidRDefault="00D04CCC" w:rsidP="000022A4">
                                    <w:pPr>
                                      <w:ind w:firstLineChars="200" w:firstLine="560"/>
                                      <w:rPr>
                                        <w:rFonts w:ascii="仿宋_GB2312" w:eastAsia="仿宋_GB2312" w:hAnsi="宋体" w:cs="宋体"/>
                                        <w:color w:val="000000"/>
                                        <w:spacing w:val="-14"/>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（二）公务接待费</w:t>
                                    </w:r>
                                    <w:r w:rsidR="000022A4">
                                      <w:rPr>
                                        <w:rFonts w:ascii="楷体_GB2312" w:eastAsia="楷体_GB2312" w:hAnsi="宋体" w:cs="宋体" w:hint="eastAsia"/>
                                        <w:b/>
                                        <w:bCs/>
                                        <w:color w:val="333333"/>
                                        <w:kern w:val="0"/>
                                        <w:sz w:val="28"/>
                                      </w:rPr>
                                      <w:t>比2018年减少6.9%</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0022A4" w:rsidRPr="000022A4">
                                      <w:rPr>
                                        <w:rFonts w:ascii="仿宋_GB2312" w:eastAsia="仿宋_GB2312" w:hAnsi="宋体" w:cs="宋体" w:hint="eastAsia"/>
                                        <w:color w:val="000000"/>
                                        <w:spacing w:val="-14"/>
                                        <w:kern w:val="0"/>
                                        <w:sz w:val="28"/>
                                        <w:szCs w:val="28"/>
                                      </w:rPr>
                                      <w:t>县工商质量技术和食品药品监督管理局</w:t>
                                    </w:r>
                                    <w:r w:rsidR="000022A4">
                                      <w:rPr>
                                        <w:rFonts w:ascii="仿宋_GB2312" w:eastAsia="仿宋_GB2312" w:hAnsi="宋体" w:cs="宋体" w:hint="eastAsia"/>
                                        <w:color w:val="333333"/>
                                        <w:spacing w:val="-14"/>
                                        <w:kern w:val="0"/>
                                        <w:sz w:val="28"/>
                                        <w:szCs w:val="28"/>
                                      </w:rPr>
                                      <w:t>2019</w:t>
                                    </w:r>
                                    <w:r w:rsidR="000022A4" w:rsidRPr="000022A4">
                                      <w:rPr>
                                        <w:rFonts w:ascii="仿宋_GB2312" w:eastAsia="仿宋_GB2312" w:hAnsi="宋体" w:cs="宋体" w:hint="eastAsia"/>
                                        <w:color w:val="333333"/>
                                        <w:spacing w:val="-14"/>
                                        <w:kern w:val="0"/>
                                        <w:sz w:val="28"/>
                                        <w:szCs w:val="28"/>
                                      </w:rPr>
                                      <w:t>年预算安排0.5</w:t>
                                    </w:r>
                                    <w:r w:rsidR="000022A4">
                                      <w:rPr>
                                        <w:rFonts w:ascii="仿宋_GB2312" w:eastAsia="仿宋_GB2312" w:hAnsi="宋体" w:cs="宋体" w:hint="eastAsia"/>
                                        <w:color w:val="333333"/>
                                        <w:spacing w:val="-14"/>
                                        <w:kern w:val="0"/>
                                        <w:sz w:val="28"/>
                                        <w:szCs w:val="28"/>
                                      </w:rPr>
                                      <w:t>4</w:t>
                                    </w:r>
                                    <w:r w:rsidR="000022A4" w:rsidRPr="000022A4">
                                      <w:rPr>
                                        <w:rFonts w:ascii="仿宋_GB2312" w:eastAsia="仿宋_GB2312" w:hAnsi="宋体" w:cs="宋体" w:hint="eastAsia"/>
                                        <w:color w:val="333333"/>
                                        <w:spacing w:val="-14"/>
                                        <w:kern w:val="0"/>
                                        <w:sz w:val="28"/>
                                        <w:szCs w:val="28"/>
                                      </w:rPr>
                                      <w:t>万元，严格执行厉行节约的要求，认真贯彻落实中央八项规定及省委省政府十项规定要求，严格控制接待规模及接待标准。</w:t>
                                    </w:r>
                                  </w:p>
                                  <w:p w:rsidR="00FD1CAE" w:rsidRPr="004C4EBC" w:rsidRDefault="00D04CCC" w:rsidP="00FD1CAE">
                                    <w:pPr>
                                      <w:ind w:firstLineChars="200" w:firstLine="560"/>
                                      <w:rPr>
                                        <w:rFonts w:ascii="仿宋_GB2312" w:eastAsia="仿宋_GB2312" w:hAnsi="宋体" w:cs="宋体"/>
                                        <w:spacing w:val="-14"/>
                                        <w:kern w:val="0"/>
                                        <w:sz w:val="32"/>
                                        <w:szCs w:val="32"/>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（三）公务用车购置及运行维护费与2017年预算持平。</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单位现有公务用车</w:t>
                                    </w:r>
                                    <w:r w:rsidR="000022A4">
                                      <w:rPr>
                                        <w:rFonts w:ascii="仿宋_GB2312" w:eastAsia="仿宋_GB2312" w:hAnsi="宋体" w:cs="宋体" w:hint="eastAsia"/>
                                        <w:color w:val="333333"/>
                                        <w:kern w:val="0"/>
                                        <w:sz w:val="28"/>
                                        <w:szCs w:val="28"/>
                                      </w:rPr>
                                      <w:t>5辆，其中：</w:t>
                                    </w:r>
                                    <w:r w:rsidRPr="00D04CCC">
                                      <w:rPr>
                                        <w:rFonts w:ascii="仿宋_GB2312" w:eastAsia="仿宋_GB2312" w:hAnsi="宋体" w:cs="宋体" w:hint="eastAsia"/>
                                        <w:color w:val="333333"/>
                                        <w:kern w:val="0"/>
                                        <w:sz w:val="28"/>
                                        <w:szCs w:val="28"/>
                                      </w:rPr>
                                      <w:t>越野车</w:t>
                                    </w:r>
                                    <w:r w:rsidR="000022A4">
                                      <w:rPr>
                                        <w:rFonts w:ascii="仿宋_GB2312" w:eastAsia="仿宋_GB2312" w:hAnsi="宋体" w:cs="宋体" w:hint="eastAsia"/>
                                        <w:color w:val="333333"/>
                                        <w:kern w:val="0"/>
                                        <w:sz w:val="28"/>
                                        <w:szCs w:val="28"/>
                                      </w:rPr>
                                      <w:t>2</w:t>
                                    </w:r>
                                    <w:r w:rsidRPr="00D04CCC">
                                      <w:rPr>
                                        <w:rFonts w:ascii="仿宋_GB2312" w:eastAsia="仿宋_GB2312" w:hAnsi="宋体" w:cs="宋体" w:hint="eastAsia"/>
                                        <w:color w:val="333333"/>
                                        <w:kern w:val="0"/>
                                        <w:sz w:val="28"/>
                                        <w:szCs w:val="28"/>
                                      </w:rPr>
                                      <w:t>辆、多功能乘用车</w:t>
                                    </w:r>
                                    <w:r w:rsidR="000022A4">
                                      <w:rPr>
                                        <w:rFonts w:ascii="仿宋_GB2312" w:eastAsia="仿宋_GB2312" w:hAnsi="宋体" w:cs="宋体" w:hint="eastAsia"/>
                                        <w:color w:val="333333"/>
                                        <w:kern w:val="0"/>
                                        <w:sz w:val="28"/>
                                        <w:szCs w:val="28"/>
                                      </w:rPr>
                                      <w:t>2</w:t>
                                    </w:r>
                                    <w:r w:rsidRPr="00D04CCC">
                                      <w:rPr>
                                        <w:rFonts w:ascii="仿宋_GB2312" w:eastAsia="仿宋_GB2312" w:hAnsi="宋体" w:cs="宋体" w:hint="eastAsia"/>
                                        <w:color w:val="333333"/>
                                        <w:kern w:val="0"/>
                                        <w:sz w:val="28"/>
                                        <w:szCs w:val="28"/>
                                      </w:rPr>
                                      <w:t>辆</w:t>
                                    </w:r>
                                    <w:r w:rsidR="000022A4">
                                      <w:rPr>
                                        <w:rFonts w:ascii="仿宋_GB2312" w:eastAsia="仿宋_GB2312" w:hAnsi="宋体" w:cs="宋体" w:hint="eastAsia"/>
                                        <w:color w:val="333333"/>
                                        <w:kern w:val="0"/>
                                        <w:sz w:val="28"/>
                                        <w:szCs w:val="28"/>
                                      </w:rPr>
                                      <w:t>、快速检测车1辆</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201</w:t>
                                    </w:r>
                                    <w:r w:rsidR="000022A4">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年未安排公务用车购置费。</w:t>
                                    </w:r>
                                    <w:r w:rsidRPr="00D04CCC">
                                      <w:rPr>
                                        <w:rFonts w:ascii="仿宋_GB2312" w:eastAsia="仿宋_GB2312" w:hAnsi="宋体" w:cs="宋体" w:hint="eastAsia"/>
                                        <w:color w:val="333333"/>
                                        <w:kern w:val="0"/>
                                        <w:sz w:val="28"/>
                                        <w:szCs w:val="28"/>
                                      </w:rPr>
                                      <w:br/>
                                      <w:t xml:space="preserve">　　201</w:t>
                                    </w:r>
                                    <w:r w:rsidR="000022A4">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年安排公务用车运行维护费</w:t>
                                    </w:r>
                                    <w:r w:rsidR="000022A4">
                                      <w:rPr>
                                        <w:rFonts w:ascii="仿宋_GB2312" w:eastAsia="仿宋_GB2312" w:hAnsi="宋体" w:cs="宋体" w:hint="eastAsia"/>
                                        <w:color w:val="333333"/>
                                        <w:kern w:val="0"/>
                                        <w:sz w:val="28"/>
                                        <w:szCs w:val="28"/>
                                      </w:rPr>
                                      <w:t>4</w:t>
                                    </w:r>
                                    <w:r w:rsidRPr="00D04CCC">
                                      <w:rPr>
                                        <w:rFonts w:ascii="仿宋_GB2312" w:eastAsia="仿宋_GB2312" w:hAnsi="宋体" w:cs="宋体" w:hint="eastAsia"/>
                                        <w:color w:val="333333"/>
                                        <w:kern w:val="0"/>
                                        <w:sz w:val="28"/>
                                        <w:szCs w:val="28"/>
                                      </w:rPr>
                                      <w:t>万元，用于</w:t>
                                    </w:r>
                                    <w:r w:rsidR="000022A4">
                                      <w:rPr>
                                        <w:rFonts w:ascii="仿宋_GB2312" w:eastAsia="仿宋_GB2312" w:hAnsi="宋体" w:cs="宋体" w:hint="eastAsia"/>
                                        <w:color w:val="333333"/>
                                        <w:kern w:val="0"/>
                                        <w:sz w:val="28"/>
                                        <w:szCs w:val="28"/>
                                      </w:rPr>
                                      <w:t>5辆公务用车燃油、过路（桥）、维修、保险等方面支出</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 xml:space="preserve">　八、政府性基金预算支出情况说明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000022A4" w:rsidRPr="000022A4">
                                      <w:rPr>
                                        <w:rFonts w:ascii="仿宋_GB2312" w:eastAsia="仿宋_GB2312" w:hAnsi="宋体" w:cs="宋体" w:hint="eastAsia"/>
                                        <w:color w:val="000000"/>
                                        <w:spacing w:val="-14"/>
                                        <w:kern w:val="0"/>
                                        <w:sz w:val="28"/>
                                        <w:szCs w:val="28"/>
                                      </w:rPr>
                                      <w:t>县工商质量技术和食品药品监督管理局</w:t>
                                    </w:r>
                                    <w:r w:rsidRPr="00D04CCC">
                                      <w:rPr>
                                        <w:rFonts w:ascii="仿宋_GB2312" w:eastAsia="仿宋_GB2312" w:hAnsi="宋体" w:cs="宋体" w:hint="eastAsia"/>
                                        <w:color w:val="333333"/>
                                        <w:kern w:val="0"/>
                                        <w:sz w:val="28"/>
                                        <w:szCs w:val="28"/>
                                      </w:rPr>
                                      <w:t>201</w:t>
                                    </w:r>
                                    <w:r w:rsidR="000022A4">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年没有使用政府性基金预算拨款安排的支出。</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九、国有资本经营预算支出情况说明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000022A4" w:rsidRPr="000022A4">
                                      <w:rPr>
                                        <w:rFonts w:ascii="仿宋_GB2312" w:eastAsia="仿宋_GB2312" w:hAnsi="宋体" w:cs="宋体" w:hint="eastAsia"/>
                                        <w:color w:val="000000"/>
                                        <w:spacing w:val="-14"/>
                                        <w:kern w:val="0"/>
                                        <w:sz w:val="28"/>
                                        <w:szCs w:val="28"/>
                                      </w:rPr>
                                      <w:t>县工商质量技术和食品药品监督管理局</w:t>
                                    </w:r>
                                    <w:r w:rsidRPr="00D04CCC">
                                      <w:rPr>
                                        <w:rFonts w:ascii="仿宋_GB2312" w:eastAsia="仿宋_GB2312" w:hAnsi="宋体" w:cs="宋体" w:hint="eastAsia"/>
                                        <w:color w:val="333333"/>
                                        <w:kern w:val="0"/>
                                        <w:sz w:val="28"/>
                                        <w:szCs w:val="28"/>
                                      </w:rPr>
                                      <w:t>201</w:t>
                                    </w:r>
                                    <w:r w:rsidR="000022A4">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年没有使用国有资本经营预算拨款安排的支出。</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十、其他重要事项的情况说明</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（一）机关运行经费。</w:t>
                                    </w:r>
                                    <w:r w:rsidRPr="00D04CCC">
                                      <w:rPr>
                                        <w:rFonts w:ascii="楷体_GB2312" w:eastAsia="楷体_GB2312" w:hAnsi="宋体" w:cs="宋体" w:hint="eastAsia"/>
                                        <w:b/>
                                        <w:bCs/>
                                        <w:color w:val="333333"/>
                                        <w:kern w:val="0"/>
                                        <w:sz w:val="28"/>
                                        <w:szCs w:val="28"/>
                                      </w:rPr>
                                      <w:br/>
                                    </w:r>
                                    <w:r w:rsidRPr="00FD1CAE">
                                      <w:rPr>
                                        <w:rFonts w:ascii="仿宋_GB2312" w:eastAsia="仿宋_GB2312" w:hAnsi="宋体" w:cs="宋体" w:hint="eastAsia"/>
                                        <w:color w:val="333333"/>
                                        <w:kern w:val="0"/>
                                        <w:sz w:val="28"/>
                                        <w:szCs w:val="28"/>
                                      </w:rPr>
                                      <w:t xml:space="preserve">　　</w:t>
                                    </w:r>
                                    <w:r w:rsidR="00FD1CAE" w:rsidRPr="00FD1CAE">
                                      <w:rPr>
                                        <w:rFonts w:ascii="仿宋_GB2312" w:eastAsia="仿宋_GB2312" w:hAnsi="宋体" w:cs="宋体" w:hint="eastAsia"/>
                                        <w:spacing w:val="-14"/>
                                        <w:kern w:val="0"/>
                                        <w:sz w:val="28"/>
                                        <w:szCs w:val="28"/>
                                      </w:rPr>
                                      <w:t>2019年度，县工商质量技术和食品药品监督管理局机关运行经费支出27.3</w:t>
                                    </w:r>
                                    <w:r w:rsidR="00FD1CAE" w:rsidRPr="00FD1CAE">
                                      <w:rPr>
                                        <w:rFonts w:ascii="仿宋_GB2312" w:eastAsia="仿宋_GB2312" w:hAnsi="宋体" w:cs="宋体" w:hint="eastAsia"/>
                                        <w:spacing w:val="-14"/>
                                        <w:kern w:val="0"/>
                                        <w:sz w:val="28"/>
                                        <w:szCs w:val="28"/>
                                      </w:rPr>
                                      <w:lastRenderedPageBreak/>
                                      <w:t>万元。</w:t>
                                    </w:r>
                                  </w:p>
                                  <w:p w:rsidR="00FD1CAE" w:rsidRPr="00FD1CAE" w:rsidRDefault="00D04CCC" w:rsidP="00FD1CAE">
                                    <w:pPr>
                                      <w:ind w:firstLineChars="200" w:firstLine="560"/>
                                      <w:rPr>
                                        <w:rFonts w:ascii="仿宋_GB2312" w:eastAsia="仿宋_GB2312" w:hAnsi="宋体" w:cs="宋体"/>
                                        <w:color w:val="000000"/>
                                        <w:spacing w:val="-14"/>
                                        <w:kern w:val="0"/>
                                        <w:sz w:val="28"/>
                                        <w:szCs w:val="28"/>
                                      </w:rPr>
                                    </w:pPr>
                                    <w:r w:rsidRPr="00D04CCC">
                                      <w:rPr>
                                        <w:rFonts w:ascii="楷体_GB2312" w:eastAsia="楷体_GB2312" w:hAnsi="宋体" w:cs="宋体" w:hint="eastAsia"/>
                                        <w:b/>
                                        <w:bCs/>
                                        <w:color w:val="333333"/>
                                        <w:kern w:val="0"/>
                                        <w:sz w:val="28"/>
                                      </w:rPr>
                                      <w:t>（二）政府采购情况。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FD1CAE">
                                      <w:rPr>
                                        <w:rFonts w:ascii="仿宋_GB2312" w:eastAsia="仿宋_GB2312" w:hAnsi="宋体" w:cs="宋体" w:hint="eastAsia"/>
                                        <w:color w:val="333333"/>
                                        <w:kern w:val="0"/>
                                        <w:sz w:val="28"/>
                                        <w:szCs w:val="28"/>
                                      </w:rPr>
                                      <w:t xml:space="preserve">　201</w:t>
                                    </w:r>
                                    <w:r w:rsidR="00FD1CAE" w:rsidRPr="00FD1CAE">
                                      <w:rPr>
                                        <w:rFonts w:ascii="仿宋_GB2312" w:eastAsia="仿宋_GB2312" w:hAnsi="宋体" w:cs="宋体" w:hint="eastAsia"/>
                                        <w:color w:val="333333"/>
                                        <w:kern w:val="0"/>
                                        <w:sz w:val="28"/>
                                        <w:szCs w:val="28"/>
                                      </w:rPr>
                                      <w:t>9</w:t>
                                    </w:r>
                                    <w:r w:rsidRPr="00FD1CAE">
                                      <w:rPr>
                                        <w:rFonts w:ascii="仿宋_GB2312" w:eastAsia="仿宋_GB2312" w:hAnsi="宋体" w:cs="宋体" w:hint="eastAsia"/>
                                        <w:color w:val="333333"/>
                                        <w:kern w:val="0"/>
                                        <w:sz w:val="28"/>
                                        <w:szCs w:val="28"/>
                                      </w:rPr>
                                      <w:t>年，</w:t>
                                    </w:r>
                                    <w:r w:rsidR="00FD1CAE" w:rsidRPr="00FD1CAE">
                                      <w:rPr>
                                        <w:rFonts w:ascii="仿宋_GB2312" w:eastAsia="仿宋_GB2312" w:hAnsi="宋体" w:cs="宋体" w:hint="eastAsia"/>
                                        <w:color w:val="000000"/>
                                        <w:spacing w:val="-14"/>
                                        <w:kern w:val="0"/>
                                        <w:sz w:val="28"/>
                                        <w:szCs w:val="28"/>
                                      </w:rPr>
                                      <w:t>县工商质量技术和食品药品监督管理局政府采购支出总额0万元。</w:t>
                                    </w:r>
                                  </w:p>
                                  <w:p w:rsidR="00FD1CAE" w:rsidRPr="00FD1CAE" w:rsidRDefault="00D04CCC" w:rsidP="00FD1CAE">
                                    <w:pPr>
                                      <w:ind w:firstLineChars="200" w:firstLine="560"/>
                                      <w:rPr>
                                        <w:rFonts w:ascii="仿宋_GB2312" w:eastAsia="仿宋_GB2312" w:hAnsi="宋体" w:cs="宋体"/>
                                        <w:color w:val="000000"/>
                                        <w:spacing w:val="-14"/>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（三）国有资产占有使用情况。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00FD1CAE" w:rsidRPr="00FD1CAE">
                                      <w:rPr>
                                        <w:rFonts w:ascii="仿宋_GB2312" w:eastAsia="仿宋_GB2312" w:hAnsi="宋体" w:cs="宋体" w:hint="eastAsia"/>
                                        <w:color w:val="000000"/>
                                        <w:spacing w:val="-14"/>
                                        <w:kern w:val="0"/>
                                        <w:sz w:val="28"/>
                                        <w:szCs w:val="28"/>
                                      </w:rPr>
                                      <w:t>截至</w:t>
                                    </w:r>
                                    <w:r w:rsidR="00FD1CAE">
                                      <w:rPr>
                                        <w:rFonts w:ascii="仿宋_GB2312" w:eastAsia="仿宋_GB2312" w:hAnsi="宋体" w:cs="宋体" w:hint="eastAsia"/>
                                        <w:color w:val="000000"/>
                                        <w:spacing w:val="-14"/>
                                        <w:kern w:val="0"/>
                                        <w:sz w:val="28"/>
                                        <w:szCs w:val="28"/>
                                      </w:rPr>
                                      <w:t>2019</w:t>
                                    </w:r>
                                    <w:r w:rsidR="00FD1CAE" w:rsidRPr="00FD1CAE">
                                      <w:rPr>
                                        <w:rFonts w:ascii="仿宋_GB2312" w:eastAsia="仿宋_GB2312" w:hAnsi="宋体" w:cs="宋体" w:hint="eastAsia"/>
                                        <w:color w:val="000000"/>
                                        <w:spacing w:val="-14"/>
                                        <w:kern w:val="0"/>
                                        <w:sz w:val="28"/>
                                        <w:szCs w:val="28"/>
                                      </w:rPr>
                                      <w:t>年</w:t>
                                    </w:r>
                                    <w:r w:rsidR="00FD1CAE">
                                      <w:rPr>
                                        <w:rFonts w:ascii="仿宋_GB2312" w:eastAsia="仿宋_GB2312" w:hAnsi="宋体" w:cs="宋体" w:hint="eastAsia"/>
                                        <w:color w:val="000000"/>
                                        <w:spacing w:val="-14"/>
                                        <w:kern w:val="0"/>
                                        <w:sz w:val="28"/>
                                        <w:szCs w:val="28"/>
                                      </w:rPr>
                                      <w:t>底</w:t>
                                    </w:r>
                                    <w:r w:rsidR="00FD1CAE" w:rsidRPr="00FD1CAE">
                                      <w:rPr>
                                        <w:rFonts w:ascii="仿宋_GB2312" w:eastAsia="仿宋_GB2312" w:hAnsi="宋体" w:cs="宋体" w:hint="eastAsia"/>
                                        <w:color w:val="000000"/>
                                        <w:spacing w:val="-14"/>
                                        <w:kern w:val="0"/>
                                        <w:sz w:val="28"/>
                                        <w:szCs w:val="28"/>
                                      </w:rPr>
                                      <w:t>，县工商质量技术和食品药品监督管理局共有公务用车</w:t>
                                    </w:r>
                                    <w:r w:rsidR="00FD1CAE">
                                      <w:rPr>
                                        <w:rFonts w:ascii="仿宋_GB2312" w:eastAsia="仿宋_GB2312" w:hAnsi="宋体" w:cs="宋体" w:hint="eastAsia"/>
                                        <w:color w:val="000000"/>
                                        <w:spacing w:val="-14"/>
                                        <w:kern w:val="0"/>
                                        <w:sz w:val="28"/>
                                        <w:szCs w:val="28"/>
                                      </w:rPr>
                                      <w:t>5</w:t>
                                    </w:r>
                                    <w:r w:rsidR="00FD1CAE" w:rsidRPr="00FD1CAE">
                                      <w:rPr>
                                        <w:rFonts w:ascii="仿宋_GB2312" w:eastAsia="仿宋_GB2312" w:hAnsi="宋体" w:cs="宋体" w:hint="eastAsia"/>
                                        <w:color w:val="000000"/>
                                        <w:spacing w:val="-14"/>
                                        <w:kern w:val="0"/>
                                        <w:sz w:val="28"/>
                                        <w:szCs w:val="28"/>
                                      </w:rPr>
                                      <w:t>辆，其中：一般公务用车</w:t>
                                    </w:r>
                                    <w:r w:rsidR="00FD1CAE">
                                      <w:rPr>
                                        <w:rFonts w:ascii="仿宋_GB2312" w:eastAsia="仿宋_GB2312" w:hAnsi="宋体" w:cs="宋体" w:hint="eastAsia"/>
                                        <w:color w:val="000000"/>
                                        <w:spacing w:val="-14"/>
                                        <w:kern w:val="0"/>
                                        <w:sz w:val="28"/>
                                        <w:szCs w:val="28"/>
                                      </w:rPr>
                                      <w:t>0</w:t>
                                    </w:r>
                                    <w:r w:rsidR="00FD1CAE" w:rsidRPr="00FD1CAE">
                                      <w:rPr>
                                        <w:rFonts w:ascii="仿宋_GB2312" w:eastAsia="仿宋_GB2312" w:hAnsi="宋体" w:cs="宋体" w:hint="eastAsia"/>
                                        <w:color w:val="000000"/>
                                        <w:spacing w:val="-14"/>
                                        <w:kern w:val="0"/>
                                        <w:sz w:val="28"/>
                                        <w:szCs w:val="28"/>
                                      </w:rPr>
                                      <w:t>辆</w:t>
                                    </w:r>
                                    <w:r w:rsidR="00FD1CAE">
                                      <w:rPr>
                                        <w:rFonts w:ascii="仿宋_GB2312" w:eastAsia="仿宋_GB2312" w:hAnsi="宋体" w:cs="宋体" w:hint="eastAsia"/>
                                        <w:color w:val="000000"/>
                                        <w:spacing w:val="-14"/>
                                        <w:kern w:val="0"/>
                                        <w:sz w:val="28"/>
                                        <w:szCs w:val="28"/>
                                      </w:rPr>
                                      <w:t>，一般执法用车4辆，食品快速检测车1辆(价值132.6万元)；无</w:t>
                                    </w:r>
                                    <w:r w:rsidR="00FD1CAE" w:rsidRPr="00FD1CAE">
                                      <w:rPr>
                                        <w:rFonts w:ascii="仿宋_GB2312" w:eastAsia="仿宋_GB2312" w:hAnsi="宋体" w:cs="宋体" w:hint="eastAsia"/>
                                        <w:color w:val="000000"/>
                                        <w:spacing w:val="-14"/>
                                        <w:kern w:val="0"/>
                                        <w:sz w:val="28"/>
                                        <w:szCs w:val="28"/>
                                      </w:rPr>
                                      <w:t>单价100万元以上专用设备。</w:t>
                                    </w:r>
                                  </w:p>
                                  <w:p w:rsidR="00D04CCC" w:rsidRPr="00FF1F2A" w:rsidRDefault="00D04CCC" w:rsidP="000918E4">
                                    <w:pPr>
                                      <w:rPr>
                                        <w:rFonts w:ascii="仿宋_GB2312" w:eastAsia="仿宋_GB2312" w:hAnsi="仿宋_GB2312" w:cs="仿宋_GB2312"/>
                                        <w:sz w:val="32"/>
                                        <w:szCs w:val="32"/>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（四）绩效目标设置情况。</w:t>
                                    </w:r>
                                    <w:r w:rsidRPr="00D04CCC">
                                      <w:rPr>
                                        <w:rFonts w:ascii="楷体_GB2312" w:eastAsia="楷体_GB2312" w:hAnsi="宋体" w:cs="宋体" w:hint="eastAsia"/>
                                        <w:b/>
                                        <w:bCs/>
                                        <w:color w:val="333333"/>
                                        <w:kern w:val="0"/>
                                        <w:sz w:val="28"/>
                                        <w:szCs w:val="28"/>
                                      </w:rPr>
                                      <w:br/>
                                    </w:r>
                                    <w:r w:rsidRPr="00D04CCC">
                                      <w:rPr>
                                        <w:rFonts w:ascii="仿宋_GB2312" w:eastAsia="仿宋_GB2312" w:hAnsi="宋体" w:cs="宋体" w:hint="eastAsia"/>
                                        <w:color w:val="333333"/>
                                        <w:kern w:val="0"/>
                                        <w:sz w:val="28"/>
                                        <w:szCs w:val="28"/>
                                      </w:rPr>
                                      <w:t xml:space="preserve">　　绩效目标是预算编制的前提和基础，按照“费随事定”的原则，201</w:t>
                                    </w:r>
                                    <w:r w:rsidR="00FD1CAE">
                                      <w:rPr>
                                        <w:rFonts w:ascii="仿宋_GB2312" w:eastAsia="仿宋_GB2312" w:hAnsi="宋体" w:cs="宋体" w:hint="eastAsia"/>
                                        <w:color w:val="333333"/>
                                        <w:kern w:val="0"/>
                                        <w:sz w:val="28"/>
                                        <w:szCs w:val="28"/>
                                      </w:rPr>
                                      <w:t>9</w:t>
                                    </w:r>
                                    <w:r w:rsidRPr="00D04CCC">
                                      <w:rPr>
                                        <w:rFonts w:ascii="仿宋_GB2312" w:eastAsia="仿宋_GB2312" w:hAnsi="宋体" w:cs="宋体" w:hint="eastAsia"/>
                                        <w:color w:val="333333"/>
                                        <w:kern w:val="0"/>
                                        <w:sz w:val="28"/>
                                        <w:szCs w:val="28"/>
                                      </w:rPr>
                                      <w:t>年</w:t>
                                    </w:r>
                                    <w:r w:rsidR="00FD1CAE" w:rsidRPr="00FD1CAE">
                                      <w:rPr>
                                        <w:rFonts w:ascii="仿宋_GB2312" w:eastAsia="仿宋_GB2312" w:hAnsi="宋体" w:cs="宋体" w:hint="eastAsia"/>
                                        <w:color w:val="000000"/>
                                        <w:spacing w:val="-14"/>
                                        <w:kern w:val="0"/>
                                        <w:sz w:val="28"/>
                                        <w:szCs w:val="28"/>
                                      </w:rPr>
                                      <w:t>县工商质量技术和食品药品监督管理局</w:t>
                                    </w:r>
                                    <w:r w:rsidR="00FD1CAE">
                                      <w:rPr>
                                        <w:rFonts w:ascii="仿宋_GB2312" w:eastAsia="仿宋_GB2312" w:hAnsi="宋体" w:cs="宋体" w:hint="eastAsia"/>
                                        <w:color w:val="333333"/>
                                        <w:kern w:val="0"/>
                                        <w:sz w:val="28"/>
                                        <w:szCs w:val="28"/>
                                      </w:rPr>
                                      <w:t>所有支出</w:t>
                                    </w:r>
                                    <w:r w:rsidRPr="00D04CCC">
                                      <w:rPr>
                                        <w:rFonts w:ascii="仿宋_GB2312" w:eastAsia="仿宋_GB2312" w:hAnsi="宋体" w:cs="宋体" w:hint="eastAsia"/>
                                        <w:color w:val="333333"/>
                                        <w:kern w:val="0"/>
                                        <w:sz w:val="28"/>
                                        <w:szCs w:val="28"/>
                                      </w:rPr>
                                      <w:t>按要求编制了绩效目标,</w:t>
                                    </w:r>
                                    <w:r w:rsidR="000918E4">
                                      <w:rPr>
                                        <w:rFonts w:ascii="仿宋_GB2312" w:eastAsia="仿宋_GB2312" w:hAnsi="宋体" w:cs="宋体" w:hint="eastAsia"/>
                                        <w:color w:val="333333"/>
                                        <w:kern w:val="0"/>
                                        <w:sz w:val="28"/>
                                        <w:szCs w:val="28"/>
                                      </w:rPr>
                                      <w:t>涉及预算资金</w:t>
                                    </w:r>
                                    <w:r w:rsidR="000918E4" w:rsidRPr="00FF1F2A">
                                      <w:rPr>
                                        <w:rFonts w:ascii="仿宋_GB2312" w:eastAsia="仿宋_GB2312" w:hAnsi="宋体" w:cs="宋体" w:hint="eastAsia"/>
                                        <w:color w:val="333333"/>
                                        <w:kern w:val="0"/>
                                        <w:sz w:val="28"/>
                                        <w:szCs w:val="28"/>
                                      </w:rPr>
                                      <w:t>730.09</w:t>
                                    </w:r>
                                    <w:r w:rsidR="000918E4">
                                      <w:rPr>
                                        <w:rFonts w:ascii="仿宋_GB2312" w:eastAsia="仿宋_GB2312" w:hAnsi="宋体" w:cs="宋体" w:hint="eastAsia"/>
                                        <w:color w:val="333333"/>
                                        <w:kern w:val="0"/>
                                        <w:sz w:val="28"/>
                                        <w:szCs w:val="28"/>
                                      </w:rPr>
                                      <w:t>万元；</w:t>
                                    </w:r>
                                    <w:r w:rsidRPr="00D04CCC">
                                      <w:rPr>
                                        <w:rFonts w:ascii="仿宋_GB2312" w:eastAsia="仿宋_GB2312" w:hAnsi="宋体" w:cs="宋体" w:hint="eastAsia"/>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sidRPr="00D04CCC">
                                      <w:rPr>
                                        <w:rFonts w:ascii="仿宋_GB2312" w:eastAsia="仿宋_GB2312" w:hAnsi="宋体" w:cs="宋体" w:hint="eastAsia"/>
                                        <w:color w:val="333333"/>
                                        <w:kern w:val="0"/>
                                        <w:sz w:val="28"/>
                                        <w:szCs w:val="28"/>
                                      </w:rPr>
                                      <w:br/>
                                      <w:t xml:space="preserve">　　</w:t>
                                    </w:r>
                                    <w:r w:rsidRPr="00D04CCC">
                                      <w:rPr>
                                        <w:rFonts w:ascii="黑体" w:eastAsia="黑体" w:hAnsi="宋体" w:cs="宋体" w:hint="eastAsia"/>
                                        <w:color w:val="333333"/>
                                        <w:kern w:val="0"/>
                                        <w:sz w:val="28"/>
                                        <w:szCs w:val="28"/>
                                      </w:rPr>
                                      <w:t>十一、名词解释</w:t>
                                    </w:r>
                                    <w:r w:rsidRPr="00D04CCC">
                                      <w:rPr>
                                        <w:rFonts w:ascii="黑体" w:eastAsia="黑体" w:hAnsi="宋体" w:cs="宋体" w:hint="eastAsia"/>
                                        <w:color w:val="333333"/>
                                        <w:kern w:val="0"/>
                                        <w:sz w:val="28"/>
                                        <w:szCs w:val="28"/>
                                      </w:rPr>
                                      <w:br/>
                                    </w:r>
                                    <w:r w:rsidRPr="00D04CCC">
                                      <w:rPr>
                                        <w:rFonts w:ascii="仿宋_GB2312" w:eastAsia="仿宋_GB2312" w:hAnsi="宋体" w:cs="宋体" w:hint="eastAsia"/>
                                        <w:color w:val="333333"/>
                                        <w:kern w:val="0"/>
                                        <w:sz w:val="28"/>
                                        <w:szCs w:val="28"/>
                                      </w:rPr>
                                      <w:t xml:space="preserve">　　1.</w:t>
                                    </w:r>
                                    <w:r w:rsidR="00FD1CAE">
                                      <w:rPr>
                                        <w:rFonts w:ascii="仿宋_GB2312" w:eastAsia="仿宋_GB2312" w:hAnsi="宋体" w:cs="宋体" w:hint="eastAsia"/>
                                        <w:color w:val="333333"/>
                                        <w:kern w:val="0"/>
                                        <w:sz w:val="28"/>
                                        <w:szCs w:val="28"/>
                                      </w:rPr>
                                      <w:t>一般公共预算拨款收入：指县</w:t>
                                    </w:r>
                                    <w:r w:rsidRPr="00D04CCC">
                                      <w:rPr>
                                        <w:rFonts w:ascii="仿宋_GB2312" w:eastAsia="仿宋_GB2312" w:hAnsi="宋体" w:cs="宋体" w:hint="eastAsia"/>
                                        <w:color w:val="333333"/>
                                        <w:kern w:val="0"/>
                                        <w:sz w:val="28"/>
                                        <w:szCs w:val="28"/>
                                      </w:rPr>
                                      <w:t>级财政当年拨付的资金。</w:t>
                                    </w:r>
                                    <w:r w:rsidRPr="00D04CCC">
                                      <w:rPr>
                                        <w:rFonts w:ascii="仿宋_GB2312" w:eastAsia="仿宋_GB2312" w:hAnsi="宋体" w:cs="宋体" w:hint="eastAsia"/>
                                        <w:color w:val="333333"/>
                                        <w:kern w:val="0"/>
                                        <w:sz w:val="28"/>
                                        <w:szCs w:val="28"/>
                                      </w:rPr>
                                      <w:br/>
                                      <w:t xml:space="preserve">　　2.上年结转：指以前年度尚未完成，结转到本年仍按原规定用途继续使用的资金。</w:t>
                                    </w:r>
                                    <w:r w:rsidRPr="00D04CCC">
                                      <w:rPr>
                                        <w:rFonts w:ascii="仿宋_GB2312" w:eastAsia="仿宋_GB2312" w:hAnsi="宋体" w:cs="宋体" w:hint="eastAsia"/>
                                        <w:color w:val="333333"/>
                                        <w:kern w:val="0"/>
                                        <w:sz w:val="28"/>
                                        <w:szCs w:val="28"/>
                                      </w:rPr>
                                      <w:br/>
                                      <w:t xml:space="preserve">　　3.一般公共服务（类）</w:t>
                                    </w:r>
                                    <w:r w:rsidR="00FD1CAE">
                                      <w:rPr>
                                        <w:rFonts w:ascii="仿宋_GB2312" w:eastAsia="仿宋_GB2312" w:hAnsi="宋体" w:cs="宋体" w:hint="eastAsia"/>
                                        <w:color w:val="333333"/>
                                        <w:kern w:val="0"/>
                                        <w:sz w:val="28"/>
                                        <w:szCs w:val="28"/>
                                      </w:rPr>
                                      <w:t>市场监督管理事务</w:t>
                                    </w:r>
                                    <w:r w:rsidRPr="00D04CCC">
                                      <w:rPr>
                                        <w:rFonts w:ascii="仿宋_GB2312" w:eastAsia="仿宋_GB2312" w:hAnsi="宋体" w:cs="宋体" w:hint="eastAsia"/>
                                        <w:color w:val="333333"/>
                                        <w:kern w:val="0"/>
                                        <w:sz w:val="28"/>
                                        <w:szCs w:val="28"/>
                                      </w:rPr>
                                      <w:t>（款）行政运行（项）：指</w:t>
                                    </w:r>
                                    <w:r w:rsidR="00FD1CAE">
                                      <w:rPr>
                                        <w:rFonts w:ascii="仿宋_GB2312" w:eastAsia="仿宋_GB2312" w:hAnsi="宋体" w:cs="宋体" w:hint="eastAsia"/>
                                        <w:color w:val="333333"/>
                                        <w:kern w:val="0"/>
                                        <w:sz w:val="28"/>
                                        <w:szCs w:val="28"/>
                                      </w:rPr>
                                      <w:t>局机关</w:t>
                                    </w:r>
                                    <w:r w:rsidRPr="00D04CCC">
                                      <w:rPr>
                                        <w:rFonts w:ascii="仿宋_GB2312" w:eastAsia="仿宋_GB2312" w:hAnsi="宋体" w:cs="宋体" w:hint="eastAsia"/>
                                        <w:color w:val="333333"/>
                                        <w:kern w:val="0"/>
                                        <w:sz w:val="28"/>
                                        <w:szCs w:val="28"/>
                                      </w:rPr>
                                      <w:t>用于保障机构正常运行、开展日常工作的基本支出。</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4</w:t>
                                    </w:r>
                                    <w:r w:rsidRPr="00D04CCC">
                                      <w:rPr>
                                        <w:rFonts w:ascii="仿宋_GB2312" w:eastAsia="仿宋_GB2312" w:hAnsi="宋体" w:cs="宋体" w:hint="eastAsia"/>
                                        <w:color w:val="333333"/>
                                        <w:kern w:val="0"/>
                                        <w:sz w:val="28"/>
                                        <w:szCs w:val="28"/>
                                      </w:rPr>
                                      <w:t>.社会保障和就业（类）行政事业单位离退休（款）机关事业单位基本养老保险缴费支出（项）：指部门实施养老保险制度由单位缴纳的</w:t>
                                    </w:r>
                                    <w:r w:rsidRPr="00D04CCC">
                                      <w:rPr>
                                        <w:rFonts w:ascii="仿宋_GB2312" w:eastAsia="仿宋_GB2312" w:hAnsi="宋体" w:cs="宋体" w:hint="eastAsia"/>
                                        <w:color w:val="333333"/>
                                        <w:kern w:val="0"/>
                                        <w:sz w:val="28"/>
                                        <w:szCs w:val="28"/>
                                      </w:rPr>
                                      <w:lastRenderedPageBreak/>
                                      <w:t>养老保险费的支出。</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5</w:t>
                                    </w:r>
                                    <w:r w:rsidRPr="00D04CCC">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6</w:t>
                                    </w:r>
                                    <w:r w:rsidRPr="00D04CCC">
                                      <w:rPr>
                                        <w:rFonts w:ascii="仿宋_GB2312" w:eastAsia="仿宋_GB2312" w:hAnsi="宋体" w:cs="宋体" w:hint="eastAsia"/>
                                        <w:color w:val="333333"/>
                                        <w:kern w:val="0"/>
                                        <w:sz w:val="28"/>
                                        <w:szCs w:val="28"/>
                                      </w:rPr>
                                      <w:t>.医疗卫生与计划生育（类）行政事业单位医疗（款）行政单位医疗（项）：指</w:t>
                                    </w:r>
                                    <w:r w:rsidR="00FD1CAE">
                                      <w:rPr>
                                        <w:rFonts w:ascii="仿宋_GB2312" w:eastAsia="仿宋_GB2312" w:hAnsi="宋体" w:cs="宋体" w:hint="eastAsia"/>
                                        <w:color w:val="333333"/>
                                        <w:kern w:val="0"/>
                                        <w:sz w:val="28"/>
                                        <w:szCs w:val="28"/>
                                      </w:rPr>
                                      <w:t>局机关</w:t>
                                    </w:r>
                                    <w:r w:rsidRPr="00D04CCC">
                                      <w:rPr>
                                        <w:rFonts w:ascii="仿宋_GB2312" w:eastAsia="仿宋_GB2312" w:hAnsi="宋体" w:cs="宋体" w:hint="eastAsia"/>
                                        <w:color w:val="333333"/>
                                        <w:kern w:val="0"/>
                                        <w:sz w:val="28"/>
                                        <w:szCs w:val="28"/>
                                      </w:rPr>
                                      <w:t>用于缴纳单位基本医疗保险支出。</w:t>
                                    </w:r>
                                    <w:r w:rsidRPr="00D04CCC">
                                      <w:rPr>
                                        <w:rFonts w:ascii="仿宋_GB2312" w:eastAsia="仿宋_GB2312" w:hAnsi="宋体" w:cs="宋体" w:hint="eastAsia"/>
                                        <w:color w:val="333333"/>
                                        <w:kern w:val="0"/>
                                        <w:sz w:val="28"/>
                                        <w:szCs w:val="28"/>
                                      </w:rPr>
                                      <w:br/>
                                      <w:t xml:space="preserve">　　7.医疗卫生与计划生育（类）行政事业单位医疗（款）公务员医疗补助（项）：指</w:t>
                                    </w:r>
                                    <w:r w:rsidR="00FD1CAE">
                                      <w:rPr>
                                        <w:rFonts w:ascii="仿宋_GB2312" w:eastAsia="仿宋_GB2312" w:hAnsi="宋体" w:cs="宋体" w:hint="eastAsia"/>
                                        <w:color w:val="333333"/>
                                        <w:kern w:val="0"/>
                                        <w:sz w:val="28"/>
                                        <w:szCs w:val="28"/>
                                      </w:rPr>
                                      <w:t>局机关</w:t>
                                    </w:r>
                                    <w:r w:rsidRPr="00D04CCC">
                                      <w:rPr>
                                        <w:rFonts w:ascii="仿宋_GB2312" w:eastAsia="仿宋_GB2312" w:hAnsi="宋体" w:cs="宋体" w:hint="eastAsia"/>
                                        <w:color w:val="333333"/>
                                        <w:kern w:val="0"/>
                                        <w:sz w:val="28"/>
                                        <w:szCs w:val="28"/>
                                      </w:rPr>
                                      <w:t>用于集中缴纳公务员医疗补助支出。</w:t>
                                    </w:r>
                                    <w:r w:rsidRPr="00D04CCC">
                                      <w:rPr>
                                        <w:rFonts w:ascii="仿宋_GB2312" w:eastAsia="仿宋_GB2312" w:hAnsi="宋体" w:cs="宋体" w:hint="eastAsia"/>
                                        <w:color w:val="333333"/>
                                        <w:kern w:val="0"/>
                                        <w:sz w:val="28"/>
                                        <w:szCs w:val="28"/>
                                      </w:rPr>
                                      <w:br/>
                                      <w:t xml:space="preserve">　　8.住房保障（类）住房改革支出（款）住房公积金（项）：指按照《住房公积金管理条例》的规定，由单位及其在职职工缴存的长期住房储金。</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 xml:space="preserve">　9</w:t>
                                    </w:r>
                                    <w:r w:rsidRPr="00D04CCC">
                                      <w:rPr>
                                        <w:rFonts w:ascii="仿宋_GB2312" w:eastAsia="仿宋_GB2312" w:hAnsi="宋体" w:cs="宋体" w:hint="eastAsia"/>
                                        <w:color w:val="333333"/>
                                        <w:kern w:val="0"/>
                                        <w:sz w:val="28"/>
                                        <w:szCs w:val="28"/>
                                      </w:rPr>
                                      <w:t>.基本支出：指为保证机构正常运转，完成日常工作任务而发生的人员支出和公用支出。</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10</w:t>
                                    </w:r>
                                    <w:r w:rsidRPr="00D04CCC">
                                      <w:rPr>
                                        <w:rFonts w:ascii="仿宋_GB2312" w:eastAsia="仿宋_GB2312" w:hAnsi="宋体" w:cs="宋体" w:hint="eastAsia"/>
                                        <w:color w:val="333333"/>
                                        <w:kern w:val="0"/>
                                        <w:sz w:val="28"/>
                                        <w:szCs w:val="28"/>
                                      </w:rPr>
                                      <w:t>.项目支出：指在基本支出之外为完成特定行政任务和事业发展目标所发生的支出。</w:t>
                                    </w:r>
                                    <w:r w:rsidRPr="00D04CCC">
                                      <w:rPr>
                                        <w:rFonts w:ascii="仿宋_GB2312" w:eastAsia="仿宋_GB2312" w:hAnsi="宋体" w:cs="宋体" w:hint="eastAsia"/>
                                        <w:color w:val="333333"/>
                                        <w:kern w:val="0"/>
                                        <w:sz w:val="28"/>
                                        <w:szCs w:val="28"/>
                                      </w:rPr>
                                      <w:br/>
                                      <w:t xml:space="preserve">　　</w:t>
                                    </w:r>
                                    <w:r w:rsidR="00FD1CAE">
                                      <w:rPr>
                                        <w:rFonts w:ascii="仿宋_GB2312" w:eastAsia="仿宋_GB2312" w:hAnsi="宋体" w:cs="宋体" w:hint="eastAsia"/>
                                        <w:color w:val="333333"/>
                                        <w:kern w:val="0"/>
                                        <w:sz w:val="28"/>
                                        <w:szCs w:val="28"/>
                                      </w:rPr>
                                      <w:t>11</w:t>
                                    </w:r>
                                    <w:r w:rsidRPr="00D04CCC">
                                      <w:rPr>
                                        <w:rFonts w:ascii="仿宋_GB2312" w:eastAsia="仿宋_GB2312" w:hAnsi="宋体" w:cs="宋体" w:hint="eastAsia"/>
                                        <w:color w:val="333333"/>
                                        <w:kern w:val="0"/>
                                        <w:sz w:val="28"/>
                                        <w:szCs w:val="28"/>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Pr="00D04CCC">
                                      <w:rPr>
                                        <w:rFonts w:ascii="仿宋_GB2312" w:eastAsia="仿宋_GB2312" w:hAnsi="宋体" w:cs="宋体" w:hint="eastAsia"/>
                                        <w:color w:val="333333"/>
                                        <w:kern w:val="0"/>
                                        <w:sz w:val="28"/>
                                        <w:szCs w:val="28"/>
                                      </w:rPr>
                                      <w:br/>
                                    </w:r>
                                    <w:r w:rsidRPr="00D04CCC">
                                      <w:rPr>
                                        <w:rFonts w:ascii="仿宋_GB2312" w:eastAsia="仿宋_GB2312" w:hAnsi="宋体" w:cs="宋体" w:hint="eastAsia"/>
                                        <w:color w:val="333333"/>
                                        <w:kern w:val="0"/>
                                        <w:sz w:val="28"/>
                                        <w:szCs w:val="28"/>
                                      </w:rPr>
                                      <w:lastRenderedPageBreak/>
                                      <w:t xml:space="preserve">　　</w:t>
                                    </w:r>
                                    <w:r w:rsidR="00FD1CAE">
                                      <w:rPr>
                                        <w:rFonts w:ascii="仿宋_GB2312" w:eastAsia="仿宋_GB2312" w:hAnsi="宋体" w:cs="宋体" w:hint="eastAsia"/>
                                        <w:color w:val="333333"/>
                                        <w:kern w:val="0"/>
                                        <w:sz w:val="28"/>
                                        <w:szCs w:val="28"/>
                                      </w:rPr>
                                      <w:t>12</w:t>
                                    </w:r>
                                    <w:r w:rsidRPr="00D04CCC">
                                      <w:rPr>
                                        <w:rFonts w:ascii="仿宋_GB2312" w:eastAsia="仿宋_GB2312" w:hAnsi="宋体" w:cs="宋体" w:hint="eastAsia"/>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sidRPr="00D04CCC">
                                      <w:rPr>
                                        <w:rFonts w:ascii="仿宋_GB2312" w:eastAsia="仿宋_GB2312" w:hAnsi="宋体" w:cs="宋体" w:hint="eastAsia"/>
                                        <w:color w:val="333333"/>
                                        <w:kern w:val="0"/>
                                        <w:sz w:val="28"/>
                                        <w:szCs w:val="28"/>
                                      </w:rPr>
                                      <w:br/>
                                    </w:r>
                                    <w:r w:rsidRPr="00D04CCC">
                                      <w:rPr>
                                        <w:rFonts w:ascii="仿宋_GB2312" w:eastAsia="仿宋_GB2312" w:hAnsi="宋体" w:cs="宋体" w:hint="eastAsia"/>
                                        <w:color w:val="333333"/>
                                        <w:kern w:val="0"/>
                                        <w:sz w:val="28"/>
                                        <w:szCs w:val="28"/>
                                      </w:rPr>
                                      <w:br/>
                                      <w:t xml:space="preserve">　</w:t>
                                    </w:r>
                                  </w:p>
                                </w:tc>
                              </w:tr>
                            </w:tbl>
                            <w:p w:rsidR="00D04CCC" w:rsidRPr="00D04CCC" w:rsidRDefault="00D04CCC" w:rsidP="00D04CCC">
                              <w:pPr>
                                <w:widowControl/>
                                <w:spacing w:after="240"/>
                                <w:jc w:val="center"/>
                                <w:rPr>
                                  <w:rFonts w:ascii="宋体" w:eastAsia="宋体" w:hAnsi="宋体" w:cs="宋体"/>
                                  <w:kern w:val="0"/>
                                  <w:szCs w:val="21"/>
                                </w:rPr>
                              </w:pPr>
                            </w:p>
                          </w:tc>
                        </w:tr>
                        <w:tr w:rsidR="00D04CCC" w:rsidRPr="00D04CCC">
                          <w:trPr>
                            <w:tblCellSpacing w:w="0" w:type="dxa"/>
                          </w:trPr>
                          <w:tc>
                            <w:tcPr>
                              <w:tcW w:w="0" w:type="auto"/>
                              <w:shd w:val="clear" w:color="auto" w:fill="FFFFFF"/>
                              <w:hideMark/>
                            </w:tcPr>
                            <w:tbl>
                              <w:tblPr>
                                <w:tblW w:w="8685" w:type="dxa"/>
                                <w:jc w:val="center"/>
                                <w:tblCellSpacing w:w="0" w:type="dxa"/>
                                <w:tblCellMar>
                                  <w:left w:w="0" w:type="dxa"/>
                                  <w:right w:w="0" w:type="dxa"/>
                                </w:tblCellMar>
                                <w:tblLook w:val="04A0"/>
                              </w:tblPr>
                              <w:tblGrid>
                                <w:gridCol w:w="1200"/>
                                <w:gridCol w:w="7485"/>
                              </w:tblGrid>
                              <w:tr w:rsidR="00D04CCC" w:rsidRPr="00D04CCC">
                                <w:trPr>
                                  <w:tblCellSpacing w:w="0" w:type="dxa"/>
                                  <w:jc w:val="center"/>
                                </w:trPr>
                                <w:tc>
                                  <w:tcPr>
                                    <w:tcW w:w="1200" w:type="dxa"/>
                                    <w:hideMark/>
                                  </w:tcPr>
                                  <w:p w:rsidR="00D04CCC" w:rsidRPr="00D04CCC" w:rsidRDefault="00D04CCC" w:rsidP="00D04CCC">
                                    <w:pPr>
                                      <w:widowControl/>
                                      <w:spacing w:line="390" w:lineRule="atLeast"/>
                                      <w:ind w:firstLine="60"/>
                                      <w:jc w:val="right"/>
                                      <w:rPr>
                                        <w:rFonts w:ascii="宋体" w:eastAsia="宋体" w:hAnsi="宋体" w:cs="宋体"/>
                                        <w:color w:val="333333"/>
                                        <w:kern w:val="0"/>
                                        <w:szCs w:val="21"/>
                                      </w:rPr>
                                    </w:pPr>
                                  </w:p>
                                </w:tc>
                                <w:tc>
                                  <w:tcPr>
                                    <w:tcW w:w="0" w:type="auto"/>
                                    <w:vAlign w:val="center"/>
                                    <w:hideMark/>
                                  </w:tcPr>
                                  <w:p w:rsidR="00D04CCC" w:rsidRPr="00D04CCC" w:rsidRDefault="00D04CCC" w:rsidP="00D04CCC">
                                    <w:pPr>
                                      <w:widowControl/>
                                      <w:spacing w:line="390" w:lineRule="atLeast"/>
                                      <w:ind w:firstLine="60"/>
                                      <w:jc w:val="left"/>
                                      <w:rPr>
                                        <w:rFonts w:ascii="宋体" w:eastAsia="宋体" w:hAnsi="宋体" w:cs="宋体"/>
                                        <w:color w:val="333333"/>
                                        <w:kern w:val="0"/>
                                        <w:szCs w:val="21"/>
                                      </w:rPr>
                                    </w:pPr>
                                  </w:p>
                                </w:tc>
                              </w:tr>
                            </w:tbl>
                            <w:p w:rsidR="00D04CCC" w:rsidRPr="00D04CCC" w:rsidRDefault="00D04CCC" w:rsidP="00D04CCC">
                              <w:pPr>
                                <w:widowControl/>
                                <w:spacing w:after="240"/>
                                <w:jc w:val="center"/>
                                <w:rPr>
                                  <w:rFonts w:ascii="宋体" w:eastAsia="宋体" w:hAnsi="宋体" w:cs="宋体"/>
                                  <w:kern w:val="0"/>
                                  <w:szCs w:val="21"/>
                                </w:rPr>
                              </w:pPr>
                            </w:p>
                          </w:tc>
                        </w:tr>
                      </w:tbl>
                      <w:p w:rsidR="00D04CCC" w:rsidRPr="00D04CCC" w:rsidRDefault="00D04CCC" w:rsidP="00D04CCC">
                        <w:pPr>
                          <w:widowControl/>
                          <w:jc w:val="left"/>
                          <w:rPr>
                            <w:rFonts w:ascii="宋体" w:eastAsia="宋体" w:hAnsi="宋体" w:cs="宋体"/>
                            <w:kern w:val="0"/>
                            <w:szCs w:val="21"/>
                          </w:rPr>
                        </w:pPr>
                      </w:p>
                    </w:tc>
                    <w:tc>
                      <w:tcPr>
                        <w:tcW w:w="1350" w:type="dxa"/>
                        <w:vAlign w:val="center"/>
                        <w:hideMark/>
                      </w:tcPr>
                      <w:p w:rsidR="00D04CCC" w:rsidRPr="00D04CCC" w:rsidRDefault="00D04CCC" w:rsidP="00D04CCC">
                        <w:pPr>
                          <w:widowControl/>
                          <w:jc w:val="left"/>
                          <w:rPr>
                            <w:rFonts w:ascii="宋体" w:eastAsia="宋体" w:hAnsi="宋体" w:cs="宋体"/>
                            <w:kern w:val="0"/>
                            <w:szCs w:val="21"/>
                          </w:rPr>
                        </w:pPr>
                        <w:r w:rsidRPr="00D04CCC">
                          <w:rPr>
                            <w:rFonts w:ascii="宋体" w:eastAsia="宋体" w:hAnsi="宋体" w:cs="宋体"/>
                            <w:kern w:val="0"/>
                            <w:szCs w:val="21"/>
                          </w:rPr>
                          <w:lastRenderedPageBreak/>
                          <w:t> </w:t>
                        </w:r>
                      </w:p>
                    </w:tc>
                  </w:tr>
                  <w:tr w:rsidR="00D04CCC" w:rsidRPr="00D04CCC">
                    <w:trPr>
                      <w:trHeight w:val="450"/>
                      <w:tblCellSpacing w:w="0" w:type="dxa"/>
                    </w:trPr>
                    <w:tc>
                      <w:tcPr>
                        <w:tcW w:w="0" w:type="auto"/>
                        <w:gridSpan w:val="2"/>
                        <w:tcMar>
                          <w:top w:w="0" w:type="dxa"/>
                          <w:left w:w="0" w:type="dxa"/>
                          <w:bottom w:w="0" w:type="dxa"/>
                          <w:right w:w="1950" w:type="dxa"/>
                        </w:tcMar>
                        <w:vAlign w:val="center"/>
                        <w:hideMark/>
                      </w:tcPr>
                      <w:tbl>
                        <w:tblPr>
                          <w:tblW w:w="5000" w:type="pct"/>
                          <w:jc w:val="right"/>
                          <w:tblCellSpacing w:w="0" w:type="dxa"/>
                          <w:tblCellMar>
                            <w:left w:w="0" w:type="dxa"/>
                            <w:right w:w="0" w:type="dxa"/>
                          </w:tblCellMar>
                          <w:tblLook w:val="04A0"/>
                        </w:tblPr>
                        <w:tblGrid>
                          <w:gridCol w:w="10050"/>
                        </w:tblGrid>
                        <w:tr w:rsidR="00D04CCC" w:rsidRPr="00D04CCC">
                          <w:trPr>
                            <w:tblCellSpacing w:w="0" w:type="dxa"/>
                            <w:jc w:val="right"/>
                          </w:trPr>
                          <w:tc>
                            <w:tcPr>
                              <w:tcW w:w="0" w:type="auto"/>
                              <w:vAlign w:val="center"/>
                              <w:hideMark/>
                            </w:tcPr>
                            <w:p w:rsidR="00D04CCC" w:rsidRPr="00D04CCC" w:rsidRDefault="00D04CCC" w:rsidP="00D04CCC">
                              <w:pPr>
                                <w:widowControl/>
                                <w:jc w:val="right"/>
                                <w:rPr>
                                  <w:rFonts w:ascii="宋体" w:eastAsia="宋体" w:hAnsi="宋体" w:cs="宋体"/>
                                  <w:kern w:val="0"/>
                                  <w:szCs w:val="21"/>
                                </w:rPr>
                              </w:pPr>
                            </w:p>
                          </w:tc>
                        </w:tr>
                      </w:tbl>
                      <w:p w:rsidR="00D04CCC" w:rsidRPr="00D04CCC" w:rsidRDefault="00D04CCC" w:rsidP="00D04CCC">
                        <w:pPr>
                          <w:widowControl/>
                          <w:jc w:val="right"/>
                          <w:rPr>
                            <w:rFonts w:ascii="宋体" w:eastAsia="宋体" w:hAnsi="宋体" w:cs="宋体"/>
                            <w:kern w:val="0"/>
                            <w:szCs w:val="21"/>
                          </w:rPr>
                        </w:pPr>
                      </w:p>
                    </w:tc>
                  </w:tr>
                </w:tbl>
                <w:p w:rsidR="00D04CCC" w:rsidRPr="00D04CCC" w:rsidRDefault="00D04CCC" w:rsidP="00D04CCC">
                  <w:pPr>
                    <w:widowControl/>
                    <w:jc w:val="left"/>
                    <w:rPr>
                      <w:rFonts w:ascii="宋体" w:eastAsia="宋体" w:hAnsi="宋体" w:cs="宋体"/>
                      <w:kern w:val="0"/>
                      <w:szCs w:val="21"/>
                    </w:rPr>
                  </w:pPr>
                </w:p>
              </w:tc>
            </w:tr>
          </w:tbl>
          <w:p w:rsidR="00D04CCC" w:rsidRPr="00D04CCC" w:rsidRDefault="00D04CCC" w:rsidP="00D04CCC">
            <w:pPr>
              <w:widowControl/>
              <w:jc w:val="left"/>
              <w:rPr>
                <w:rFonts w:ascii="宋体" w:eastAsia="宋体" w:hAnsi="宋体" w:cs="宋体"/>
                <w:kern w:val="0"/>
                <w:szCs w:val="21"/>
              </w:rPr>
            </w:pPr>
          </w:p>
        </w:tc>
      </w:tr>
      <w:tr w:rsidR="00D04CCC" w:rsidRPr="00D04CCC">
        <w:trPr>
          <w:trHeight w:val="75"/>
          <w:tblCellSpacing w:w="0" w:type="dxa"/>
          <w:jc w:val="center"/>
        </w:trPr>
        <w:tc>
          <w:tcPr>
            <w:tcW w:w="0" w:type="auto"/>
            <w:vAlign w:val="center"/>
            <w:hideMark/>
          </w:tcPr>
          <w:p w:rsidR="00D04CCC" w:rsidRPr="00D04CCC" w:rsidRDefault="00D04CCC" w:rsidP="00D04CCC">
            <w:pPr>
              <w:widowControl/>
              <w:jc w:val="left"/>
              <w:rPr>
                <w:rFonts w:ascii="宋体" w:eastAsia="宋体" w:hAnsi="宋体" w:cs="宋体"/>
                <w:kern w:val="0"/>
                <w:sz w:val="8"/>
                <w:szCs w:val="21"/>
              </w:rPr>
            </w:pPr>
          </w:p>
        </w:tc>
      </w:tr>
    </w:tbl>
    <w:p w:rsidR="0079144A" w:rsidRDefault="0079144A"/>
    <w:sectPr w:rsidR="0079144A" w:rsidSect="007914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4CCC"/>
    <w:rsid w:val="000022A4"/>
    <w:rsid w:val="000918E4"/>
    <w:rsid w:val="00107D4C"/>
    <w:rsid w:val="00330E14"/>
    <w:rsid w:val="003E1413"/>
    <w:rsid w:val="004608F5"/>
    <w:rsid w:val="00532F93"/>
    <w:rsid w:val="00617F31"/>
    <w:rsid w:val="00654193"/>
    <w:rsid w:val="006F5BFB"/>
    <w:rsid w:val="0073297C"/>
    <w:rsid w:val="0079144A"/>
    <w:rsid w:val="007D39FB"/>
    <w:rsid w:val="008C31B8"/>
    <w:rsid w:val="008E1C4D"/>
    <w:rsid w:val="008E4497"/>
    <w:rsid w:val="009402E7"/>
    <w:rsid w:val="00B46A03"/>
    <w:rsid w:val="00D04CCC"/>
    <w:rsid w:val="00E55B74"/>
    <w:rsid w:val="00FB26C8"/>
    <w:rsid w:val="00FD1CAE"/>
    <w:rsid w:val="00FF1F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CCC"/>
    <w:rPr>
      <w:b/>
      <w:bCs/>
    </w:rPr>
  </w:style>
  <w:style w:type="character" w:customStyle="1" w:styleId="pagetext0031">
    <w:name w:val="pagetext0031"/>
    <w:basedOn w:val="a0"/>
    <w:rsid w:val="00D04CCC"/>
    <w:rPr>
      <w:rFonts w:ascii="宋体" w:eastAsia="宋体" w:hAnsi="宋体" w:hint="eastAsia"/>
      <w:color w:val="555555"/>
      <w:sz w:val="21"/>
      <w:szCs w:val="21"/>
    </w:rPr>
  </w:style>
  <w:style w:type="character" w:customStyle="1" w:styleId="apple-converted-space">
    <w:name w:val="apple-converted-space"/>
    <w:basedOn w:val="a0"/>
    <w:rsid w:val="00532F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1025</Words>
  <Characters>5843</Characters>
  <Application>Microsoft Office Word</Application>
  <DocSecurity>0</DocSecurity>
  <Lines>48</Lines>
  <Paragraphs>13</Paragraphs>
  <ScaleCrop>false</ScaleCrop>
  <Company>Lenovo (Beijing) Limited</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xbany</cp:lastModifiedBy>
  <cp:revision>12</cp:revision>
  <dcterms:created xsi:type="dcterms:W3CDTF">2018-03-21T07:45:00Z</dcterms:created>
  <dcterms:modified xsi:type="dcterms:W3CDTF">2019-01-20T16:58:00Z</dcterms:modified>
</cp:coreProperties>
</file>