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center"/>
        <w:rPr>
          <w:rFonts w:ascii="方正小标宋_GBK" w:eastAsia="方正小标宋_GBK" w:cs="方正小标宋_GBK" w:hint="eastAsia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重点项目预算的绩效目标情况说明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2024年，我单位部门预算227.31万元 ，均严格按绩效管理要求实现项目绩效目标管理，其中重点项目预算0个，现将情况说明如下：</w:t>
      </w:r>
    </w:p>
    <w:p>
      <w:pPr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完成了2024年本级部门预算整体绩效目标申报和0个重点项目预算绩效目标申报，并编报0个重点项目预算事前绩效评估报告。</w:t>
      </w:r>
    </w:p>
    <w:p>
      <w:pPr>
        <w:numPr>
          <w:ilvl w:val="0"/>
          <w:numId w:val="1"/>
        </w:num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sz w:val="32"/>
          <w:szCs w:val="32"/>
          <w:lang w:val="en-US" w:eastAsia="zh-CN"/>
        </w:rPr>
        <w:t>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</w:t>
      </w:r>
    </w:p>
    <w:p>
      <w:p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sz w:val="32"/>
          <w:szCs w:val="32"/>
          <w:lang w:val="en-US" w:eastAsia="zh-CN"/>
        </w:rPr>
        <w:t>无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</w:t>
      </w:r>
    </w:p>
    <w:p>
      <w:pPr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YzYwMDE5OWM3NDVmZmIwNWYxOWQwNGM1NmI5MGM3Y2I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autoRedefine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autoRedefine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autoRedefine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</TotalTime>
  <Application>Yozo_Office27021597764231179</Application>
  <Pages>1</Pages>
  <Words>300</Words>
  <Characters>311</Characters>
  <Lines>17</Lines>
  <Paragraphs>8</Paragraphs>
  <CharactersWithSpaces>313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cp:lastPrinted>2023-02-10T06:45:00Z</cp:lastPrinted>
  <dcterms:created xsi:type="dcterms:W3CDTF">2023-02-06T06:46:00Z</dcterms:created>
  <dcterms:modified xsi:type="dcterms:W3CDTF">2024-03-14T06:42:12Z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15152FCBA0E9419E904C8D818616A79C_13</vt:lpwstr>
  </property>
</Properties>
</file>