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360" w:lineRule="auto"/>
        <w:ind w:firstLine="880" w:firstLineChars="200"/>
        <w:jc w:val="center"/>
        <w:textAlignment w:val="auto"/>
        <w:outlineLvl w:val="9"/>
        <w:rPr>
          <w:rFonts w:ascii="方正黑体_GBK" w:eastAsia="方正黑体_GBK" w:cs="宋体"/>
          <w:color w:val="000000"/>
          <w:kern w:val="0"/>
          <w:sz w:val="44"/>
          <w:szCs w:val="44"/>
          <w:lang w:eastAsia="zh-CN"/>
        </w:rPr>
      </w:pPr>
    </w:p>
    <w:p>
      <w:pPr>
        <w:keepNext w:val="0"/>
        <w:keepLines w:val="0"/>
        <w:pageBreakBefore w:val="0"/>
        <w:widowControl/>
        <w:kinsoku/>
        <w:wordWrap/>
        <w:overflowPunct/>
        <w:topLinePunct w:val="0"/>
        <w:autoSpaceDE/>
        <w:autoSpaceDN/>
        <w:bidi w:val="0"/>
        <w:adjustRightInd/>
        <w:snapToGrid/>
        <w:spacing w:line="360" w:lineRule="auto"/>
        <w:ind w:firstLine="880" w:firstLineChars="200"/>
        <w:jc w:val="center"/>
        <w:textAlignment w:val="auto"/>
        <w:outlineLvl w:val="9"/>
        <w:rPr>
          <w:rFonts w:ascii="方正黑体_GBK" w:eastAsia="方正黑体_GBK" w:cs="宋体"/>
          <w:color w:val="000000"/>
          <w:kern w:val="0"/>
          <w:sz w:val="44"/>
          <w:szCs w:val="44"/>
          <w:lang w:eastAsia="zh-CN"/>
        </w:rPr>
      </w:pPr>
    </w:p>
    <w:p>
      <w:pPr>
        <w:keepNext w:val="0"/>
        <w:keepLines w:val="0"/>
        <w:pageBreakBefore w:val="0"/>
        <w:widowControl/>
        <w:kinsoku/>
        <w:wordWrap/>
        <w:overflowPunct/>
        <w:topLinePunct w:val="0"/>
        <w:autoSpaceDE/>
        <w:autoSpaceDN/>
        <w:bidi w:val="0"/>
        <w:adjustRightInd/>
        <w:snapToGrid/>
        <w:spacing w:line="360" w:lineRule="auto"/>
        <w:ind w:firstLine="880" w:firstLineChars="200"/>
        <w:jc w:val="center"/>
        <w:textAlignment w:val="auto"/>
        <w:outlineLvl w:val="9"/>
        <w:rPr>
          <w:rFonts w:ascii="方正黑体_GBK" w:eastAsia="方正黑体_GBK" w:cs="宋体"/>
          <w:color w:val="000000"/>
          <w:kern w:val="0"/>
          <w:sz w:val="44"/>
          <w:szCs w:val="44"/>
          <w:lang w:eastAsia="zh-CN"/>
        </w:rPr>
      </w:pPr>
      <w:r>
        <w:rPr>
          <w:rFonts w:hint="eastAsia" w:ascii="方正黑体_GBK" w:eastAsia="方正黑体_GBK" w:cs="宋体"/>
          <w:color w:val="000000"/>
          <w:kern w:val="0"/>
          <w:sz w:val="44"/>
          <w:szCs w:val="44"/>
          <w:lang w:eastAsia="zh-CN"/>
        </w:rPr>
        <w:t>金川县红十字会</w:t>
      </w:r>
    </w:p>
    <w:p>
      <w:pPr>
        <w:keepNext w:val="0"/>
        <w:keepLines w:val="0"/>
        <w:pageBreakBefore w:val="0"/>
        <w:widowControl/>
        <w:kinsoku/>
        <w:wordWrap/>
        <w:overflowPunct/>
        <w:topLinePunct w:val="0"/>
        <w:autoSpaceDE/>
        <w:autoSpaceDN/>
        <w:bidi w:val="0"/>
        <w:adjustRightInd/>
        <w:snapToGrid/>
        <w:spacing w:line="360" w:lineRule="auto"/>
        <w:ind w:firstLine="880" w:firstLineChars="200"/>
        <w:jc w:val="center"/>
        <w:textAlignment w:val="auto"/>
        <w:outlineLvl w:val="9"/>
        <w:rPr>
          <w:rFonts w:hint="eastAsia" w:ascii="方正黑体_GBK" w:eastAsia="方正黑体_GBK" w:cs="宋体"/>
          <w:color w:val="000000"/>
          <w:kern w:val="0"/>
          <w:sz w:val="44"/>
          <w:szCs w:val="44"/>
          <w:lang w:eastAsia="zh-CN"/>
        </w:rPr>
      </w:pPr>
    </w:p>
    <w:p>
      <w:pPr>
        <w:keepNext w:val="0"/>
        <w:keepLines w:val="0"/>
        <w:pageBreakBefore w:val="0"/>
        <w:widowControl/>
        <w:kinsoku/>
        <w:wordWrap/>
        <w:overflowPunct/>
        <w:topLinePunct w:val="0"/>
        <w:autoSpaceDE/>
        <w:autoSpaceDN/>
        <w:bidi w:val="0"/>
        <w:adjustRightInd/>
        <w:snapToGrid/>
        <w:spacing w:line="360" w:lineRule="auto"/>
        <w:ind w:firstLine="880" w:firstLineChars="200"/>
        <w:jc w:val="center"/>
        <w:textAlignment w:val="auto"/>
        <w:outlineLvl w:val="9"/>
        <w:rPr>
          <w:rFonts w:hint="eastAsia" w:ascii="方正黑体_GBK" w:eastAsia="方正黑体_GBK" w:cs="宋体"/>
          <w:color w:val="000000"/>
          <w:kern w:val="0"/>
          <w:sz w:val="44"/>
          <w:szCs w:val="44"/>
          <w:lang w:eastAsia="zh-CN"/>
        </w:rPr>
      </w:pPr>
      <w:r>
        <w:rPr>
          <w:rFonts w:hint="eastAsia" w:ascii="方正黑体_GBK" w:eastAsia="方正黑体_GBK" w:cs="宋体"/>
          <w:color w:val="000000"/>
          <w:kern w:val="0"/>
          <w:sz w:val="44"/>
          <w:szCs w:val="44"/>
        </w:rPr>
        <w:t>20</w:t>
      </w:r>
      <w:r>
        <w:rPr>
          <w:rFonts w:hint="eastAsia" w:ascii="方正黑体_GBK" w:eastAsia="方正黑体_GBK" w:cs="宋体"/>
          <w:color w:val="000000"/>
          <w:kern w:val="0"/>
          <w:sz w:val="44"/>
          <w:szCs w:val="44"/>
          <w:lang w:val="en-US" w:eastAsia="zh-CN"/>
        </w:rPr>
        <w:t>22</w:t>
      </w:r>
      <w:r>
        <w:rPr>
          <w:rFonts w:hint="eastAsia" w:ascii="方正黑体_GBK" w:eastAsia="方正黑体_GBK" w:cs="宋体"/>
          <w:color w:val="000000"/>
          <w:kern w:val="0"/>
          <w:sz w:val="44"/>
          <w:szCs w:val="44"/>
        </w:rPr>
        <w:t>年部门预算编制说明</w:t>
      </w:r>
    </w:p>
    <w:p>
      <w:pPr>
        <w:jc w:val="center"/>
        <w:rPr>
          <w:rStyle w:val="7"/>
          <w:rFonts w:ascii="方正小标宋简体" w:eastAsia="方正小标宋简体" w:cs="方正小标宋简体"/>
          <w:sz w:val="72"/>
          <w:szCs w:val="72"/>
        </w:rPr>
      </w:pPr>
    </w:p>
    <w:p>
      <w:pPr>
        <w:jc w:val="center"/>
        <w:rPr>
          <w:rStyle w:val="7"/>
          <w:rFonts w:ascii="方正小标宋简体" w:eastAsia="方正小标宋简体" w:cs="方正小标宋简体"/>
          <w:sz w:val="72"/>
          <w:szCs w:val="72"/>
        </w:rPr>
      </w:pPr>
    </w:p>
    <w:p>
      <w:pPr>
        <w:jc w:val="center"/>
        <w:rPr>
          <w:rStyle w:val="7"/>
          <w:rFonts w:ascii="方正小标宋简体" w:eastAsia="方正小标宋简体" w:cs="方正小标宋简体"/>
          <w:sz w:val="72"/>
          <w:szCs w:val="72"/>
        </w:rPr>
      </w:pPr>
    </w:p>
    <w:p>
      <w:pPr>
        <w:jc w:val="center"/>
        <w:rPr>
          <w:rStyle w:val="7"/>
          <w:rFonts w:ascii="方正小标宋简体" w:eastAsia="方正小标宋简体" w:cs="方正小标宋简体"/>
          <w:sz w:val="72"/>
          <w:szCs w:val="72"/>
        </w:rPr>
      </w:pPr>
    </w:p>
    <w:p>
      <w:pPr>
        <w:jc w:val="center"/>
        <w:rPr>
          <w:rStyle w:val="7"/>
          <w:rFonts w:ascii="方正小标宋简体" w:eastAsia="方正小标宋简体" w:cs="方正小标宋简体"/>
          <w:sz w:val="72"/>
          <w:szCs w:val="72"/>
        </w:rPr>
      </w:pPr>
    </w:p>
    <w:p>
      <w:pPr>
        <w:jc w:val="center"/>
        <w:rPr>
          <w:rStyle w:val="7"/>
          <w:rFonts w:ascii="方正小标宋简体" w:eastAsia="方正小标宋简体" w:cs="方正小标宋简体"/>
          <w:sz w:val="72"/>
          <w:szCs w:val="72"/>
        </w:rPr>
      </w:pPr>
    </w:p>
    <w:p>
      <w:pPr>
        <w:jc w:val="center"/>
        <w:rPr>
          <w:rStyle w:val="7"/>
          <w:rFonts w:ascii="方正小标宋简体" w:eastAsia="方正小标宋简体" w:cs="方正小标宋简体"/>
          <w:sz w:val="72"/>
          <w:szCs w:val="72"/>
        </w:rPr>
      </w:pPr>
    </w:p>
    <w:p>
      <w:pPr>
        <w:jc w:val="center"/>
        <w:rPr>
          <w:rFonts w:hint="eastAsia" w:ascii="方正小标宋简体" w:eastAsia="方正小标宋简体" w:cs="方正小标宋简体"/>
          <w:sz w:val="72"/>
          <w:szCs w:val="72"/>
        </w:rPr>
      </w:pPr>
      <w:r>
        <w:rPr>
          <w:rStyle w:val="7"/>
          <w:rFonts w:hint="eastAsia" w:ascii="方正小标宋简体" w:eastAsia="方正小标宋简体" w:cs="方正小标宋简体"/>
          <w:sz w:val="72"/>
          <w:szCs w:val="72"/>
        </w:rPr>
        <w:t>目录</w:t>
      </w:r>
    </w:p>
    <w:p>
      <w:pPr>
        <w:jc w:val="left"/>
        <w:rPr>
          <w:rFonts w:ascii="宋体" w:eastAsia="宋体" w:cs="宋体"/>
          <w:sz w:val="24"/>
          <w:szCs w:val="24"/>
        </w:rPr>
      </w:pPr>
    </w:p>
    <w:p>
      <w:pPr>
        <w:jc w:val="left"/>
        <w:rPr>
          <w:rFonts w:ascii="宋体" w:eastAsia="宋体" w:cs="宋体"/>
          <w:sz w:val="24"/>
          <w:szCs w:val="24"/>
        </w:rPr>
      </w:pPr>
    </w:p>
    <w:p>
      <w:pPr>
        <w:jc w:val="left"/>
        <w:rPr>
          <w:rFonts w:hint="eastAsia" w:ascii="仿宋" w:eastAsia="仿宋" w:cs="仿宋"/>
          <w:b/>
          <w:bCs/>
          <w:sz w:val="32"/>
          <w:szCs w:val="32"/>
        </w:rPr>
      </w:pPr>
      <w:r>
        <w:rPr>
          <w:rFonts w:hint="eastAsia" w:ascii="仿宋" w:eastAsia="仿宋" w:cs="仿宋"/>
          <w:b/>
          <w:bCs/>
          <w:sz w:val="32"/>
          <w:szCs w:val="32"/>
        </w:rPr>
        <w:t>一、基本职能及主要工作</w:t>
      </w:r>
    </w:p>
    <w:p>
      <w:pPr>
        <w:jc w:val="left"/>
        <w:rPr>
          <w:rFonts w:hint="eastAsia" w:ascii="仿宋" w:eastAsia="仿宋" w:cs="仿宋"/>
          <w:sz w:val="32"/>
          <w:szCs w:val="32"/>
        </w:rPr>
      </w:pPr>
      <w:r>
        <w:rPr>
          <w:rFonts w:hint="eastAsia" w:ascii="仿宋" w:eastAsia="仿宋" w:cs="仿宋"/>
          <w:sz w:val="32"/>
          <w:szCs w:val="32"/>
          <w:lang w:eastAsia="zh-CN"/>
        </w:rPr>
        <w:t>（一）</w:t>
      </w:r>
      <w:r>
        <w:rPr>
          <w:rFonts w:hint="eastAsia" w:ascii="仿宋" w:eastAsia="仿宋" w:cs="仿宋"/>
          <w:sz w:val="32"/>
          <w:szCs w:val="32"/>
        </w:rPr>
        <w:t>职能简介</w:t>
      </w:r>
    </w:p>
    <w:p>
      <w:pPr>
        <w:jc w:val="left"/>
        <w:rPr>
          <w:rFonts w:hint="eastAsia" w:ascii="仿宋" w:eastAsia="仿宋" w:cs="仿宋"/>
          <w:sz w:val="32"/>
          <w:szCs w:val="32"/>
          <w:lang w:eastAsia="zh-CN"/>
        </w:rPr>
      </w:pPr>
      <w:r>
        <w:rPr>
          <w:rFonts w:hint="eastAsia" w:ascii="仿宋" w:eastAsia="仿宋" w:cs="仿宋"/>
          <w:sz w:val="32"/>
          <w:szCs w:val="32"/>
          <w:lang w:eastAsia="zh-CN"/>
        </w:rPr>
        <w:t>（二）</w:t>
      </w:r>
      <w:r>
        <w:rPr>
          <w:rFonts w:hint="eastAsia" w:ascii="仿宋" w:eastAsia="仿宋" w:cs="仿宋"/>
          <w:sz w:val="32"/>
          <w:szCs w:val="32"/>
          <w:lang w:val="en-US" w:eastAsia="zh-CN"/>
        </w:rPr>
        <w:t>2022年</w:t>
      </w:r>
      <w:r>
        <w:rPr>
          <w:rFonts w:hint="eastAsia" w:ascii="仿宋" w:eastAsia="仿宋" w:cs="仿宋"/>
          <w:sz w:val="32"/>
          <w:szCs w:val="32"/>
        </w:rPr>
        <w:t>重点工作</w:t>
      </w:r>
    </w:p>
    <w:p>
      <w:pPr>
        <w:jc w:val="left"/>
        <w:rPr>
          <w:rFonts w:hint="eastAsia" w:ascii="仿宋" w:eastAsia="仿宋" w:cs="仿宋"/>
          <w:b/>
          <w:bCs/>
          <w:sz w:val="32"/>
          <w:szCs w:val="32"/>
          <w:lang w:eastAsia="zh-CN"/>
        </w:rPr>
      </w:pPr>
      <w:r>
        <w:rPr>
          <w:rFonts w:hint="eastAsia" w:ascii="仿宋" w:eastAsia="仿宋" w:cs="仿宋"/>
          <w:b/>
          <w:bCs/>
          <w:sz w:val="32"/>
          <w:szCs w:val="32"/>
        </w:rPr>
        <w:t>二、</w:t>
      </w:r>
      <w:r>
        <w:rPr>
          <w:rFonts w:hint="eastAsia" w:ascii="仿宋" w:eastAsia="仿宋" w:cs="仿宋"/>
          <w:b/>
          <w:bCs/>
          <w:sz w:val="32"/>
          <w:szCs w:val="32"/>
          <w:lang w:eastAsia="zh-CN"/>
        </w:rPr>
        <w:t>部门概况</w:t>
      </w:r>
    </w:p>
    <w:p>
      <w:pPr>
        <w:jc w:val="left"/>
        <w:rPr>
          <w:rFonts w:hint="eastAsia" w:ascii="仿宋" w:eastAsia="仿宋" w:cs="仿宋"/>
          <w:b/>
          <w:bCs/>
          <w:sz w:val="32"/>
          <w:szCs w:val="32"/>
        </w:rPr>
      </w:pPr>
      <w:r>
        <w:rPr>
          <w:rFonts w:hint="eastAsia" w:ascii="仿宋" w:eastAsia="仿宋" w:cs="仿宋"/>
          <w:b/>
          <w:bCs/>
          <w:sz w:val="32"/>
          <w:szCs w:val="32"/>
        </w:rPr>
        <w:t>三、收支预算情况说明</w:t>
      </w:r>
    </w:p>
    <w:p>
      <w:pPr>
        <w:numPr>
          <w:ilvl w:val="0"/>
          <w:numId w:val="1"/>
        </w:numPr>
        <w:jc w:val="left"/>
        <w:rPr>
          <w:rFonts w:hint="eastAsia" w:ascii="仿宋" w:eastAsia="仿宋" w:cs="仿宋"/>
          <w:sz w:val="32"/>
          <w:szCs w:val="32"/>
        </w:rPr>
      </w:pPr>
      <w:r>
        <w:rPr>
          <w:rFonts w:hint="eastAsia" w:ascii="仿宋" w:eastAsia="仿宋" w:cs="仿宋"/>
          <w:sz w:val="32"/>
          <w:szCs w:val="32"/>
        </w:rPr>
        <w:t>收入预算情况</w:t>
      </w:r>
    </w:p>
    <w:p>
      <w:pPr>
        <w:numPr>
          <w:ilvl w:val="0"/>
          <w:numId w:val="1"/>
        </w:numPr>
        <w:jc w:val="left"/>
        <w:rPr>
          <w:rFonts w:hint="eastAsia" w:ascii="仿宋" w:eastAsia="仿宋" w:cs="仿宋"/>
          <w:sz w:val="32"/>
          <w:szCs w:val="32"/>
        </w:rPr>
      </w:pPr>
      <w:r>
        <w:rPr>
          <w:rFonts w:hint="eastAsia" w:ascii="仿宋" w:eastAsia="仿宋" w:cs="仿宋"/>
          <w:sz w:val="32"/>
          <w:szCs w:val="32"/>
        </w:rPr>
        <w:t>支出预算情况</w:t>
      </w:r>
    </w:p>
    <w:p>
      <w:pPr>
        <w:jc w:val="left"/>
        <w:rPr>
          <w:rFonts w:hint="eastAsia" w:ascii="仿宋" w:eastAsia="仿宋" w:cs="仿宋"/>
          <w:sz w:val="32"/>
          <w:szCs w:val="32"/>
        </w:rPr>
      </w:pPr>
      <w:r>
        <w:rPr>
          <w:rFonts w:hint="eastAsia" w:ascii="仿宋" w:eastAsia="仿宋" w:cs="仿宋"/>
          <w:b/>
          <w:bCs/>
          <w:sz w:val="32"/>
          <w:szCs w:val="32"/>
        </w:rPr>
        <w:t>四、财政拨款收支预算情况说明</w:t>
      </w:r>
    </w:p>
    <w:p>
      <w:pPr>
        <w:jc w:val="left"/>
        <w:rPr>
          <w:rFonts w:hint="eastAsia" w:ascii="仿宋" w:eastAsia="仿宋" w:cs="仿宋"/>
          <w:sz w:val="32"/>
          <w:szCs w:val="32"/>
        </w:rPr>
      </w:pPr>
      <w:r>
        <w:rPr>
          <w:rFonts w:hint="eastAsia" w:ascii="仿宋" w:eastAsia="仿宋" w:cs="仿宋"/>
          <w:b/>
          <w:bCs/>
          <w:sz w:val="32"/>
          <w:szCs w:val="32"/>
        </w:rPr>
        <w:t>五、一般公共预算当年拨款情况说明</w:t>
      </w:r>
    </w:p>
    <w:p>
      <w:pPr>
        <w:jc w:val="left"/>
        <w:rPr>
          <w:rFonts w:hint="eastAsia" w:ascii="仿宋" w:eastAsia="仿宋" w:cs="仿宋"/>
          <w:sz w:val="32"/>
          <w:szCs w:val="32"/>
        </w:rPr>
      </w:pPr>
      <w:r>
        <w:rPr>
          <w:rFonts w:hint="eastAsia" w:ascii="仿宋" w:eastAsia="仿宋" w:cs="仿宋"/>
          <w:b w:val="0"/>
          <w:bCs w:val="0"/>
          <w:sz w:val="32"/>
          <w:szCs w:val="32"/>
          <w:lang w:eastAsia="zh-CN"/>
        </w:rPr>
        <w:t>（一）</w:t>
      </w:r>
      <w:r>
        <w:rPr>
          <w:rFonts w:hint="eastAsia" w:ascii="仿宋" w:eastAsia="仿宋" w:cs="仿宋"/>
          <w:sz w:val="32"/>
          <w:szCs w:val="32"/>
        </w:rPr>
        <w:t>一般公共预算当年拨款规模变化情况</w:t>
      </w:r>
    </w:p>
    <w:p>
      <w:pPr>
        <w:jc w:val="left"/>
        <w:rPr>
          <w:rFonts w:hint="eastAsia" w:ascii="仿宋" w:eastAsia="仿宋" w:cs="仿宋"/>
          <w:sz w:val="32"/>
          <w:szCs w:val="32"/>
        </w:rPr>
      </w:pPr>
      <w:r>
        <w:rPr>
          <w:rFonts w:hint="eastAsia" w:ascii="仿宋" w:eastAsia="仿宋" w:cs="仿宋"/>
          <w:sz w:val="32"/>
          <w:szCs w:val="32"/>
          <w:lang w:eastAsia="zh-CN"/>
        </w:rPr>
        <w:t>（二）</w:t>
      </w:r>
      <w:r>
        <w:rPr>
          <w:rFonts w:hint="eastAsia" w:ascii="仿宋" w:eastAsia="仿宋" w:cs="仿宋"/>
          <w:sz w:val="32"/>
          <w:szCs w:val="32"/>
        </w:rPr>
        <w:t>一般公共预算当年拨款结构情况</w:t>
      </w:r>
    </w:p>
    <w:p>
      <w:pPr>
        <w:jc w:val="left"/>
        <w:rPr>
          <w:rFonts w:hint="eastAsia" w:ascii="仿宋" w:eastAsia="仿宋" w:cs="仿宋"/>
          <w:sz w:val="32"/>
          <w:szCs w:val="32"/>
          <w:lang w:eastAsia="zh-CN"/>
        </w:rPr>
      </w:pPr>
      <w:r>
        <w:rPr>
          <w:rFonts w:hint="eastAsia" w:ascii="仿宋" w:eastAsia="仿宋" w:cs="仿宋"/>
          <w:sz w:val="32"/>
          <w:szCs w:val="32"/>
          <w:lang w:eastAsia="zh-CN"/>
        </w:rPr>
        <w:t>（三）</w:t>
      </w:r>
      <w:r>
        <w:rPr>
          <w:rFonts w:hint="eastAsia" w:ascii="仿宋" w:eastAsia="仿宋" w:cs="仿宋"/>
          <w:sz w:val="32"/>
          <w:szCs w:val="32"/>
        </w:rPr>
        <w:t>一般公共预算当年拨款具体使用情况</w:t>
      </w:r>
    </w:p>
    <w:p>
      <w:pPr>
        <w:jc w:val="left"/>
        <w:rPr>
          <w:rFonts w:hint="eastAsia" w:ascii="仿宋" w:eastAsia="仿宋" w:cs="仿宋"/>
          <w:b/>
          <w:bCs/>
          <w:sz w:val="32"/>
          <w:szCs w:val="32"/>
          <w:lang w:eastAsia="zh-CN"/>
        </w:rPr>
      </w:pPr>
      <w:r>
        <w:rPr>
          <w:rFonts w:hint="eastAsia" w:ascii="仿宋" w:eastAsia="仿宋" w:cs="仿宋"/>
          <w:b/>
          <w:bCs/>
          <w:sz w:val="32"/>
          <w:szCs w:val="32"/>
        </w:rPr>
        <w:t>六、一般公共预算基本支出情况说明</w:t>
      </w:r>
    </w:p>
    <w:p>
      <w:pPr>
        <w:jc w:val="left"/>
        <w:rPr>
          <w:rFonts w:hint="eastAsia" w:ascii="仿宋" w:eastAsia="仿宋" w:cs="仿宋"/>
          <w:b/>
          <w:bCs/>
          <w:sz w:val="32"/>
          <w:szCs w:val="32"/>
        </w:rPr>
      </w:pPr>
      <w:r>
        <w:rPr>
          <w:rFonts w:hint="eastAsia" w:ascii="仿宋" w:eastAsia="仿宋" w:cs="仿宋"/>
          <w:b/>
          <w:bCs/>
          <w:sz w:val="32"/>
          <w:szCs w:val="32"/>
        </w:rPr>
        <w:t>七、“三公”经费财政拨款预算安排情况说明</w:t>
      </w:r>
    </w:p>
    <w:p>
      <w:pPr>
        <w:jc w:val="left"/>
        <w:rPr>
          <w:rFonts w:hint="eastAsia" w:ascii="仿宋" w:eastAsia="仿宋" w:cs="仿宋"/>
          <w:b w:val="0"/>
          <w:bCs w:val="0"/>
          <w:sz w:val="32"/>
          <w:szCs w:val="32"/>
          <w:lang w:val="en-US" w:eastAsia="zh-CN"/>
        </w:rPr>
      </w:pPr>
      <w:r>
        <w:rPr>
          <w:rFonts w:hint="eastAsia" w:ascii="仿宋" w:eastAsia="仿宋" w:cs="仿宋"/>
          <w:b w:val="0"/>
          <w:bCs w:val="0"/>
          <w:sz w:val="32"/>
          <w:szCs w:val="32"/>
          <w:lang w:val="en-US" w:eastAsia="zh-CN"/>
        </w:rPr>
        <w:t>1、因公出国（境）经费</w:t>
      </w:r>
    </w:p>
    <w:p>
      <w:pPr>
        <w:jc w:val="left"/>
        <w:rPr>
          <w:rFonts w:hint="eastAsia" w:ascii="仿宋" w:eastAsia="仿宋" w:cs="仿宋"/>
          <w:b w:val="0"/>
          <w:bCs w:val="0"/>
          <w:sz w:val="32"/>
          <w:szCs w:val="32"/>
          <w:lang w:val="en-US" w:eastAsia="zh-CN"/>
        </w:rPr>
      </w:pPr>
      <w:r>
        <w:rPr>
          <w:rFonts w:hint="eastAsia" w:ascii="仿宋" w:eastAsia="仿宋" w:cs="仿宋"/>
          <w:b w:val="0"/>
          <w:bCs w:val="0"/>
          <w:sz w:val="32"/>
          <w:szCs w:val="32"/>
          <w:lang w:val="en-US" w:eastAsia="zh-CN"/>
        </w:rPr>
        <w:t>2、公务用车购置及运行维护费</w:t>
      </w:r>
    </w:p>
    <w:p>
      <w:pPr>
        <w:jc w:val="left"/>
        <w:rPr>
          <w:rFonts w:ascii="仿宋" w:eastAsia="仿宋" w:cs="仿宋"/>
          <w:b w:val="0"/>
          <w:bCs w:val="0"/>
          <w:sz w:val="32"/>
          <w:szCs w:val="32"/>
          <w:lang w:val="en-US" w:eastAsia="zh-CN"/>
        </w:rPr>
      </w:pPr>
      <w:r>
        <w:rPr>
          <w:rFonts w:hint="eastAsia" w:ascii="仿宋" w:eastAsia="仿宋" w:cs="仿宋"/>
          <w:b w:val="0"/>
          <w:bCs w:val="0"/>
          <w:sz w:val="32"/>
          <w:szCs w:val="32"/>
          <w:lang w:val="en-US" w:eastAsia="zh-CN"/>
        </w:rPr>
        <w:t>3、公务接待费</w:t>
      </w:r>
    </w:p>
    <w:p>
      <w:pPr>
        <w:jc w:val="left"/>
        <w:rPr>
          <w:rFonts w:hint="eastAsia" w:ascii="仿宋" w:eastAsia="仿宋" w:cs="仿宋"/>
          <w:b/>
          <w:bCs/>
          <w:sz w:val="32"/>
          <w:szCs w:val="32"/>
          <w:lang w:eastAsia="zh-CN"/>
        </w:rPr>
      </w:pPr>
      <w:r>
        <w:rPr>
          <w:rFonts w:hint="eastAsia" w:ascii="仿宋" w:eastAsia="仿宋" w:cs="仿宋"/>
          <w:b/>
          <w:bCs/>
          <w:sz w:val="32"/>
          <w:szCs w:val="32"/>
        </w:rPr>
        <w:t>八、政府性基金预算财政拨款支出</w:t>
      </w:r>
      <w:r>
        <w:rPr>
          <w:rFonts w:hint="eastAsia" w:ascii="仿宋" w:eastAsia="仿宋" w:cs="仿宋"/>
          <w:b/>
          <w:bCs/>
          <w:sz w:val="32"/>
          <w:szCs w:val="32"/>
          <w:lang w:eastAsia="zh-CN"/>
        </w:rPr>
        <w:t>决算</w:t>
      </w:r>
      <w:r>
        <w:rPr>
          <w:rFonts w:hint="eastAsia" w:ascii="仿宋" w:eastAsia="仿宋" w:cs="仿宋"/>
          <w:b/>
          <w:bCs/>
          <w:sz w:val="32"/>
          <w:szCs w:val="32"/>
        </w:rPr>
        <w:t>情况</w:t>
      </w:r>
    </w:p>
    <w:p>
      <w:pPr>
        <w:jc w:val="left"/>
        <w:rPr>
          <w:rFonts w:hint="eastAsia" w:ascii="仿宋" w:eastAsia="仿宋" w:cs="仿宋"/>
          <w:b/>
          <w:bCs/>
          <w:sz w:val="32"/>
          <w:szCs w:val="32"/>
        </w:rPr>
      </w:pPr>
      <w:r>
        <w:rPr>
          <w:rFonts w:hint="eastAsia" w:ascii="仿宋" w:eastAsia="仿宋" w:cs="仿宋"/>
          <w:b/>
          <w:bCs/>
          <w:sz w:val="32"/>
          <w:szCs w:val="32"/>
        </w:rPr>
        <w:t>九、其他重要事项的情况说明</w:t>
      </w:r>
    </w:p>
    <w:p>
      <w:pPr>
        <w:jc w:val="left"/>
        <w:rPr>
          <w:rFonts w:hint="eastAsia" w:ascii="仿宋" w:eastAsia="仿宋" w:cs="仿宋"/>
          <w:b w:val="0"/>
          <w:bCs w:val="0"/>
          <w:sz w:val="32"/>
          <w:szCs w:val="32"/>
          <w:lang w:val="en-US" w:eastAsia="zh-CN"/>
        </w:rPr>
      </w:pPr>
      <w:r>
        <w:rPr>
          <w:rFonts w:hint="eastAsia" w:ascii="仿宋" w:eastAsia="仿宋" w:cs="仿宋"/>
          <w:b w:val="0"/>
          <w:bCs w:val="0"/>
          <w:sz w:val="32"/>
          <w:szCs w:val="32"/>
          <w:lang w:val="en-US" w:eastAsia="zh-CN"/>
        </w:rPr>
        <w:t>1、机关运行经费支出情况</w:t>
      </w:r>
    </w:p>
    <w:p>
      <w:pPr>
        <w:jc w:val="left"/>
        <w:rPr>
          <w:rFonts w:hint="eastAsia" w:ascii="仿宋" w:eastAsia="仿宋" w:cs="仿宋"/>
          <w:b w:val="0"/>
          <w:bCs w:val="0"/>
          <w:sz w:val="32"/>
          <w:szCs w:val="32"/>
          <w:lang w:val="en-US" w:eastAsia="zh-CN"/>
        </w:rPr>
      </w:pPr>
      <w:r>
        <w:rPr>
          <w:rFonts w:hint="eastAsia" w:ascii="仿宋" w:eastAsia="仿宋" w:cs="仿宋"/>
          <w:b w:val="0"/>
          <w:bCs w:val="0"/>
          <w:sz w:val="32"/>
          <w:szCs w:val="32"/>
          <w:lang w:val="en-US" w:eastAsia="zh-CN"/>
        </w:rPr>
        <w:t>2、政府采购支出情况</w:t>
      </w:r>
    </w:p>
    <w:p>
      <w:pPr>
        <w:jc w:val="left"/>
        <w:rPr>
          <w:rFonts w:hint="eastAsia" w:ascii="仿宋" w:eastAsia="仿宋" w:cs="仿宋"/>
          <w:b w:val="0"/>
          <w:bCs w:val="0"/>
          <w:sz w:val="32"/>
          <w:szCs w:val="32"/>
          <w:lang w:val="en-US" w:eastAsia="zh-CN"/>
        </w:rPr>
      </w:pPr>
      <w:r>
        <w:rPr>
          <w:rFonts w:hint="eastAsia" w:ascii="仿宋" w:eastAsia="仿宋" w:cs="仿宋"/>
          <w:b w:val="0"/>
          <w:bCs w:val="0"/>
          <w:sz w:val="32"/>
          <w:szCs w:val="32"/>
          <w:lang w:val="en-US" w:eastAsia="zh-CN"/>
        </w:rPr>
        <w:t>3、国有资产占有事业情况</w:t>
      </w:r>
    </w:p>
    <w:p>
      <w:pPr>
        <w:jc w:val="left"/>
        <w:rPr>
          <w:rFonts w:ascii="仿宋" w:eastAsia="仿宋" w:cs="仿宋"/>
          <w:b w:val="0"/>
          <w:bCs w:val="0"/>
          <w:sz w:val="32"/>
          <w:szCs w:val="32"/>
          <w:lang w:val="en-US" w:eastAsia="zh-CN"/>
        </w:rPr>
      </w:pPr>
      <w:r>
        <w:rPr>
          <w:rFonts w:hint="eastAsia" w:ascii="仿宋" w:eastAsia="仿宋" w:cs="仿宋"/>
          <w:b w:val="0"/>
          <w:bCs w:val="0"/>
          <w:sz w:val="32"/>
          <w:szCs w:val="32"/>
          <w:lang w:val="en-US" w:eastAsia="zh-CN"/>
        </w:rPr>
        <w:t>4、绩效目标设置情况</w:t>
      </w:r>
    </w:p>
    <w:p>
      <w:pPr>
        <w:jc w:val="left"/>
        <w:rPr>
          <w:rFonts w:hint="eastAsia" w:ascii="仿宋" w:eastAsia="仿宋" w:cs="仿宋"/>
          <w:b/>
          <w:bCs/>
          <w:sz w:val="32"/>
          <w:szCs w:val="32"/>
        </w:rPr>
      </w:pPr>
      <w:r>
        <w:rPr>
          <w:rFonts w:hint="eastAsia" w:ascii="仿宋" w:eastAsia="仿宋" w:cs="仿宋"/>
          <w:b/>
          <w:bCs/>
          <w:sz w:val="32"/>
          <w:szCs w:val="32"/>
        </w:rPr>
        <w:t>十、名称解释</w:t>
      </w:r>
    </w:p>
    <w:p>
      <w:pPr>
        <w:jc w:val="left"/>
        <w:rPr>
          <w:rFonts w:hint="eastAsia" w:ascii="仿宋" w:eastAsia="仿宋" w:cs="仿宋"/>
          <w:b/>
          <w:bCs/>
          <w:sz w:val="32"/>
          <w:szCs w:val="32"/>
        </w:rPr>
      </w:pPr>
    </w:p>
    <w:p>
      <w:pPr>
        <w:jc w:val="left"/>
        <w:rPr>
          <w:rFonts w:hint="eastAsia" w:ascii="宋体" w:eastAsia="宋体" w:cs="宋体"/>
          <w:b/>
          <w:bCs/>
          <w:sz w:val="32"/>
          <w:szCs w:val="32"/>
        </w:rPr>
      </w:pPr>
    </w:p>
    <w:p>
      <w:pPr>
        <w:jc w:val="left"/>
        <w:rPr>
          <w:rFonts w:hint="eastAsia" w:ascii="宋体" w:eastAsia="宋体" w:cs="宋体"/>
          <w:b/>
          <w:bCs/>
          <w:sz w:val="32"/>
          <w:szCs w:val="32"/>
        </w:rPr>
      </w:pPr>
    </w:p>
    <w:p>
      <w:pPr>
        <w:jc w:val="left"/>
        <w:rPr>
          <w:rFonts w:hint="eastAsia" w:ascii="宋体" w:eastAsia="宋体" w:cs="宋体"/>
          <w:b/>
          <w:bCs/>
          <w:sz w:val="32"/>
          <w:szCs w:val="32"/>
        </w:rPr>
      </w:pPr>
    </w:p>
    <w:p>
      <w:pPr>
        <w:jc w:val="left"/>
        <w:rPr>
          <w:rFonts w:hint="eastAsia" w:ascii="宋体" w:eastAsia="宋体" w:cs="宋体"/>
          <w:b/>
          <w:bCs/>
          <w:sz w:val="32"/>
          <w:szCs w:val="32"/>
        </w:rPr>
      </w:pPr>
    </w:p>
    <w:p>
      <w:pPr>
        <w:jc w:val="left"/>
        <w:rPr>
          <w:rFonts w:hint="eastAsia" w:ascii="宋体" w:eastAsia="宋体" w:cs="宋体"/>
          <w:b/>
          <w:bCs/>
          <w:sz w:val="32"/>
          <w:szCs w:val="32"/>
        </w:rPr>
      </w:pPr>
    </w:p>
    <w:p>
      <w:pPr>
        <w:jc w:val="left"/>
        <w:rPr>
          <w:rFonts w:hint="eastAsia" w:ascii="宋体" w:eastAsia="宋体" w:cs="宋体"/>
          <w:b/>
          <w:bCs/>
          <w:sz w:val="32"/>
          <w:szCs w:val="32"/>
        </w:rPr>
      </w:pPr>
    </w:p>
    <w:p>
      <w:pPr>
        <w:jc w:val="left"/>
        <w:rPr>
          <w:rFonts w:hint="eastAsia" w:ascii="宋体" w:eastAsia="宋体" w:cs="宋体"/>
          <w:b/>
          <w:bCs/>
          <w:sz w:val="32"/>
          <w:szCs w:val="32"/>
        </w:rPr>
      </w:pPr>
    </w:p>
    <w:p>
      <w:pPr>
        <w:jc w:val="left"/>
        <w:rPr>
          <w:rFonts w:hint="eastAsia" w:ascii="宋体" w:eastAsia="宋体" w:cs="宋体"/>
          <w:b/>
          <w:bCs/>
          <w:sz w:val="32"/>
          <w:szCs w:val="32"/>
        </w:rPr>
      </w:pPr>
    </w:p>
    <w:p>
      <w:pPr>
        <w:jc w:val="left"/>
        <w:rPr>
          <w:rFonts w:hint="eastAsia" w:ascii="宋体" w:eastAsia="宋体" w:cs="宋体"/>
          <w:b/>
          <w:bCs/>
          <w:sz w:val="32"/>
          <w:szCs w:val="32"/>
        </w:rPr>
      </w:pPr>
    </w:p>
    <w:p>
      <w:pPr>
        <w:jc w:val="left"/>
        <w:rPr>
          <w:rFonts w:hint="eastAsia" w:ascii="宋体" w:eastAsia="宋体" w:cs="宋体"/>
          <w:b/>
          <w:bCs/>
          <w:sz w:val="32"/>
          <w:szCs w:val="32"/>
        </w:rPr>
      </w:pPr>
    </w:p>
    <w:p>
      <w:pPr>
        <w:jc w:val="left"/>
        <w:rPr>
          <w:rFonts w:hint="eastAsia" w:ascii="宋体" w:eastAsia="宋体" w:cs="宋体"/>
          <w:b/>
          <w:bCs/>
          <w:sz w:val="32"/>
          <w:szCs w:val="32"/>
        </w:rPr>
      </w:pPr>
    </w:p>
    <w:p>
      <w:pPr>
        <w:jc w:val="left"/>
        <w:rPr>
          <w:rFonts w:hint="eastAsia" w:ascii="宋体" w:eastAsia="宋体" w:cs="宋体"/>
          <w:b/>
          <w:bCs/>
          <w:sz w:val="32"/>
          <w:szCs w:val="32"/>
        </w:rPr>
      </w:pPr>
    </w:p>
    <w:p>
      <w:pPr>
        <w:jc w:val="left"/>
        <w:rPr>
          <w:rFonts w:hint="eastAsia" w:ascii="宋体" w:eastAsia="宋体" w:cs="宋体"/>
          <w:b/>
          <w:bCs/>
          <w:sz w:val="32"/>
          <w:szCs w:val="32"/>
        </w:rPr>
      </w:pPr>
    </w:p>
    <w:p>
      <w:pPr>
        <w:jc w:val="left"/>
        <w:rPr>
          <w:rFonts w:hint="eastAsia" w:ascii="宋体" w:eastAsia="宋体" w:cs="宋体"/>
          <w:b/>
          <w:bCs/>
          <w:sz w:val="32"/>
          <w:szCs w:val="32"/>
        </w:rPr>
      </w:pPr>
    </w:p>
    <w:p>
      <w:pPr>
        <w:jc w:val="left"/>
        <w:rPr>
          <w:rFonts w:hint="eastAsia" w:ascii="宋体" w:eastAsia="宋体" w:cs="宋体"/>
          <w:b/>
          <w:bCs/>
          <w:sz w:val="32"/>
          <w:szCs w:val="32"/>
        </w:rPr>
      </w:pPr>
    </w:p>
    <w:p>
      <w:pPr>
        <w:keepNext w:val="0"/>
        <w:keepLines w:val="0"/>
        <w:pageBreakBefore w:val="0"/>
        <w:widowControl/>
        <w:kinsoku/>
        <w:wordWrap/>
        <w:overflowPunct/>
        <w:topLinePunct w:val="0"/>
        <w:autoSpaceDE/>
        <w:autoSpaceDN/>
        <w:bidi w:val="0"/>
        <w:adjustRightInd/>
        <w:snapToGrid/>
        <w:spacing w:line="360" w:lineRule="auto"/>
        <w:ind w:firstLine="720" w:firstLineChars="200"/>
        <w:jc w:val="left"/>
        <w:textAlignment w:val="auto"/>
        <w:outlineLvl w:val="9"/>
        <w:rPr>
          <w:rFonts w:hint="eastAsia" w:ascii="方正小标宋简体" w:eastAsia="方正小标宋简体" w:cs="宋体"/>
          <w:color w:val="000000"/>
          <w:kern w:val="0"/>
          <w:sz w:val="36"/>
          <w:szCs w:val="36"/>
          <w:lang w:eastAsia="zh-CN"/>
        </w:rPr>
      </w:pPr>
      <w:r>
        <w:rPr>
          <w:rFonts w:hint="eastAsia" w:ascii="方正小标宋简体" w:eastAsia="方正小标宋简体" w:cs="宋体"/>
          <w:color w:val="000000"/>
          <w:kern w:val="0"/>
          <w:sz w:val="36"/>
          <w:szCs w:val="36"/>
          <w:lang w:eastAsia="zh-CN"/>
        </w:rPr>
        <w:t>金川县红十字会</w:t>
      </w:r>
      <w:r>
        <w:rPr>
          <w:rFonts w:hint="eastAsia" w:ascii="方正小标宋简体" w:eastAsia="方正小标宋简体" w:cs="宋体"/>
          <w:color w:val="000000"/>
          <w:kern w:val="0"/>
          <w:sz w:val="36"/>
          <w:szCs w:val="36"/>
        </w:rPr>
        <w:t>20</w:t>
      </w:r>
      <w:r>
        <w:rPr>
          <w:rFonts w:hint="eastAsia" w:ascii="方正小标宋简体" w:eastAsia="方正小标宋简体" w:cs="宋体"/>
          <w:color w:val="000000"/>
          <w:kern w:val="0"/>
          <w:sz w:val="36"/>
          <w:szCs w:val="36"/>
          <w:lang w:val="en-US" w:eastAsia="zh-CN"/>
        </w:rPr>
        <w:t>22</w:t>
      </w:r>
      <w:r>
        <w:rPr>
          <w:rFonts w:hint="eastAsia" w:ascii="方正小标宋简体" w:eastAsia="方正小标宋简体" w:cs="宋体"/>
          <w:color w:val="000000"/>
          <w:kern w:val="0"/>
          <w:sz w:val="36"/>
          <w:szCs w:val="36"/>
        </w:rPr>
        <w:t>年部门预算编制说明</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outlineLvl w:val="9"/>
        <w:rPr>
          <w:rFonts w:hint="eastAsia" w:ascii="黑体" w:eastAsia="黑体" w:cs="宋体"/>
          <w:color w:val="000000"/>
          <w:kern w:val="0"/>
          <w:sz w:val="28"/>
          <w:szCs w:val="28"/>
          <w:lang w:eastAsia="zh-CN"/>
        </w:rPr>
      </w:pPr>
      <w:r>
        <w:rPr>
          <w:rFonts w:hint="eastAsia" w:ascii="黑体" w:eastAsia="黑体" w:cs="宋体"/>
          <w:color w:val="000000"/>
          <w:kern w:val="0"/>
          <w:sz w:val="28"/>
          <w:szCs w:val="28"/>
        </w:rPr>
        <w:t>　　</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outlineLvl w:val="9"/>
        <w:rPr>
          <w:rFonts w:hint="eastAsia" w:ascii="黑体" w:eastAsia="黑体" w:cs="宋体"/>
          <w:color w:val="404040"/>
          <w:kern w:val="0"/>
          <w:sz w:val="28"/>
          <w:szCs w:val="28"/>
          <w:lang w:eastAsia="zh-CN"/>
        </w:rPr>
      </w:pPr>
      <w:r>
        <w:rPr>
          <w:rFonts w:hint="eastAsia" w:ascii="黑体" w:eastAsia="黑体" w:cs="宋体"/>
          <w:color w:val="404040"/>
          <w:kern w:val="0"/>
          <w:sz w:val="28"/>
          <w:szCs w:val="28"/>
        </w:rPr>
        <w:t>一、基本职能及主要工作</w:t>
      </w:r>
    </w:p>
    <w:p>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outlineLvl w:val="9"/>
        <w:rPr>
          <w:rFonts w:hint="eastAsia" w:ascii="宋体" w:hAnsi="宋体" w:eastAsia="仿宋_GB2312" w:cs="宋体"/>
          <w:color w:val="404040"/>
          <w:spacing w:val="-14"/>
          <w:kern w:val="0"/>
          <w:sz w:val="28"/>
          <w:szCs w:val="28"/>
        </w:rPr>
      </w:pPr>
      <w:r>
        <w:rPr>
          <w:rFonts w:hint="eastAsia" w:ascii="楷体_GB2312" w:eastAsia="楷体_GB2312" w:cs="宋体"/>
          <w:b/>
          <w:bCs/>
          <w:color w:val="404040"/>
          <w:kern w:val="0"/>
          <w:sz w:val="28"/>
          <w:szCs w:val="28"/>
        </w:rPr>
        <w:t>（一）</w:t>
      </w:r>
      <w:r>
        <w:rPr>
          <w:rFonts w:hint="eastAsia" w:ascii="楷体_GB2312" w:eastAsia="楷体_GB2312" w:cs="宋体"/>
          <w:b/>
          <w:bCs/>
          <w:color w:val="404040"/>
          <w:kern w:val="0"/>
          <w:sz w:val="28"/>
          <w:szCs w:val="28"/>
          <w:lang w:eastAsia="zh-CN"/>
        </w:rPr>
        <w:t>红十字会</w:t>
      </w:r>
      <w:r>
        <w:rPr>
          <w:rFonts w:hint="eastAsia" w:ascii="楷体_GB2312" w:eastAsia="楷体_GB2312" w:cs="宋体"/>
          <w:b/>
          <w:bCs/>
          <w:color w:val="404040"/>
          <w:kern w:val="0"/>
          <w:sz w:val="28"/>
          <w:szCs w:val="28"/>
        </w:rPr>
        <w:t>职能简介。</w:t>
      </w:r>
    </w:p>
    <w:p>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outlineLvl w:val="9"/>
        <w:rPr>
          <w:rFonts w:hint="eastAsia" w:ascii="仿宋_GB2312" w:eastAsia="仿宋_GB2312"/>
          <w:bCs/>
          <w:color w:val="404040"/>
          <w:spacing w:val="-14"/>
          <w:sz w:val="28"/>
          <w:szCs w:val="28"/>
        </w:rPr>
      </w:pPr>
      <w:r>
        <w:rPr>
          <w:rFonts w:hint="eastAsia" w:ascii="仿宋_GB2312" w:eastAsia="仿宋_GB2312" w:cs="宋体"/>
          <w:bCs/>
          <w:color w:val="404040"/>
          <w:kern w:val="0"/>
          <w:sz w:val="28"/>
          <w:szCs w:val="28"/>
        </w:rPr>
        <w:t>根据</w:t>
      </w:r>
      <w:r>
        <w:rPr>
          <w:rFonts w:hint="eastAsia" w:ascii="仿宋_GB2312" w:eastAsia="仿宋_GB2312" w:cs="宋体"/>
          <w:bCs/>
          <w:color w:val="404040"/>
          <w:sz w:val="28"/>
          <w:szCs w:val="28"/>
        </w:rPr>
        <w:t>《中华人民共和国红十字会法》、</w:t>
      </w:r>
      <w:r>
        <w:rPr>
          <w:rFonts w:hint="eastAsia" w:ascii="仿宋_GB2312" w:eastAsia="仿宋_GB2312" w:cs="宋体"/>
          <w:bCs/>
          <w:color w:val="404040"/>
          <w:sz w:val="28"/>
          <w:szCs w:val="28"/>
          <w:shd w:val="clear" w:color="auto" w:fill="FFFFFF"/>
        </w:rPr>
        <w:t>《中国红十字章程》</w:t>
      </w:r>
      <w:r>
        <w:rPr>
          <w:rFonts w:hint="eastAsia" w:ascii="仿宋_GB2312" w:eastAsia="仿宋_GB2312" w:cs="宋体"/>
          <w:bCs/>
          <w:color w:val="404040"/>
          <w:sz w:val="28"/>
          <w:szCs w:val="28"/>
        </w:rPr>
        <w:t>以及党和国家有关红十字会工作的方针、政策、法规</w:t>
      </w:r>
      <w:r>
        <w:rPr>
          <w:rFonts w:hint="eastAsia" w:ascii="仿宋_GB2312" w:eastAsia="仿宋_GB2312" w:cs="宋体"/>
          <w:bCs/>
          <w:color w:val="404040"/>
          <w:kern w:val="0"/>
          <w:sz w:val="28"/>
          <w:szCs w:val="28"/>
        </w:rPr>
        <w:t>文件规定。</w:t>
      </w:r>
      <w:r>
        <w:rPr>
          <w:rFonts w:eastAsia="仿宋_GB2312"/>
          <w:b/>
          <w:color w:val="404040"/>
          <w:spacing w:val="-14"/>
          <w:sz w:val="28"/>
          <w:szCs w:val="28"/>
        </w:rPr>
        <w:t>主要职责：</w:t>
      </w:r>
      <w:r>
        <w:rPr>
          <w:rFonts w:hint="eastAsia" w:ascii="仿宋_GB2312" w:eastAsia="仿宋_GB2312" w:cs="宋体"/>
          <w:bCs/>
          <w:color w:val="404040"/>
          <w:sz w:val="28"/>
          <w:szCs w:val="28"/>
          <w:shd w:val="clear" w:color="auto" w:fill="FFFFFF"/>
        </w:rPr>
        <w:t>以项目建设为抓手，以卫生救护培训为载体，以基层红会组织建设和会员发展为基础，加大宣传力度，充分发挥政府人道事务工作方面的助手作用。</w:t>
      </w:r>
    </w:p>
    <w:p>
      <w:pPr>
        <w:keepNext w:val="0"/>
        <w:keepLines w:val="0"/>
        <w:pageBreakBefore w:val="0"/>
        <w:widowControl/>
        <w:kinsoku/>
        <w:wordWrap/>
        <w:overflowPunct/>
        <w:topLinePunct w:val="0"/>
        <w:autoSpaceDE/>
        <w:autoSpaceDN/>
        <w:bidi w:val="0"/>
        <w:adjustRightInd/>
        <w:snapToGrid/>
        <w:spacing w:line="360" w:lineRule="auto"/>
        <w:ind w:firstLine="562" w:firstLineChars="200"/>
        <w:jc w:val="left"/>
        <w:textAlignment w:val="auto"/>
        <w:outlineLvl w:val="9"/>
        <w:rPr>
          <w:rFonts w:hint="eastAsia" w:ascii="楷体_GB2312" w:eastAsia="楷体_GB2312" w:cs="宋体"/>
          <w:b/>
          <w:bCs/>
          <w:color w:val="404040"/>
          <w:kern w:val="0"/>
          <w:sz w:val="28"/>
          <w:szCs w:val="28"/>
          <w:lang w:eastAsia="zh-CN"/>
        </w:rPr>
      </w:pPr>
      <w:r>
        <w:rPr>
          <w:rFonts w:hint="eastAsia" w:ascii="楷体_GB2312" w:eastAsia="楷体_GB2312" w:cs="宋体"/>
          <w:b/>
          <w:bCs/>
          <w:color w:val="404040"/>
          <w:kern w:val="0"/>
          <w:sz w:val="28"/>
          <w:szCs w:val="28"/>
        </w:rPr>
        <w:t>（二）</w:t>
      </w:r>
      <w:r>
        <w:rPr>
          <w:rFonts w:hint="eastAsia" w:ascii="楷体_GB2312" w:eastAsia="楷体_GB2312" w:cs="宋体"/>
          <w:b/>
          <w:bCs/>
          <w:color w:val="404040"/>
          <w:kern w:val="0"/>
          <w:sz w:val="28"/>
          <w:szCs w:val="28"/>
          <w:lang w:eastAsia="zh-CN"/>
        </w:rPr>
        <w:t>红十字会</w:t>
      </w:r>
      <w:r>
        <w:rPr>
          <w:rFonts w:hint="eastAsia" w:ascii="楷体_GB2312" w:eastAsia="楷体_GB2312" w:cs="宋体"/>
          <w:b/>
          <w:bCs/>
          <w:color w:val="404040"/>
          <w:kern w:val="0"/>
          <w:sz w:val="28"/>
          <w:szCs w:val="28"/>
        </w:rPr>
        <w:t>20</w:t>
      </w:r>
      <w:r>
        <w:rPr>
          <w:rFonts w:hint="eastAsia" w:ascii="楷体_GB2312" w:eastAsia="楷体_GB2312" w:cs="宋体"/>
          <w:b/>
          <w:bCs/>
          <w:color w:val="404040"/>
          <w:kern w:val="0"/>
          <w:sz w:val="28"/>
          <w:szCs w:val="28"/>
          <w:lang w:val="en-US" w:eastAsia="zh-CN"/>
        </w:rPr>
        <w:t>22</w:t>
      </w:r>
      <w:r>
        <w:rPr>
          <w:rFonts w:hint="eastAsia" w:ascii="楷体_GB2312" w:eastAsia="楷体_GB2312" w:cs="宋体"/>
          <w:b/>
          <w:bCs/>
          <w:color w:val="404040"/>
          <w:kern w:val="0"/>
          <w:sz w:val="28"/>
          <w:szCs w:val="28"/>
        </w:rPr>
        <w:t>年重点工作。</w:t>
      </w:r>
    </w:p>
    <w:p>
      <w:pPr>
        <w:keepNext w:val="0"/>
        <w:keepLines w:val="0"/>
        <w:pageBreakBefore w:val="0"/>
        <w:widowControl/>
        <w:kinsoku/>
        <w:wordWrap/>
        <w:overflowPunct/>
        <w:topLinePunct w:val="0"/>
        <w:autoSpaceDE/>
        <w:autoSpaceDN/>
        <w:bidi w:val="0"/>
        <w:adjustRightInd/>
        <w:snapToGrid/>
        <w:spacing w:line="360" w:lineRule="auto"/>
        <w:ind w:firstLine="504" w:firstLineChars="200"/>
        <w:jc w:val="left"/>
        <w:textAlignment w:val="auto"/>
        <w:outlineLvl w:val="9"/>
        <w:rPr>
          <w:rFonts w:hint="eastAsia" w:ascii="仿宋_GB2312" w:eastAsia="仿宋_GB2312" w:cs="仿宋_GB2312"/>
          <w:bCs/>
          <w:color w:val="404040"/>
          <w:kern w:val="0"/>
          <w:sz w:val="28"/>
          <w:szCs w:val="28"/>
        </w:rPr>
      </w:pPr>
      <w:r>
        <w:rPr>
          <w:rFonts w:hint="eastAsia" w:ascii="宋体" w:hAnsi="宋体" w:eastAsia="仿宋_GB2312" w:cs="宋体"/>
          <w:color w:val="404040"/>
          <w:spacing w:val="-14"/>
          <w:kern w:val="0"/>
          <w:sz w:val="28"/>
          <w:szCs w:val="28"/>
        </w:rPr>
        <w:t>根据县委、县政府关于20</w:t>
      </w:r>
      <w:r>
        <w:rPr>
          <w:rFonts w:hint="eastAsia" w:ascii="宋体" w:hAnsi="宋体" w:eastAsia="仿宋_GB2312" w:cs="宋体"/>
          <w:color w:val="404040"/>
          <w:spacing w:val="-14"/>
          <w:kern w:val="0"/>
          <w:sz w:val="28"/>
          <w:szCs w:val="28"/>
          <w:lang w:val="en-US" w:eastAsia="zh-CN"/>
        </w:rPr>
        <w:t>22</w:t>
      </w:r>
      <w:r>
        <w:rPr>
          <w:rFonts w:hint="eastAsia" w:ascii="宋体" w:hAnsi="宋体" w:eastAsia="仿宋_GB2312" w:cs="宋体"/>
          <w:color w:val="404040"/>
          <w:spacing w:val="-14"/>
          <w:kern w:val="0"/>
          <w:sz w:val="28"/>
          <w:szCs w:val="28"/>
        </w:rPr>
        <w:t>年全县工作的总体部署，县红十字会</w:t>
      </w:r>
      <w:r>
        <w:rPr>
          <w:rFonts w:hint="eastAsia" w:ascii="楷体_GB2312" w:hAnsi="楷体_GB2312" w:eastAsia="仿宋_GB2312" w:cs="宋体"/>
          <w:color w:val="404040"/>
          <w:spacing w:val="-14"/>
          <w:kern w:val="0"/>
          <w:sz w:val="28"/>
          <w:szCs w:val="28"/>
        </w:rPr>
        <w:t>主要</w:t>
      </w:r>
      <w:r>
        <w:rPr>
          <w:rFonts w:hint="eastAsia" w:ascii="宋体" w:hAnsi="宋体" w:eastAsia="仿宋_GB2312" w:cs="宋体"/>
          <w:color w:val="404040"/>
          <w:spacing w:val="-14"/>
          <w:kern w:val="0"/>
          <w:sz w:val="28"/>
          <w:szCs w:val="28"/>
        </w:rPr>
        <w:t>工作安排：</w:t>
      </w:r>
      <w:r>
        <w:rPr>
          <w:rFonts w:hint="eastAsia" w:ascii="宋体" w:hAnsi="宋体" w:eastAsia="仿宋_GB2312" w:cs="宋体"/>
          <w:color w:val="404040"/>
          <w:spacing w:val="-14"/>
          <w:kern w:val="0"/>
          <w:sz w:val="28"/>
          <w:szCs w:val="28"/>
          <w:lang w:val="en-US" w:eastAsia="zh-CN"/>
        </w:rPr>
        <w:t>1</w:t>
      </w:r>
      <w:r>
        <w:rPr>
          <w:rFonts w:hint="eastAsia" w:ascii="宋体" w:hAnsi="宋体" w:eastAsia="仿宋_GB2312" w:cs="宋体"/>
          <w:color w:val="404040"/>
          <w:spacing w:val="-14"/>
          <w:kern w:val="0"/>
          <w:sz w:val="28"/>
          <w:szCs w:val="28"/>
        </w:rPr>
        <w:t>、</w:t>
      </w:r>
      <w:r>
        <w:rPr>
          <w:rFonts w:hint="eastAsia" w:ascii="仿宋_GB2312" w:eastAsia="仿宋_GB2312"/>
          <w:color w:val="404040"/>
          <w:sz w:val="28"/>
          <w:szCs w:val="28"/>
        </w:rPr>
        <w:t>加强基层组织建设，夯实红十字会工作基础。2、开展红十字宣传活动，不断扩大红十字影响。3、开展救灾、救护、救助工作，认真履行红十字会职责。4、完成中国红基会援助勒乌镇新开村“博爱家园”（生计保护）项目</w:t>
      </w:r>
      <w:r>
        <w:rPr>
          <w:rFonts w:hint="eastAsia" w:ascii="仿宋_GB2312" w:eastAsia="仿宋_GB2312"/>
          <w:color w:val="404040"/>
          <w:sz w:val="28"/>
          <w:szCs w:val="28"/>
          <w:lang w:eastAsia="zh-CN"/>
        </w:rPr>
        <w:t>、</w:t>
      </w:r>
      <w:r>
        <w:rPr>
          <w:rFonts w:hint="eastAsia" w:ascii="仿宋_GB2312" w:eastAsia="仿宋_GB2312" w:cs="仿宋_GB2312"/>
          <w:color w:val="404040"/>
          <w:sz w:val="28"/>
          <w:szCs w:val="28"/>
        </w:rPr>
        <w:t>沙耳乡沙耳尼村中国红十字会总会生计项目和河西乡乃当村台湾红十字组织“博爱家园”生计项目生计基金的“一发放一回收”有序推进，目前资金平安，收益有效。5、开展扶贫脱贫工作、走基层和群众工作。6、民生工程、社会稳定工作、环境整治工作、</w:t>
      </w:r>
      <w:r>
        <w:rPr>
          <w:rFonts w:hint="eastAsia" w:ascii="仿宋_GB2312" w:eastAsia="仿宋_GB2312" w:cs="仿宋_GB2312"/>
          <w:color w:val="404040"/>
          <w:spacing w:val="-6"/>
          <w:w w:val="97"/>
          <w:sz w:val="28"/>
          <w:szCs w:val="28"/>
        </w:rPr>
        <w:t>党的建设工作进展情况等</w:t>
      </w:r>
      <w:r>
        <w:rPr>
          <w:rFonts w:hint="eastAsia" w:ascii="仿宋_GB2312" w:eastAsia="仿宋_GB2312" w:cs="仿宋_GB2312"/>
          <w:color w:val="404040"/>
          <w:spacing w:val="-6"/>
          <w:w w:val="97"/>
          <w:sz w:val="28"/>
          <w:szCs w:val="28"/>
          <w:lang w:eastAsia="zh-CN"/>
        </w:rPr>
        <w:t>。</w:t>
      </w:r>
      <w:r>
        <w:rPr>
          <w:rFonts w:hint="eastAsia" w:ascii="仿宋_GB2312" w:eastAsia="仿宋_GB2312" w:cs="仿宋_GB2312"/>
          <w:color w:val="404040"/>
          <w:spacing w:val="-6"/>
          <w:w w:val="97"/>
          <w:sz w:val="28"/>
          <w:szCs w:val="28"/>
          <w:lang w:val="en-US" w:eastAsia="zh-CN"/>
        </w:rPr>
        <w:t>7、</w:t>
      </w:r>
      <w:r>
        <w:rPr>
          <w:rFonts w:hint="eastAsia" w:ascii="仿宋_GB2312" w:eastAsia="仿宋_GB2312" w:cs="仿宋_GB2312"/>
          <w:color w:val="404040"/>
          <w:spacing w:val="-6"/>
          <w:w w:val="97"/>
          <w:sz w:val="28"/>
          <w:szCs w:val="28"/>
        </w:rPr>
        <w:t>完成县委、县政府交办的其他事宜。</w:t>
      </w:r>
    </w:p>
    <w:p>
      <w:pPr>
        <w:keepNext w:val="0"/>
        <w:keepLines w:val="0"/>
        <w:pageBreakBefore w:val="0"/>
        <w:widowControl w:val="0"/>
        <w:kinsoku/>
        <w:wordWrap/>
        <w:overflowPunct/>
        <w:topLinePunct w:val="0"/>
        <w:autoSpaceDE/>
        <w:autoSpaceDN/>
        <w:bidi w:val="0"/>
        <w:adjustRightInd/>
        <w:snapToGrid/>
        <w:spacing w:line="360" w:lineRule="auto"/>
        <w:ind w:left="559" w:leftChars="266" w:firstLine="0"/>
        <w:textAlignment w:val="auto"/>
        <w:outlineLvl w:val="9"/>
        <w:rPr>
          <w:rFonts w:hint="eastAsia" w:ascii="黑体" w:eastAsia="黑体" w:cs="宋体"/>
          <w:color w:val="404040"/>
          <w:kern w:val="0"/>
          <w:sz w:val="28"/>
          <w:szCs w:val="28"/>
          <w:lang w:eastAsia="zh-CN"/>
        </w:rPr>
      </w:pPr>
      <w:r>
        <w:rPr>
          <w:rFonts w:hint="eastAsia" w:ascii="黑体" w:eastAsia="黑体" w:cs="宋体"/>
          <w:color w:val="404040"/>
          <w:kern w:val="0"/>
          <w:sz w:val="28"/>
          <w:szCs w:val="28"/>
        </w:rPr>
        <w:t>二、部门</w:t>
      </w:r>
      <w:r>
        <w:rPr>
          <w:rFonts w:hint="eastAsia" w:ascii="黑体" w:eastAsia="黑体" w:cs="宋体"/>
          <w:color w:val="404040"/>
          <w:kern w:val="0"/>
          <w:sz w:val="28"/>
          <w:szCs w:val="28"/>
          <w:lang w:eastAsia="zh-CN"/>
        </w:rPr>
        <w:t>概况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方正小标宋简体" w:hAnsi="方正小标宋简体" w:eastAsia="仿宋_GB2312" w:cs="宋体"/>
          <w:color w:val="404040"/>
          <w:spacing w:val="-14"/>
          <w:kern w:val="0"/>
          <w:sz w:val="28"/>
          <w:szCs w:val="28"/>
        </w:rPr>
      </w:pPr>
      <w:r>
        <w:rPr>
          <w:rFonts w:hint="eastAsia" w:ascii="仿宋_GB2312" w:eastAsia="仿宋_GB2312" w:cs="宋体"/>
          <w:color w:val="404040"/>
          <w:kern w:val="0"/>
          <w:sz w:val="28"/>
          <w:szCs w:val="28"/>
          <w:lang w:eastAsia="zh-CN"/>
        </w:rPr>
        <w:t>金川县红十字会是</w:t>
      </w:r>
      <w:r>
        <w:rPr>
          <w:rFonts w:hint="eastAsia" w:eastAsia="仿宋_GB2312"/>
          <w:color w:val="404040"/>
          <w:spacing w:val="-14"/>
          <w:sz w:val="28"/>
          <w:szCs w:val="28"/>
        </w:rPr>
        <w:t>独立编制单位机构数为</w:t>
      </w:r>
      <w:r>
        <w:rPr>
          <w:rFonts w:hint="eastAsia" w:ascii="楷体_GB2312" w:hAnsi="楷体_GB2312" w:eastAsia="仿宋_GB2312"/>
          <w:color w:val="404040"/>
          <w:spacing w:val="-14"/>
          <w:sz w:val="28"/>
          <w:szCs w:val="28"/>
        </w:rPr>
        <w:t xml:space="preserve"> 1</w:t>
      </w:r>
      <w:r>
        <w:rPr>
          <w:rFonts w:hint="eastAsia" w:eastAsia="仿宋_GB2312"/>
          <w:color w:val="404040"/>
          <w:spacing w:val="-14"/>
          <w:sz w:val="28"/>
          <w:szCs w:val="28"/>
        </w:rPr>
        <w:t>个，财政供养人员编制为</w:t>
      </w:r>
      <w:r>
        <w:rPr>
          <w:rFonts w:hint="eastAsia" w:ascii="楷体_GB2312" w:hAnsi="楷体_GB2312" w:eastAsia="仿宋_GB2312"/>
          <w:color w:val="404040"/>
          <w:spacing w:val="-14"/>
          <w:sz w:val="28"/>
          <w:szCs w:val="28"/>
        </w:rPr>
        <w:t xml:space="preserve"> 3</w:t>
      </w:r>
      <w:r>
        <w:rPr>
          <w:rFonts w:hint="eastAsia" w:eastAsia="仿宋_GB2312"/>
          <w:color w:val="404040"/>
          <w:spacing w:val="-14"/>
          <w:sz w:val="28"/>
          <w:szCs w:val="28"/>
        </w:rPr>
        <w:t>名，其中行政编制</w:t>
      </w:r>
      <w:r>
        <w:rPr>
          <w:rFonts w:hint="eastAsia" w:ascii="楷体_GB2312" w:hAnsi="楷体_GB2312" w:eastAsia="仿宋_GB2312"/>
          <w:color w:val="404040"/>
          <w:spacing w:val="-14"/>
          <w:sz w:val="28"/>
          <w:szCs w:val="28"/>
        </w:rPr>
        <w:t xml:space="preserve"> 0</w:t>
      </w:r>
      <w:r>
        <w:rPr>
          <w:rFonts w:hint="eastAsia" w:eastAsia="仿宋_GB2312"/>
          <w:color w:val="404040"/>
          <w:spacing w:val="-14"/>
          <w:sz w:val="28"/>
          <w:szCs w:val="28"/>
        </w:rPr>
        <w:t>名，行政工勤编制0</w:t>
      </w:r>
      <w:r>
        <w:rPr>
          <w:rFonts w:hint="eastAsia" w:ascii="楷体_GB2312" w:hAnsi="楷体_GB2312" w:eastAsia="仿宋_GB2312"/>
          <w:color w:val="404040"/>
          <w:spacing w:val="-14"/>
          <w:sz w:val="28"/>
          <w:szCs w:val="28"/>
        </w:rPr>
        <w:t xml:space="preserve"> </w:t>
      </w:r>
      <w:r>
        <w:rPr>
          <w:rFonts w:hint="eastAsia" w:eastAsia="仿宋_GB2312"/>
          <w:color w:val="404040"/>
          <w:spacing w:val="-14"/>
          <w:sz w:val="28"/>
          <w:szCs w:val="28"/>
        </w:rPr>
        <w:t>名，事业编制</w:t>
      </w:r>
      <w:r>
        <w:rPr>
          <w:rFonts w:hint="eastAsia" w:ascii="楷体_GB2312" w:hAnsi="楷体_GB2312" w:eastAsia="仿宋_GB2312"/>
          <w:color w:val="404040"/>
          <w:spacing w:val="-14"/>
          <w:sz w:val="28"/>
          <w:szCs w:val="28"/>
        </w:rPr>
        <w:t xml:space="preserve"> 3</w:t>
      </w:r>
      <w:r>
        <w:rPr>
          <w:rFonts w:hint="eastAsia" w:eastAsia="仿宋_GB2312"/>
          <w:color w:val="404040"/>
          <w:spacing w:val="-14"/>
          <w:sz w:val="28"/>
          <w:szCs w:val="28"/>
        </w:rPr>
        <w:t>名（其中参照公务员法管理人员编制</w:t>
      </w:r>
      <w:r>
        <w:rPr>
          <w:rFonts w:hint="eastAsia" w:ascii="楷体_GB2312" w:hAnsi="楷体_GB2312" w:eastAsia="仿宋_GB2312"/>
          <w:color w:val="404040"/>
          <w:spacing w:val="-14"/>
          <w:sz w:val="28"/>
          <w:szCs w:val="28"/>
        </w:rPr>
        <w:t xml:space="preserve"> 3</w:t>
      </w:r>
      <w:r>
        <w:rPr>
          <w:rFonts w:hint="eastAsia" w:eastAsia="仿宋_GB2312"/>
          <w:color w:val="404040"/>
          <w:spacing w:val="-14"/>
          <w:sz w:val="28"/>
          <w:szCs w:val="28"/>
        </w:rPr>
        <w:t>人）；</w:t>
      </w:r>
      <w:r>
        <w:rPr>
          <w:rFonts w:hint="eastAsia" w:ascii="楷体_GB2312" w:hAnsi="楷体_GB2312" w:eastAsia="仿宋_GB2312"/>
          <w:color w:val="404040"/>
          <w:spacing w:val="-14"/>
          <w:sz w:val="28"/>
          <w:szCs w:val="28"/>
        </w:rPr>
        <w:t>20</w:t>
      </w:r>
      <w:r>
        <w:rPr>
          <w:rFonts w:hint="eastAsia" w:ascii="楷体_GB2312" w:hAnsi="楷体_GB2312" w:eastAsia="仿宋_GB2312"/>
          <w:color w:val="404040"/>
          <w:spacing w:val="-14"/>
          <w:sz w:val="28"/>
          <w:szCs w:val="28"/>
          <w:lang w:val="en-US" w:eastAsia="zh-CN"/>
        </w:rPr>
        <w:t>22</w:t>
      </w:r>
      <w:r>
        <w:rPr>
          <w:rFonts w:hint="eastAsia" w:eastAsia="仿宋_GB2312"/>
          <w:color w:val="404040"/>
          <w:spacing w:val="-14"/>
          <w:sz w:val="28"/>
          <w:szCs w:val="28"/>
        </w:rPr>
        <w:t>年实际财政供养人员</w:t>
      </w:r>
      <w:r>
        <w:rPr>
          <w:rFonts w:hint="eastAsia" w:ascii="楷体_GB2312" w:hAnsi="楷体_GB2312" w:eastAsia="仿宋_GB2312"/>
          <w:color w:val="404040"/>
          <w:spacing w:val="-14"/>
          <w:sz w:val="28"/>
          <w:szCs w:val="28"/>
          <w:lang w:val="en-US" w:eastAsia="zh-CN"/>
        </w:rPr>
        <w:t>3</w:t>
      </w:r>
      <w:r>
        <w:rPr>
          <w:rFonts w:hint="eastAsia" w:eastAsia="仿宋_GB2312"/>
          <w:color w:val="404040"/>
          <w:spacing w:val="-14"/>
          <w:sz w:val="28"/>
          <w:szCs w:val="28"/>
        </w:rPr>
        <w:t>人，较上年增加 0人（不含退休人员），其中：行政</w:t>
      </w:r>
      <w:r>
        <w:rPr>
          <w:rFonts w:hint="eastAsia" w:ascii="楷体_GB2312" w:hAnsi="楷体_GB2312" w:eastAsia="仿宋_GB2312"/>
          <w:color w:val="404040"/>
          <w:spacing w:val="-14"/>
          <w:sz w:val="28"/>
          <w:szCs w:val="28"/>
        </w:rPr>
        <w:t xml:space="preserve"> 0</w:t>
      </w:r>
      <w:r>
        <w:rPr>
          <w:rFonts w:hint="eastAsia" w:eastAsia="仿宋_GB2312"/>
          <w:color w:val="404040"/>
          <w:spacing w:val="-14"/>
          <w:sz w:val="28"/>
          <w:szCs w:val="28"/>
        </w:rPr>
        <w:t>人，行政工勤</w:t>
      </w:r>
      <w:r>
        <w:rPr>
          <w:rFonts w:hint="eastAsia" w:ascii="楷体_GB2312" w:hAnsi="楷体_GB2312" w:eastAsia="仿宋_GB2312"/>
          <w:color w:val="404040"/>
          <w:spacing w:val="-14"/>
          <w:sz w:val="28"/>
          <w:szCs w:val="28"/>
        </w:rPr>
        <w:t xml:space="preserve"> </w:t>
      </w:r>
      <w:r>
        <w:rPr>
          <w:rFonts w:hint="eastAsia" w:ascii="楷体_GB2312" w:hAnsi="楷体_GB2312" w:eastAsia="仿宋_GB2312"/>
          <w:color w:val="404040"/>
          <w:spacing w:val="-14"/>
          <w:sz w:val="28"/>
          <w:szCs w:val="28"/>
          <w:lang w:val="en-US" w:eastAsia="zh-CN"/>
        </w:rPr>
        <w:t>0</w:t>
      </w:r>
      <w:r>
        <w:rPr>
          <w:rFonts w:hint="eastAsia" w:eastAsia="仿宋_GB2312"/>
          <w:color w:val="404040"/>
          <w:spacing w:val="-14"/>
          <w:sz w:val="28"/>
          <w:szCs w:val="28"/>
        </w:rPr>
        <w:t>人，</w:t>
      </w:r>
      <w:r>
        <w:rPr>
          <w:rStyle w:val="8"/>
          <w:rFonts w:hint="eastAsia" w:ascii="楷体_GB2312" w:hAnsi="楷体_GB2312" w:eastAsia="仿宋_GB2312"/>
          <w:color w:val="404040"/>
          <w:spacing w:val="-14"/>
          <w:sz w:val="28"/>
          <w:szCs w:val="28"/>
        </w:rPr>
        <w:t> </w:t>
      </w:r>
      <w:r>
        <w:rPr>
          <w:rFonts w:hint="eastAsia" w:eastAsia="仿宋_GB2312"/>
          <w:color w:val="404040"/>
          <w:spacing w:val="-14"/>
          <w:sz w:val="28"/>
          <w:szCs w:val="28"/>
        </w:rPr>
        <w:t>事业</w:t>
      </w:r>
      <w:r>
        <w:rPr>
          <w:rFonts w:hint="eastAsia" w:eastAsia="仿宋_GB2312"/>
          <w:color w:val="404040"/>
          <w:spacing w:val="-14"/>
          <w:sz w:val="28"/>
          <w:szCs w:val="28"/>
          <w:lang w:eastAsia="zh-CN"/>
        </w:rPr>
        <w:t>参公</w:t>
      </w:r>
      <w:r>
        <w:rPr>
          <w:rFonts w:hint="eastAsia" w:eastAsia="仿宋_GB2312"/>
          <w:color w:val="404040"/>
          <w:spacing w:val="-14"/>
          <w:sz w:val="28"/>
          <w:szCs w:val="28"/>
          <w:lang w:val="en-US" w:eastAsia="zh-CN"/>
        </w:rPr>
        <w:t>3</w:t>
      </w:r>
      <w:r>
        <w:rPr>
          <w:rFonts w:hint="eastAsia" w:eastAsia="仿宋_GB2312"/>
          <w:color w:val="404040"/>
          <w:spacing w:val="-14"/>
          <w:sz w:val="28"/>
          <w:szCs w:val="28"/>
        </w:rPr>
        <w:t>人。</w:t>
      </w:r>
      <w:r>
        <w:rPr>
          <w:rFonts w:hint="eastAsia" w:ascii="仿宋_GB2312" w:eastAsia="仿宋_GB2312"/>
          <w:color w:val="404040"/>
          <w:spacing w:val="-14"/>
          <w:sz w:val="28"/>
          <w:szCs w:val="28"/>
        </w:rPr>
        <w:t xml:space="preserve">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firstLine="560" w:firstLineChars="200"/>
        <w:textAlignment w:val="auto"/>
        <w:outlineLvl w:val="9"/>
        <w:rPr>
          <w:rFonts w:hint="eastAsia" w:ascii="黑体" w:eastAsia="黑体" w:cs="宋体"/>
          <w:color w:val="404040"/>
          <w:kern w:val="0"/>
          <w:sz w:val="28"/>
          <w:szCs w:val="28"/>
        </w:rPr>
      </w:pPr>
      <w:r>
        <w:rPr>
          <w:rFonts w:hint="eastAsia" w:ascii="黑体" w:eastAsia="黑体" w:cs="宋体"/>
          <w:color w:val="404040"/>
          <w:kern w:val="0"/>
          <w:sz w:val="28"/>
          <w:szCs w:val="28"/>
        </w:rPr>
        <w:t>收支预算情况说明</w:t>
      </w:r>
    </w:p>
    <w:p>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9"/>
        <w:rPr>
          <w:rFonts w:hint="eastAsia" w:ascii="仿宋_GB2312" w:eastAsia="仿宋_GB2312" w:cs="仿宋_GB2312"/>
          <w:color w:val="404040"/>
          <w:sz w:val="28"/>
          <w:szCs w:val="28"/>
          <w:lang w:eastAsia="zh-CN"/>
        </w:rPr>
      </w:pPr>
      <w:r>
        <w:rPr>
          <w:rFonts w:hint="eastAsia" w:ascii="仿宋_GB2312" w:eastAsia="仿宋_GB2312" w:cs="仿宋_GB2312"/>
          <w:color w:val="404040"/>
          <w:sz w:val="28"/>
          <w:szCs w:val="28"/>
        </w:rPr>
        <w:t>按照综合预算的原则，</w:t>
      </w:r>
      <w:r>
        <w:rPr>
          <w:rFonts w:hint="eastAsia" w:ascii="仿宋_GB2312" w:eastAsia="仿宋_GB2312" w:cs="仿宋_GB2312"/>
          <w:color w:val="404040"/>
          <w:sz w:val="28"/>
          <w:szCs w:val="28"/>
          <w:lang w:eastAsia="zh-CN"/>
        </w:rPr>
        <w:t>红十字会</w:t>
      </w:r>
      <w:r>
        <w:rPr>
          <w:rFonts w:hint="eastAsia" w:ascii="仿宋_GB2312" w:eastAsia="仿宋_GB2312" w:cs="仿宋_GB2312"/>
          <w:color w:val="404040"/>
          <w:sz w:val="28"/>
          <w:szCs w:val="28"/>
        </w:rPr>
        <w:t>所有收入和支出均纳入部门预算管理。收入包括：一般公共预算拨款收入、上年结转；支出包括：一般公共服务支出、教育支出、社会保障和就业支出、医疗卫生与计划生育支出、住房保障支出。红十字会20</w:t>
      </w:r>
      <w:r>
        <w:rPr>
          <w:rFonts w:hint="eastAsia" w:ascii="仿宋_GB2312" w:eastAsia="仿宋_GB2312" w:cs="仿宋_GB2312"/>
          <w:color w:val="404040"/>
          <w:sz w:val="28"/>
          <w:szCs w:val="28"/>
          <w:lang w:val="en-US" w:eastAsia="zh-CN"/>
        </w:rPr>
        <w:t>22</w:t>
      </w:r>
      <w:r>
        <w:rPr>
          <w:rFonts w:hint="eastAsia" w:ascii="仿宋_GB2312" w:eastAsia="仿宋_GB2312" w:cs="仿宋_GB2312"/>
          <w:color w:val="404040"/>
          <w:sz w:val="28"/>
          <w:szCs w:val="28"/>
        </w:rPr>
        <w:t>年收支总预算</w:t>
      </w:r>
      <w:r>
        <w:rPr>
          <w:rFonts w:hint="eastAsia" w:ascii="仿宋_GB2312" w:eastAsia="仿宋_GB2312" w:cs="仿宋_GB2312"/>
          <w:color w:val="404040"/>
          <w:sz w:val="28"/>
          <w:szCs w:val="28"/>
          <w:lang w:val="en-US" w:eastAsia="zh-CN"/>
        </w:rPr>
        <w:t>68.70</w:t>
      </w:r>
      <w:r>
        <w:rPr>
          <w:rFonts w:hint="eastAsia" w:ascii="仿宋_GB2312" w:eastAsia="仿宋_GB2312" w:cs="仿宋_GB2312"/>
          <w:color w:val="404040"/>
          <w:sz w:val="28"/>
          <w:szCs w:val="28"/>
        </w:rPr>
        <w:t>万元，比20</w:t>
      </w:r>
      <w:r>
        <w:rPr>
          <w:rFonts w:hint="eastAsia" w:ascii="仿宋_GB2312" w:eastAsia="仿宋_GB2312" w:cs="仿宋_GB2312"/>
          <w:color w:val="404040"/>
          <w:sz w:val="28"/>
          <w:szCs w:val="28"/>
          <w:lang w:val="en-US" w:eastAsia="zh-CN"/>
        </w:rPr>
        <w:t>21</w:t>
      </w:r>
      <w:r>
        <w:rPr>
          <w:rFonts w:hint="eastAsia" w:ascii="仿宋_GB2312" w:eastAsia="仿宋_GB2312" w:cs="仿宋_GB2312"/>
          <w:color w:val="404040"/>
          <w:sz w:val="28"/>
          <w:szCs w:val="28"/>
        </w:rPr>
        <w:t>年收支预算总数增加</w:t>
      </w:r>
      <w:r>
        <w:rPr>
          <w:rFonts w:hint="eastAsia" w:ascii="仿宋_GB2312" w:eastAsia="仿宋_GB2312" w:cs="仿宋_GB2312"/>
          <w:color w:val="404040"/>
          <w:sz w:val="28"/>
          <w:szCs w:val="28"/>
          <w:lang w:val="en-US" w:eastAsia="zh-CN"/>
        </w:rPr>
        <w:t>1.88</w:t>
      </w:r>
      <w:r>
        <w:rPr>
          <w:rFonts w:hint="eastAsia" w:ascii="仿宋_GB2312" w:eastAsia="仿宋_GB2312" w:cs="仿宋_GB2312"/>
          <w:color w:val="404040"/>
          <w:sz w:val="28"/>
          <w:szCs w:val="28"/>
        </w:rPr>
        <w:t>万元，主要原因是</w:t>
      </w:r>
      <w:r>
        <w:rPr>
          <w:rFonts w:hint="eastAsia" w:ascii="仿宋_GB2312" w:eastAsia="仿宋_GB2312" w:cs="楷体_GB2312"/>
          <w:bCs/>
          <w:color w:val="404040"/>
          <w:sz w:val="28"/>
          <w:szCs w:val="28"/>
        </w:rPr>
        <w:t>调</w:t>
      </w:r>
      <w:r>
        <w:rPr>
          <w:rFonts w:hint="eastAsia" w:ascii="仿宋_GB2312" w:eastAsia="仿宋_GB2312" w:cs="楷体_GB2312"/>
          <w:bCs/>
          <w:color w:val="404040"/>
          <w:sz w:val="28"/>
          <w:szCs w:val="28"/>
          <w:lang w:eastAsia="zh-CN"/>
        </w:rPr>
        <w:t>资和晋档晋级</w:t>
      </w:r>
      <w:r>
        <w:rPr>
          <w:rFonts w:hint="eastAsia" w:ascii="仿宋_GB2312" w:eastAsia="仿宋_GB2312" w:cs="楷体_GB2312"/>
          <w:bCs/>
          <w:color w:val="404040"/>
          <w:sz w:val="28"/>
          <w:szCs w:val="28"/>
        </w:rPr>
        <w:t>，故各种费用增加，及</w:t>
      </w:r>
      <w:r>
        <w:rPr>
          <w:rFonts w:hint="eastAsia" w:ascii="仿宋_GB2312" w:eastAsia="仿宋_GB2312" w:cs="仿宋_GB2312"/>
          <w:color w:val="404040"/>
          <w:sz w:val="28"/>
          <w:szCs w:val="28"/>
        </w:rPr>
        <w:t>相应增加了本年度预算收支总数。</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楷体_GB2312" w:eastAsia="楷体_GB2312" w:cs="宋体"/>
          <w:b/>
          <w:bCs/>
          <w:color w:val="404040"/>
          <w:kern w:val="0"/>
          <w:sz w:val="28"/>
          <w:szCs w:val="28"/>
          <w:lang w:eastAsia="zh-CN"/>
        </w:rPr>
      </w:pPr>
      <w:r>
        <w:rPr>
          <w:rFonts w:hint="eastAsia" w:ascii="楷体_GB2312" w:eastAsia="楷体_GB2312" w:cs="宋体"/>
          <w:b/>
          <w:bCs/>
          <w:color w:val="404040"/>
          <w:kern w:val="0"/>
          <w:sz w:val="28"/>
          <w:szCs w:val="28"/>
        </w:rPr>
        <w:t>（一）收入预算情况。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仿宋_GB2312"/>
          <w:color w:val="404040"/>
          <w:sz w:val="28"/>
          <w:szCs w:val="28"/>
          <w:lang w:eastAsia="zh-CN"/>
        </w:rPr>
      </w:pPr>
      <w:r>
        <w:rPr>
          <w:rFonts w:hint="eastAsia" w:ascii="仿宋_GB2312" w:eastAsia="仿宋_GB2312" w:cs="仿宋_GB2312"/>
          <w:color w:val="404040"/>
          <w:sz w:val="28"/>
          <w:szCs w:val="28"/>
        </w:rPr>
        <w:t>红十字会20</w:t>
      </w:r>
      <w:r>
        <w:rPr>
          <w:rFonts w:hint="eastAsia" w:ascii="仿宋_GB2312" w:eastAsia="仿宋_GB2312" w:cs="仿宋_GB2312"/>
          <w:color w:val="404040"/>
          <w:sz w:val="28"/>
          <w:szCs w:val="28"/>
          <w:lang w:val="en-US" w:eastAsia="zh-CN"/>
        </w:rPr>
        <w:t>22</w:t>
      </w:r>
      <w:r>
        <w:rPr>
          <w:rFonts w:hint="eastAsia" w:ascii="仿宋_GB2312" w:eastAsia="仿宋_GB2312" w:cs="仿宋_GB2312"/>
          <w:color w:val="404040"/>
          <w:sz w:val="28"/>
          <w:szCs w:val="28"/>
        </w:rPr>
        <w:t>年收入预算</w:t>
      </w:r>
      <w:r>
        <w:rPr>
          <w:rFonts w:hint="eastAsia" w:ascii="仿宋_GB2312" w:eastAsia="仿宋_GB2312" w:cs="仿宋_GB2312"/>
          <w:color w:val="404040"/>
          <w:sz w:val="28"/>
          <w:szCs w:val="28"/>
          <w:lang w:val="en-US" w:eastAsia="zh-CN"/>
        </w:rPr>
        <w:t>68.70</w:t>
      </w:r>
      <w:r>
        <w:rPr>
          <w:rFonts w:hint="eastAsia" w:ascii="仿宋_GB2312" w:eastAsia="仿宋_GB2312" w:cs="仿宋_GB2312"/>
          <w:color w:val="404040"/>
          <w:sz w:val="28"/>
          <w:szCs w:val="28"/>
        </w:rPr>
        <w:t>万元，其中：上年结转0万元，占0%；一般公共预算拨款收入</w:t>
      </w:r>
      <w:r>
        <w:rPr>
          <w:rFonts w:hint="eastAsia" w:ascii="仿宋_GB2312" w:eastAsia="仿宋_GB2312" w:cs="仿宋_GB2312"/>
          <w:color w:val="404040"/>
          <w:sz w:val="28"/>
          <w:szCs w:val="28"/>
          <w:lang w:val="en-US" w:eastAsia="zh-CN"/>
        </w:rPr>
        <w:t>68.70</w:t>
      </w:r>
      <w:r>
        <w:rPr>
          <w:rFonts w:hint="eastAsia" w:ascii="仿宋_GB2312" w:eastAsia="仿宋_GB2312" w:cs="仿宋_GB2312"/>
          <w:color w:val="404040"/>
          <w:sz w:val="28"/>
          <w:szCs w:val="28"/>
        </w:rPr>
        <w:t>万元，占100%。</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楷体_GB2312" w:eastAsia="楷体_GB2312" w:cs="宋体"/>
          <w:b/>
          <w:bCs/>
          <w:color w:val="404040"/>
          <w:kern w:val="0"/>
          <w:sz w:val="28"/>
          <w:szCs w:val="28"/>
          <w:lang w:eastAsia="zh-CN"/>
        </w:rPr>
      </w:pPr>
      <w:r>
        <w:rPr>
          <w:rFonts w:hint="eastAsia" w:ascii="楷体_GB2312" w:eastAsia="楷体_GB2312" w:cs="宋体"/>
          <w:b/>
          <w:bCs/>
          <w:color w:val="404040"/>
          <w:kern w:val="0"/>
          <w:sz w:val="28"/>
          <w:szCs w:val="28"/>
        </w:rPr>
        <w:t>（二）支出预算情况。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仿宋_GB2312"/>
          <w:color w:val="404040"/>
          <w:sz w:val="28"/>
          <w:szCs w:val="28"/>
        </w:rPr>
      </w:pPr>
      <w:r>
        <w:rPr>
          <w:rFonts w:hint="eastAsia" w:ascii="仿宋_GB2312" w:eastAsia="仿宋_GB2312" w:cs="仿宋_GB2312"/>
          <w:color w:val="404040"/>
          <w:sz w:val="28"/>
          <w:szCs w:val="28"/>
        </w:rPr>
        <w:t>红十字会20</w:t>
      </w:r>
      <w:r>
        <w:rPr>
          <w:rFonts w:hint="eastAsia" w:ascii="仿宋_GB2312" w:eastAsia="仿宋_GB2312" w:cs="仿宋_GB2312"/>
          <w:color w:val="404040"/>
          <w:sz w:val="28"/>
          <w:szCs w:val="28"/>
          <w:lang w:val="en-US" w:eastAsia="zh-CN"/>
        </w:rPr>
        <w:t>22</w:t>
      </w:r>
      <w:r>
        <w:rPr>
          <w:rFonts w:hint="eastAsia" w:ascii="仿宋_GB2312" w:eastAsia="仿宋_GB2312" w:cs="仿宋_GB2312"/>
          <w:color w:val="404040"/>
          <w:sz w:val="28"/>
          <w:szCs w:val="28"/>
        </w:rPr>
        <w:t>年支出预算</w:t>
      </w:r>
      <w:r>
        <w:rPr>
          <w:rFonts w:hint="eastAsia" w:ascii="仿宋_GB2312" w:eastAsia="仿宋_GB2312" w:cs="仿宋_GB2312"/>
          <w:color w:val="404040"/>
          <w:sz w:val="28"/>
          <w:szCs w:val="28"/>
          <w:lang w:val="en-US" w:eastAsia="zh-CN"/>
        </w:rPr>
        <w:t>68.70</w:t>
      </w:r>
      <w:r>
        <w:rPr>
          <w:rFonts w:hint="eastAsia" w:ascii="仿宋_GB2312" w:eastAsia="仿宋_GB2312" w:cs="仿宋_GB2312"/>
          <w:color w:val="404040"/>
          <w:sz w:val="28"/>
          <w:szCs w:val="28"/>
        </w:rPr>
        <w:t>万元，其中：基本支出</w:t>
      </w:r>
      <w:r>
        <w:rPr>
          <w:rFonts w:hint="eastAsia" w:ascii="仿宋_GB2312" w:eastAsia="仿宋_GB2312" w:cs="仿宋_GB2312"/>
          <w:color w:val="404040"/>
          <w:sz w:val="28"/>
          <w:szCs w:val="28"/>
          <w:lang w:val="en-US" w:eastAsia="zh-CN"/>
        </w:rPr>
        <w:t>68.70</w:t>
      </w:r>
      <w:r>
        <w:rPr>
          <w:rFonts w:hint="eastAsia" w:ascii="仿宋_GB2312" w:eastAsia="仿宋_GB2312" w:cs="仿宋_GB2312"/>
          <w:color w:val="404040"/>
          <w:sz w:val="28"/>
          <w:szCs w:val="28"/>
        </w:rPr>
        <w:t>万元，占100%；项目支出0万元，占0%。</w:t>
      </w:r>
    </w:p>
    <w:p>
      <w:pPr>
        <w:keepNext w:val="0"/>
        <w:keepLines w:val="0"/>
        <w:pageBreakBefore w:val="0"/>
        <w:widowControl w:val="0"/>
        <w:kinsoku/>
        <w:wordWrap/>
        <w:overflowPunct/>
        <w:topLinePunct w:val="0"/>
        <w:autoSpaceDE/>
        <w:autoSpaceDN/>
        <w:bidi w:val="0"/>
        <w:adjustRightInd/>
        <w:snapToGrid/>
        <w:spacing w:line="360" w:lineRule="auto"/>
        <w:ind w:left="560" w:hanging="560" w:hangingChars="200"/>
        <w:textAlignment w:val="auto"/>
        <w:outlineLvl w:val="9"/>
        <w:rPr>
          <w:rFonts w:hint="eastAsia" w:ascii="黑体" w:eastAsia="黑体" w:cs="宋体"/>
          <w:color w:val="404040"/>
          <w:kern w:val="0"/>
          <w:sz w:val="28"/>
          <w:szCs w:val="28"/>
        </w:rPr>
      </w:pPr>
      <w:r>
        <w:rPr>
          <w:rFonts w:hint="eastAsia" w:ascii="仿宋_GB2312" w:eastAsia="仿宋_GB2312" w:cs="宋体"/>
          <w:color w:val="404040"/>
          <w:kern w:val="0"/>
          <w:sz w:val="28"/>
          <w:szCs w:val="28"/>
        </w:rPr>
        <w:t>　　</w:t>
      </w:r>
      <w:r>
        <w:rPr>
          <w:rFonts w:hint="eastAsia" w:ascii="黑体" w:eastAsia="黑体" w:cs="宋体"/>
          <w:color w:val="404040"/>
          <w:kern w:val="0"/>
          <w:sz w:val="28"/>
          <w:szCs w:val="28"/>
        </w:rPr>
        <w:t>四、财政拨款收支预算情况说明</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仿宋_GB2312"/>
          <w:color w:val="404040"/>
          <w:sz w:val="28"/>
          <w:szCs w:val="28"/>
        </w:rPr>
      </w:pPr>
      <w:r>
        <w:rPr>
          <w:rFonts w:hint="eastAsia" w:ascii="仿宋_GB2312" w:eastAsia="仿宋_GB2312" w:cs="仿宋_GB2312"/>
          <w:color w:val="404040"/>
          <w:sz w:val="28"/>
          <w:szCs w:val="28"/>
        </w:rPr>
        <w:t>红十字会20</w:t>
      </w:r>
      <w:r>
        <w:rPr>
          <w:rFonts w:hint="eastAsia" w:ascii="仿宋_GB2312" w:eastAsia="仿宋_GB2312" w:cs="仿宋_GB2312"/>
          <w:color w:val="404040"/>
          <w:sz w:val="28"/>
          <w:szCs w:val="28"/>
          <w:lang w:val="en-US" w:eastAsia="zh-CN"/>
        </w:rPr>
        <w:t>22</w:t>
      </w:r>
      <w:r>
        <w:rPr>
          <w:rFonts w:hint="eastAsia" w:ascii="仿宋_GB2312" w:eastAsia="仿宋_GB2312" w:cs="仿宋_GB2312"/>
          <w:color w:val="404040"/>
          <w:sz w:val="28"/>
          <w:szCs w:val="28"/>
        </w:rPr>
        <w:t>年财政拨款收支总预算</w:t>
      </w:r>
      <w:r>
        <w:rPr>
          <w:rFonts w:hint="eastAsia" w:ascii="仿宋_GB2312" w:eastAsia="仿宋_GB2312" w:cs="仿宋_GB2312"/>
          <w:color w:val="404040"/>
          <w:sz w:val="28"/>
          <w:szCs w:val="28"/>
          <w:lang w:val="en-US" w:eastAsia="zh-CN"/>
        </w:rPr>
        <w:t>68.70</w:t>
      </w:r>
      <w:r>
        <w:rPr>
          <w:rFonts w:hint="eastAsia" w:ascii="仿宋_GB2312" w:eastAsia="仿宋_GB2312" w:cs="仿宋_GB2312"/>
          <w:color w:val="404040"/>
          <w:sz w:val="28"/>
          <w:szCs w:val="28"/>
        </w:rPr>
        <w:t>万元，比20</w:t>
      </w:r>
      <w:r>
        <w:rPr>
          <w:rFonts w:hint="eastAsia" w:ascii="仿宋_GB2312" w:eastAsia="仿宋_GB2312" w:cs="仿宋_GB2312"/>
          <w:color w:val="404040"/>
          <w:sz w:val="28"/>
          <w:szCs w:val="28"/>
          <w:lang w:val="en-US" w:eastAsia="zh-CN"/>
        </w:rPr>
        <w:t>21</w:t>
      </w:r>
      <w:r>
        <w:rPr>
          <w:rFonts w:hint="eastAsia" w:ascii="仿宋_GB2312" w:eastAsia="仿宋_GB2312" w:cs="仿宋_GB2312"/>
          <w:color w:val="404040"/>
          <w:sz w:val="28"/>
          <w:szCs w:val="28"/>
        </w:rPr>
        <w:t>年财政拨款收支总额预算增加</w:t>
      </w:r>
      <w:r>
        <w:rPr>
          <w:rFonts w:hint="eastAsia" w:ascii="仿宋_GB2312" w:eastAsia="仿宋_GB2312" w:cs="仿宋_GB2312"/>
          <w:color w:val="404040"/>
          <w:sz w:val="28"/>
          <w:szCs w:val="28"/>
          <w:lang w:val="en-US" w:eastAsia="zh-CN"/>
        </w:rPr>
        <w:t>1.88</w:t>
      </w:r>
      <w:r>
        <w:rPr>
          <w:rFonts w:hint="eastAsia" w:ascii="仿宋_GB2312" w:eastAsia="仿宋_GB2312" w:cs="仿宋_GB2312"/>
          <w:color w:val="404040"/>
          <w:sz w:val="28"/>
          <w:szCs w:val="28"/>
        </w:rPr>
        <w:t>万元，主要原因是</w:t>
      </w:r>
      <w:r>
        <w:rPr>
          <w:rFonts w:hint="eastAsia" w:ascii="仿宋_GB2312" w:eastAsia="仿宋_GB2312" w:cs="楷体_GB2312"/>
          <w:bCs/>
          <w:color w:val="404040"/>
          <w:sz w:val="28"/>
          <w:szCs w:val="28"/>
        </w:rPr>
        <w:t>调</w:t>
      </w:r>
      <w:r>
        <w:rPr>
          <w:rFonts w:hint="eastAsia" w:ascii="仿宋_GB2312" w:eastAsia="仿宋_GB2312" w:cs="楷体_GB2312"/>
          <w:bCs/>
          <w:color w:val="404040"/>
          <w:sz w:val="28"/>
          <w:szCs w:val="28"/>
          <w:lang w:eastAsia="zh-CN"/>
        </w:rPr>
        <w:t>资和晋档晋级</w:t>
      </w:r>
      <w:r>
        <w:rPr>
          <w:rFonts w:hint="eastAsia" w:ascii="宋体" w:cs="宋体"/>
          <w:color w:val="404040"/>
          <w:sz w:val="28"/>
          <w:szCs w:val="28"/>
        </w:rPr>
        <w:t>，</w:t>
      </w:r>
      <w:r>
        <w:rPr>
          <w:rFonts w:hint="eastAsia" w:ascii="仿宋_GB2312" w:eastAsia="仿宋_GB2312" w:cs="楷体_GB2312"/>
          <w:bCs/>
          <w:color w:val="404040"/>
          <w:sz w:val="28"/>
          <w:szCs w:val="28"/>
        </w:rPr>
        <w:t>故各种费用增加，及</w:t>
      </w:r>
      <w:r>
        <w:rPr>
          <w:rFonts w:hint="eastAsia" w:ascii="仿宋_GB2312" w:eastAsia="仿宋_GB2312" w:cs="仿宋_GB2312"/>
          <w:color w:val="404040"/>
          <w:sz w:val="28"/>
          <w:szCs w:val="28"/>
        </w:rPr>
        <w:t>相应增加本年度财政拨款收支总预算。</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仿宋_GB2312"/>
          <w:color w:val="404040"/>
          <w:sz w:val="28"/>
          <w:szCs w:val="28"/>
        </w:rPr>
      </w:pPr>
      <w:r>
        <w:rPr>
          <w:rFonts w:hint="eastAsia" w:ascii="仿宋_GB2312" w:eastAsia="仿宋_GB2312" w:cs="仿宋_GB2312"/>
          <w:color w:val="404040"/>
          <w:sz w:val="28"/>
          <w:szCs w:val="28"/>
        </w:rPr>
        <w:t>收入包括：本年一般公共预算拨款收入</w:t>
      </w:r>
      <w:r>
        <w:rPr>
          <w:rFonts w:hint="eastAsia" w:ascii="仿宋_GB2312" w:eastAsia="仿宋_GB2312" w:cs="仿宋_GB2312"/>
          <w:color w:val="404040"/>
          <w:sz w:val="28"/>
          <w:szCs w:val="28"/>
          <w:lang w:val="en-US" w:eastAsia="zh-CN"/>
        </w:rPr>
        <w:t>68.70</w:t>
      </w:r>
      <w:r>
        <w:rPr>
          <w:rFonts w:hint="eastAsia" w:ascii="仿宋_GB2312" w:eastAsia="仿宋_GB2312" w:cs="仿宋_GB2312"/>
          <w:color w:val="404040"/>
          <w:sz w:val="28"/>
          <w:szCs w:val="28"/>
        </w:rPr>
        <w:t>万元、上年结转一般公共预算拨款收入0万元；支出包括：一般公共服务支出0万元、教育支出0万元、社会保障和就业支出</w:t>
      </w:r>
      <w:r>
        <w:rPr>
          <w:rFonts w:hint="eastAsia" w:ascii="仿宋_GB2312" w:eastAsia="仿宋_GB2312" w:cs="仿宋_GB2312"/>
          <w:color w:val="404040"/>
          <w:sz w:val="28"/>
          <w:szCs w:val="28"/>
          <w:lang w:val="en-US" w:eastAsia="zh-CN"/>
        </w:rPr>
        <w:t>60.11</w:t>
      </w:r>
      <w:r>
        <w:rPr>
          <w:rFonts w:hint="eastAsia" w:ascii="仿宋_GB2312" w:eastAsia="仿宋_GB2312" w:cs="仿宋_GB2312"/>
          <w:color w:val="404040"/>
          <w:sz w:val="28"/>
          <w:szCs w:val="28"/>
        </w:rPr>
        <w:t>万元、医疗卫生与计划生育支出</w:t>
      </w:r>
      <w:r>
        <w:rPr>
          <w:rFonts w:hint="eastAsia" w:ascii="仿宋_GB2312" w:eastAsia="仿宋_GB2312" w:cs="仿宋_GB2312"/>
          <w:color w:val="404040"/>
          <w:sz w:val="28"/>
          <w:szCs w:val="28"/>
          <w:lang w:val="en-US" w:eastAsia="zh-CN"/>
        </w:rPr>
        <w:t>3.63</w:t>
      </w:r>
      <w:r>
        <w:rPr>
          <w:rFonts w:hint="eastAsia" w:ascii="仿宋_GB2312" w:eastAsia="仿宋_GB2312" w:cs="仿宋_GB2312"/>
          <w:color w:val="404040"/>
          <w:sz w:val="28"/>
          <w:szCs w:val="28"/>
        </w:rPr>
        <w:t>万元、住房保障支出</w:t>
      </w:r>
      <w:r>
        <w:rPr>
          <w:rFonts w:hint="eastAsia" w:ascii="仿宋_GB2312" w:eastAsia="仿宋_GB2312" w:cs="仿宋_GB2312"/>
          <w:color w:val="404040"/>
          <w:sz w:val="28"/>
          <w:szCs w:val="28"/>
          <w:lang w:val="en-US" w:eastAsia="zh-CN"/>
        </w:rPr>
        <w:t>4.96</w:t>
      </w:r>
      <w:r>
        <w:rPr>
          <w:rFonts w:hint="eastAsia" w:ascii="仿宋_GB2312" w:eastAsia="仿宋_GB2312" w:cs="仿宋_GB2312"/>
          <w:color w:val="404040"/>
          <w:sz w:val="28"/>
          <w:szCs w:val="28"/>
        </w:rPr>
        <w:t>万元。</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560" w:firstLine="0"/>
        <w:textAlignment w:val="auto"/>
        <w:outlineLvl w:val="9"/>
        <w:rPr>
          <w:rFonts w:hint="eastAsia" w:ascii="楷体_GB2312" w:eastAsia="楷体_GB2312" w:cs="宋体"/>
          <w:b/>
          <w:bCs/>
          <w:color w:val="404040"/>
          <w:kern w:val="0"/>
          <w:sz w:val="28"/>
          <w:szCs w:val="28"/>
        </w:rPr>
      </w:pPr>
      <w:r>
        <w:rPr>
          <w:rFonts w:hint="eastAsia" w:ascii="黑体" w:eastAsia="黑体" w:cs="宋体"/>
          <w:color w:val="404040"/>
          <w:kern w:val="0"/>
          <w:sz w:val="28"/>
          <w:szCs w:val="28"/>
        </w:rPr>
        <w:t>一般公共预算当年拨款情况说明</w:t>
      </w:r>
    </w:p>
    <w:p>
      <w:pPr>
        <w:keepNext w:val="0"/>
        <w:keepLines w:val="0"/>
        <w:pageBreakBefore w:val="0"/>
        <w:widowControl w:val="0"/>
        <w:kinsoku/>
        <w:wordWrap/>
        <w:overflowPunct/>
        <w:topLinePunct w:val="0"/>
        <w:autoSpaceDE/>
        <w:autoSpaceDN/>
        <w:bidi w:val="0"/>
        <w:adjustRightInd/>
        <w:snapToGrid/>
        <w:spacing w:line="360" w:lineRule="auto"/>
        <w:ind w:left="560"/>
        <w:textAlignment w:val="auto"/>
        <w:outlineLvl w:val="9"/>
        <w:rPr>
          <w:rFonts w:hint="eastAsia" w:ascii="楷体_GB2312" w:eastAsia="楷体_GB2312" w:cs="宋体"/>
          <w:b/>
          <w:bCs/>
          <w:color w:val="404040"/>
          <w:kern w:val="0"/>
          <w:sz w:val="28"/>
          <w:szCs w:val="28"/>
        </w:rPr>
      </w:pPr>
      <w:r>
        <w:rPr>
          <w:rFonts w:hint="eastAsia" w:ascii="楷体_GB2312" w:eastAsia="楷体_GB2312" w:cs="宋体"/>
          <w:b/>
          <w:bCs/>
          <w:color w:val="404040"/>
          <w:kern w:val="0"/>
          <w:sz w:val="28"/>
          <w:szCs w:val="28"/>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9"/>
        <w:rPr>
          <w:rFonts w:hint="eastAsia" w:ascii="仿宋_GB2312" w:eastAsia="仿宋_GB2312" w:cs="仿宋_GB2312"/>
          <w:color w:val="404040"/>
          <w:sz w:val="28"/>
          <w:szCs w:val="28"/>
        </w:rPr>
      </w:pPr>
      <w:r>
        <w:rPr>
          <w:rFonts w:hint="eastAsia" w:ascii="仿宋_GB2312" w:eastAsia="仿宋_GB2312" w:cs="仿宋_GB2312"/>
          <w:color w:val="404040"/>
          <w:sz w:val="28"/>
          <w:szCs w:val="28"/>
        </w:rPr>
        <w:t>红十字会20</w:t>
      </w:r>
      <w:r>
        <w:rPr>
          <w:rFonts w:hint="eastAsia" w:ascii="仿宋_GB2312" w:eastAsia="仿宋_GB2312" w:cs="仿宋_GB2312"/>
          <w:color w:val="404040"/>
          <w:sz w:val="28"/>
          <w:szCs w:val="28"/>
          <w:lang w:val="en-US" w:eastAsia="zh-CN"/>
        </w:rPr>
        <w:t>22</w:t>
      </w:r>
      <w:r>
        <w:rPr>
          <w:rFonts w:hint="eastAsia" w:ascii="仿宋_GB2312" w:eastAsia="仿宋_GB2312" w:cs="仿宋_GB2312"/>
          <w:color w:val="404040"/>
          <w:sz w:val="28"/>
          <w:szCs w:val="28"/>
        </w:rPr>
        <w:t>年一般公共预算当年拨款</w:t>
      </w:r>
      <w:r>
        <w:rPr>
          <w:rFonts w:hint="eastAsia" w:ascii="仿宋_GB2312" w:eastAsia="仿宋_GB2312" w:cs="仿宋_GB2312"/>
          <w:color w:val="404040"/>
          <w:sz w:val="28"/>
          <w:szCs w:val="28"/>
          <w:lang w:val="en-US" w:eastAsia="zh-CN"/>
        </w:rPr>
        <w:t>68.70</w:t>
      </w:r>
      <w:r>
        <w:rPr>
          <w:rFonts w:hint="eastAsia" w:ascii="仿宋_GB2312" w:eastAsia="仿宋_GB2312" w:cs="仿宋_GB2312"/>
          <w:color w:val="404040"/>
          <w:sz w:val="28"/>
          <w:szCs w:val="28"/>
        </w:rPr>
        <w:t>万元，比20</w:t>
      </w:r>
      <w:r>
        <w:rPr>
          <w:rFonts w:hint="eastAsia" w:ascii="仿宋_GB2312" w:eastAsia="仿宋_GB2312" w:cs="仿宋_GB2312"/>
          <w:color w:val="404040"/>
          <w:sz w:val="28"/>
          <w:szCs w:val="28"/>
          <w:lang w:val="en-US" w:eastAsia="zh-CN"/>
        </w:rPr>
        <w:t>21</w:t>
      </w:r>
      <w:r>
        <w:rPr>
          <w:rFonts w:hint="eastAsia" w:ascii="仿宋_GB2312" w:eastAsia="仿宋_GB2312" w:cs="仿宋_GB2312"/>
          <w:color w:val="404040"/>
          <w:sz w:val="28"/>
          <w:szCs w:val="28"/>
        </w:rPr>
        <w:t>年预算数增加</w:t>
      </w:r>
      <w:r>
        <w:rPr>
          <w:rFonts w:hint="eastAsia" w:ascii="仿宋_GB2312" w:eastAsia="仿宋_GB2312" w:cs="仿宋_GB2312"/>
          <w:color w:val="404040"/>
          <w:sz w:val="28"/>
          <w:szCs w:val="28"/>
          <w:lang w:val="en-US" w:eastAsia="zh-CN"/>
        </w:rPr>
        <w:t>1.88</w:t>
      </w:r>
      <w:r>
        <w:rPr>
          <w:rFonts w:hint="eastAsia" w:ascii="仿宋_GB2312" w:eastAsia="仿宋_GB2312" w:cs="仿宋_GB2312"/>
          <w:color w:val="404040"/>
          <w:sz w:val="28"/>
          <w:szCs w:val="28"/>
        </w:rPr>
        <w:t>万元。主要是</w:t>
      </w:r>
      <w:r>
        <w:rPr>
          <w:rFonts w:hint="eastAsia" w:ascii="仿宋_GB2312" w:eastAsia="仿宋_GB2312" w:cs="楷体_GB2312"/>
          <w:bCs/>
          <w:color w:val="404040"/>
          <w:sz w:val="28"/>
          <w:szCs w:val="28"/>
        </w:rPr>
        <w:t>调</w:t>
      </w:r>
      <w:r>
        <w:rPr>
          <w:rFonts w:hint="eastAsia" w:ascii="仿宋_GB2312" w:eastAsia="仿宋_GB2312" w:cs="楷体_GB2312"/>
          <w:bCs/>
          <w:color w:val="404040"/>
          <w:sz w:val="28"/>
          <w:szCs w:val="28"/>
          <w:lang w:eastAsia="zh-CN"/>
        </w:rPr>
        <w:t>资和晋档晋级</w:t>
      </w:r>
      <w:r>
        <w:rPr>
          <w:rFonts w:hint="eastAsia" w:ascii="宋体" w:cs="宋体"/>
          <w:color w:val="404040"/>
          <w:sz w:val="28"/>
          <w:szCs w:val="28"/>
        </w:rPr>
        <w:t>，</w:t>
      </w:r>
      <w:r>
        <w:rPr>
          <w:rFonts w:hint="eastAsia" w:ascii="仿宋_GB2312" w:eastAsia="仿宋_GB2312" w:cs="楷体_GB2312"/>
          <w:bCs/>
          <w:color w:val="404040"/>
          <w:sz w:val="28"/>
          <w:szCs w:val="28"/>
        </w:rPr>
        <w:t>故各种费用增加，及</w:t>
      </w:r>
      <w:r>
        <w:rPr>
          <w:rFonts w:hint="eastAsia" w:ascii="仿宋_GB2312" w:eastAsia="仿宋_GB2312" w:cs="仿宋_GB2312"/>
          <w:color w:val="404040"/>
          <w:sz w:val="28"/>
          <w:szCs w:val="28"/>
        </w:rPr>
        <w:t>相应增加本年度财政拨款收支总预算。</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楷体_GB2312" w:eastAsia="楷体_GB2312" w:cs="宋体"/>
          <w:b/>
          <w:bCs/>
          <w:color w:val="404040"/>
          <w:kern w:val="0"/>
          <w:sz w:val="28"/>
          <w:szCs w:val="28"/>
          <w:lang w:eastAsia="zh-CN"/>
        </w:rPr>
      </w:pPr>
      <w:r>
        <w:rPr>
          <w:rFonts w:hint="eastAsia" w:ascii="楷体_GB2312" w:eastAsia="楷体_GB2312" w:cs="宋体"/>
          <w:b/>
          <w:bCs/>
          <w:color w:val="404040"/>
          <w:kern w:val="0"/>
          <w:sz w:val="28"/>
          <w:szCs w:val="28"/>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_GB2312" w:eastAsia="仿宋_GB2312" w:cs="仿宋_GB2312"/>
          <w:color w:val="404040"/>
          <w:sz w:val="28"/>
          <w:szCs w:val="28"/>
        </w:rPr>
      </w:pPr>
      <w:r>
        <w:rPr>
          <w:rFonts w:hint="eastAsia" w:ascii="仿宋_GB2312" w:eastAsia="仿宋_GB2312" w:cs="宋体"/>
          <w:color w:val="404040"/>
          <w:kern w:val="0"/>
          <w:sz w:val="28"/>
          <w:szCs w:val="28"/>
        </w:rPr>
        <w:t>　　</w:t>
      </w:r>
      <w:r>
        <w:rPr>
          <w:rFonts w:hint="eastAsia" w:ascii="仿宋_GB2312" w:eastAsia="仿宋_GB2312" w:cs="仿宋_GB2312"/>
          <w:color w:val="404040"/>
          <w:sz w:val="28"/>
          <w:szCs w:val="28"/>
        </w:rPr>
        <w:t>一般公共服务支出0万元，占0%；教育支出0万元，占0%；社会保障和就业支出</w:t>
      </w:r>
      <w:r>
        <w:rPr>
          <w:rFonts w:hint="eastAsia" w:ascii="仿宋_GB2312" w:eastAsia="仿宋_GB2312" w:cs="仿宋_GB2312"/>
          <w:color w:val="404040"/>
          <w:sz w:val="28"/>
          <w:szCs w:val="28"/>
          <w:lang w:val="en-US" w:eastAsia="zh-CN"/>
        </w:rPr>
        <w:t>60.11</w:t>
      </w:r>
      <w:r>
        <w:rPr>
          <w:rFonts w:hint="eastAsia" w:ascii="仿宋_GB2312" w:eastAsia="仿宋_GB2312" w:cs="仿宋_GB2312"/>
          <w:color w:val="404040"/>
          <w:sz w:val="28"/>
          <w:szCs w:val="28"/>
        </w:rPr>
        <w:t>万元，占</w:t>
      </w:r>
      <w:r>
        <w:rPr>
          <w:rFonts w:hint="eastAsia" w:ascii="仿宋_GB2312" w:eastAsia="仿宋_GB2312" w:cs="仿宋_GB2312"/>
          <w:color w:val="404040"/>
          <w:sz w:val="28"/>
          <w:szCs w:val="28"/>
          <w:lang w:val="en-US" w:eastAsia="zh-CN"/>
        </w:rPr>
        <w:t>87.50</w:t>
      </w:r>
      <w:r>
        <w:rPr>
          <w:rFonts w:hint="eastAsia" w:ascii="仿宋_GB2312" w:eastAsia="仿宋_GB2312" w:cs="仿宋_GB2312"/>
          <w:color w:val="404040"/>
          <w:sz w:val="28"/>
          <w:szCs w:val="28"/>
        </w:rPr>
        <w:t>%；医疗卫生与计划生育支出</w:t>
      </w:r>
      <w:r>
        <w:rPr>
          <w:rFonts w:hint="eastAsia" w:ascii="仿宋_GB2312" w:eastAsia="仿宋_GB2312" w:cs="仿宋_GB2312"/>
          <w:color w:val="404040"/>
          <w:sz w:val="28"/>
          <w:szCs w:val="28"/>
          <w:lang w:val="en-US" w:eastAsia="zh-CN"/>
        </w:rPr>
        <w:t>3.63</w:t>
      </w:r>
      <w:r>
        <w:rPr>
          <w:rFonts w:hint="eastAsia" w:ascii="仿宋_GB2312" w:eastAsia="仿宋_GB2312" w:cs="仿宋_GB2312"/>
          <w:color w:val="404040"/>
          <w:sz w:val="28"/>
          <w:szCs w:val="28"/>
        </w:rPr>
        <w:t>万元，占</w:t>
      </w:r>
      <w:r>
        <w:rPr>
          <w:rFonts w:hint="eastAsia" w:ascii="仿宋_GB2312" w:eastAsia="仿宋_GB2312" w:cs="仿宋_GB2312"/>
          <w:color w:val="404040"/>
          <w:sz w:val="28"/>
          <w:szCs w:val="28"/>
          <w:lang w:val="en-US" w:eastAsia="zh-CN"/>
        </w:rPr>
        <w:t>5.28</w:t>
      </w:r>
      <w:r>
        <w:rPr>
          <w:rFonts w:hint="eastAsia" w:ascii="仿宋_GB2312" w:eastAsia="仿宋_GB2312" w:cs="仿宋_GB2312"/>
          <w:color w:val="404040"/>
          <w:sz w:val="28"/>
          <w:szCs w:val="28"/>
        </w:rPr>
        <w:t>%；住房保障支出</w:t>
      </w:r>
      <w:r>
        <w:rPr>
          <w:rFonts w:hint="eastAsia" w:ascii="仿宋_GB2312" w:eastAsia="仿宋_GB2312" w:cs="仿宋_GB2312"/>
          <w:color w:val="404040"/>
          <w:sz w:val="28"/>
          <w:szCs w:val="28"/>
          <w:lang w:val="en-US" w:eastAsia="zh-CN"/>
        </w:rPr>
        <w:t>4.96</w:t>
      </w:r>
      <w:r>
        <w:rPr>
          <w:rFonts w:hint="eastAsia" w:ascii="仿宋_GB2312" w:eastAsia="仿宋_GB2312" w:cs="仿宋_GB2312"/>
          <w:color w:val="404040"/>
          <w:sz w:val="28"/>
          <w:szCs w:val="28"/>
        </w:rPr>
        <w:t>万元，占</w:t>
      </w:r>
      <w:r>
        <w:rPr>
          <w:rFonts w:hint="eastAsia" w:ascii="仿宋_GB2312" w:eastAsia="仿宋_GB2312" w:cs="仿宋_GB2312"/>
          <w:color w:val="404040"/>
          <w:sz w:val="28"/>
          <w:szCs w:val="28"/>
          <w:lang w:val="en-US" w:eastAsia="zh-CN"/>
        </w:rPr>
        <w:t>7.22</w:t>
      </w:r>
      <w:r>
        <w:rPr>
          <w:rFonts w:hint="eastAsia" w:ascii="仿宋_GB2312" w:eastAsia="仿宋_GB2312" w:cs="仿宋_GB2312"/>
          <w:color w:val="404040"/>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outlineLvl w:val="9"/>
        <w:rPr>
          <w:rFonts w:hint="eastAsia" w:ascii="楷体_GB2312" w:eastAsia="楷体_GB2312" w:cs="宋体"/>
          <w:b/>
          <w:bCs/>
          <w:color w:val="404040"/>
          <w:kern w:val="0"/>
          <w:sz w:val="28"/>
          <w:szCs w:val="28"/>
          <w:lang w:eastAsia="zh-CN"/>
        </w:rPr>
      </w:pPr>
      <w:r>
        <w:rPr>
          <w:rFonts w:hint="eastAsia" w:ascii="楷体_GB2312" w:eastAsia="楷体_GB2312" w:cs="宋体"/>
          <w:b/>
          <w:bCs/>
          <w:color w:val="404040"/>
          <w:kern w:val="0"/>
          <w:sz w:val="28"/>
          <w:szCs w:val="28"/>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360" w:lineRule="auto"/>
        <w:ind w:left="559" w:leftChars="266" w:firstLine="0"/>
        <w:textAlignment w:val="auto"/>
        <w:outlineLvl w:val="9"/>
        <w:rPr>
          <w:rFonts w:hint="eastAsia" w:ascii="方正小标宋简体" w:hAnsi="方正小标宋简体" w:eastAsia="仿宋_GB2312" w:cs="宋体"/>
          <w:color w:val="404040"/>
          <w:spacing w:val="-14"/>
          <w:kern w:val="0"/>
          <w:sz w:val="28"/>
          <w:szCs w:val="28"/>
        </w:rPr>
      </w:pPr>
      <w:r>
        <w:rPr>
          <w:rFonts w:hint="eastAsia" w:ascii="宋体" w:hAnsi="宋体" w:eastAsia="仿宋_GB2312" w:cs="宋体"/>
          <w:color w:val="404040"/>
          <w:spacing w:val="-14"/>
          <w:kern w:val="0"/>
          <w:sz w:val="28"/>
          <w:szCs w:val="28"/>
        </w:rPr>
        <w:t>红十字会20</w:t>
      </w:r>
      <w:r>
        <w:rPr>
          <w:rFonts w:hint="eastAsia" w:ascii="宋体" w:hAnsi="宋体" w:eastAsia="仿宋_GB2312" w:cs="宋体"/>
          <w:color w:val="404040"/>
          <w:spacing w:val="-14"/>
          <w:kern w:val="0"/>
          <w:sz w:val="28"/>
          <w:szCs w:val="28"/>
          <w:lang w:val="en-US" w:eastAsia="zh-CN"/>
        </w:rPr>
        <w:t>22</w:t>
      </w:r>
      <w:r>
        <w:rPr>
          <w:rFonts w:hint="eastAsia" w:ascii="宋体" w:hAnsi="宋体" w:eastAsia="仿宋_GB2312" w:cs="宋体"/>
          <w:color w:val="404040"/>
          <w:spacing w:val="-14"/>
          <w:kern w:val="0"/>
          <w:sz w:val="28"/>
          <w:szCs w:val="28"/>
        </w:rPr>
        <w:t>年部门收入预算总额为</w:t>
      </w:r>
      <w:r>
        <w:rPr>
          <w:rFonts w:hint="eastAsia" w:ascii="仿宋_GB2312" w:eastAsia="仿宋_GB2312" w:cs="仿宋_GB2312"/>
          <w:color w:val="404040"/>
          <w:sz w:val="28"/>
          <w:szCs w:val="28"/>
          <w:lang w:val="en-US" w:eastAsia="zh-CN"/>
        </w:rPr>
        <w:t>68.70</w:t>
      </w:r>
      <w:r>
        <w:rPr>
          <w:rFonts w:hint="eastAsia" w:ascii="宋体" w:hAnsi="宋体" w:eastAsia="仿宋_GB2312" w:cs="宋体"/>
          <w:color w:val="404040"/>
          <w:spacing w:val="-14"/>
          <w:kern w:val="0"/>
          <w:sz w:val="28"/>
          <w:szCs w:val="28"/>
        </w:rPr>
        <w:t>万元</w:t>
      </w:r>
      <w:r>
        <w:rPr>
          <w:rFonts w:hint="eastAsia" w:ascii="仿宋_GB2312" w:eastAsia="仿宋_GB2312" w:cs="宋体"/>
          <w:color w:val="404040"/>
          <w:spacing w:val="-14"/>
          <w:kern w:val="0"/>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楷体_GB2312" w:hAnsi="楷体_GB2312" w:eastAsia="仿宋_GB2312" w:cs="宋体"/>
          <w:color w:val="404040"/>
          <w:spacing w:val="-14"/>
          <w:kern w:val="0"/>
          <w:sz w:val="28"/>
          <w:szCs w:val="28"/>
        </w:rPr>
      </w:pPr>
      <w:r>
        <w:rPr>
          <w:rFonts w:hint="eastAsia" w:ascii="仿宋" w:eastAsia="仿宋" w:cs="仿宋"/>
          <w:color w:val="404040"/>
          <w:spacing w:val="-14"/>
          <w:kern w:val="0"/>
          <w:sz w:val="28"/>
          <w:szCs w:val="28"/>
        </w:rPr>
        <w:t>1.208</w:t>
      </w:r>
      <w:r>
        <w:rPr>
          <w:rFonts w:hint="eastAsia" w:ascii="楷体_GB2312" w:hAnsi="楷体_GB2312" w:eastAsia="仿宋_GB2312" w:cs="宋体"/>
          <w:color w:val="404040"/>
          <w:spacing w:val="-14"/>
          <w:kern w:val="0"/>
          <w:sz w:val="28"/>
          <w:szCs w:val="28"/>
        </w:rPr>
        <w:t>社会保障和就业</w:t>
      </w:r>
      <w:r>
        <w:rPr>
          <w:rFonts w:hint="eastAsia" w:ascii="楷体_GB2312" w:hAnsi="楷体_GB2312" w:eastAsia="仿宋_GB2312" w:cs="宋体"/>
          <w:color w:val="404040"/>
          <w:spacing w:val="-14"/>
          <w:kern w:val="0"/>
          <w:sz w:val="28"/>
          <w:szCs w:val="28"/>
          <w:highlight w:val="none"/>
          <w:lang w:eastAsia="zh-CN"/>
        </w:rPr>
        <w:t>（</w:t>
      </w:r>
      <w:r>
        <w:rPr>
          <w:rFonts w:hint="eastAsia" w:ascii="楷体_GB2312" w:hAnsi="楷体_GB2312" w:eastAsia="仿宋_GB2312" w:cs="宋体"/>
          <w:color w:val="404040"/>
          <w:spacing w:val="-14"/>
          <w:kern w:val="0"/>
          <w:sz w:val="28"/>
          <w:szCs w:val="28"/>
        </w:rPr>
        <w:t>类）：</w:t>
      </w:r>
      <w:r>
        <w:rPr>
          <w:rFonts w:hint="eastAsia" w:ascii="仿宋" w:eastAsia="仿宋" w:cs="仿宋"/>
          <w:color w:val="404040"/>
          <w:spacing w:val="-14"/>
          <w:kern w:val="0"/>
          <w:sz w:val="28"/>
          <w:szCs w:val="28"/>
          <w:lang w:val="en-US" w:eastAsia="zh-CN"/>
        </w:rPr>
        <w:t>60.11</w:t>
      </w:r>
      <w:r>
        <w:rPr>
          <w:rFonts w:hint="eastAsia" w:ascii="楷体_GB2312" w:hAnsi="楷体_GB2312" w:eastAsia="仿宋_GB2312" w:cs="宋体"/>
          <w:color w:val="404040"/>
          <w:spacing w:val="-14"/>
          <w:kern w:val="0"/>
          <w:sz w:val="28"/>
          <w:szCs w:val="28"/>
        </w:rPr>
        <w:t>万元</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方正小标宋简体" w:hAnsi="方正小标宋简体" w:eastAsia="仿宋_GB2312" w:cs="宋体"/>
          <w:color w:val="404040"/>
          <w:spacing w:val="-14"/>
          <w:kern w:val="0"/>
          <w:sz w:val="28"/>
          <w:szCs w:val="28"/>
        </w:rPr>
      </w:pPr>
      <w:r>
        <w:rPr>
          <w:rFonts w:hint="eastAsia" w:ascii="楷体_GB2312" w:hAnsi="楷体_GB2312" w:eastAsia="仿宋_GB2312" w:cs="宋体"/>
          <w:color w:val="404040"/>
          <w:spacing w:val="-14"/>
          <w:kern w:val="0"/>
          <w:sz w:val="28"/>
          <w:szCs w:val="28"/>
        </w:rPr>
        <w:t>（1）</w:t>
      </w:r>
      <w:r>
        <w:rPr>
          <w:rFonts w:hint="eastAsia" w:ascii="仿宋" w:eastAsia="仿宋" w:cs="仿宋"/>
          <w:color w:val="404040"/>
          <w:spacing w:val="-14"/>
          <w:kern w:val="0"/>
          <w:sz w:val="28"/>
          <w:szCs w:val="28"/>
        </w:rPr>
        <w:t>16</w:t>
      </w:r>
      <w:r>
        <w:rPr>
          <w:rFonts w:hint="eastAsia" w:ascii="楷体_GB2312" w:hAnsi="楷体_GB2312" w:eastAsia="仿宋_GB2312" w:cs="宋体"/>
          <w:color w:val="404040"/>
          <w:spacing w:val="-14"/>
          <w:kern w:val="0"/>
          <w:sz w:val="28"/>
          <w:szCs w:val="28"/>
        </w:rPr>
        <w:t>红十字事业（款）</w:t>
      </w:r>
      <w:r>
        <w:rPr>
          <w:rFonts w:hint="eastAsia" w:ascii="仿宋" w:eastAsia="仿宋" w:cs="仿宋"/>
          <w:color w:val="404040"/>
          <w:spacing w:val="-14"/>
          <w:kern w:val="0"/>
          <w:sz w:val="28"/>
          <w:szCs w:val="28"/>
        </w:rPr>
        <w:t>01</w:t>
      </w:r>
      <w:r>
        <w:rPr>
          <w:rFonts w:hint="eastAsia" w:ascii="楷体_GB2312" w:hAnsi="楷体_GB2312" w:eastAsia="仿宋_GB2312" w:cs="宋体"/>
          <w:color w:val="404040"/>
          <w:spacing w:val="-14"/>
          <w:kern w:val="0"/>
          <w:sz w:val="28"/>
          <w:szCs w:val="28"/>
        </w:rPr>
        <w:t>行政运行（项）:</w:t>
      </w:r>
      <w:r>
        <w:rPr>
          <w:rFonts w:hint="eastAsia" w:ascii="仿宋_GB2312" w:eastAsia="仿宋_GB2312" w:cs="宋体"/>
          <w:color w:val="404040"/>
          <w:spacing w:val="-14"/>
          <w:kern w:val="0"/>
          <w:sz w:val="28"/>
          <w:szCs w:val="28"/>
        </w:rPr>
        <w:t> 日常人员经费</w:t>
      </w:r>
      <w:r>
        <w:rPr>
          <w:rFonts w:hint="eastAsia" w:ascii="仿宋_GB2312" w:eastAsia="仿宋_GB2312" w:cs="宋体"/>
          <w:color w:val="404040"/>
          <w:spacing w:val="-14"/>
          <w:kern w:val="0"/>
          <w:sz w:val="28"/>
          <w:szCs w:val="28"/>
          <w:lang w:val="en-US" w:eastAsia="zh-CN"/>
        </w:rPr>
        <w:t>42.23</w:t>
      </w:r>
      <w:r>
        <w:rPr>
          <w:rFonts w:hint="eastAsia" w:ascii="仿宋_GB2312" w:eastAsia="仿宋_GB2312" w:cs="宋体"/>
          <w:color w:val="404040"/>
          <w:spacing w:val="-14"/>
          <w:kern w:val="0"/>
          <w:sz w:val="28"/>
          <w:szCs w:val="28"/>
        </w:rPr>
        <w:t>万元，公用经费</w:t>
      </w:r>
      <w:r>
        <w:rPr>
          <w:rFonts w:hint="eastAsia" w:ascii="仿宋_GB2312" w:eastAsia="仿宋_GB2312" w:cs="宋体"/>
          <w:color w:val="404040"/>
          <w:spacing w:val="-14"/>
          <w:kern w:val="0"/>
          <w:sz w:val="28"/>
          <w:szCs w:val="28"/>
          <w:lang w:val="en-US" w:eastAsia="zh-CN"/>
        </w:rPr>
        <w:t>7.96</w:t>
      </w:r>
      <w:r>
        <w:rPr>
          <w:rFonts w:hint="eastAsia" w:ascii="仿宋_GB2312" w:eastAsia="仿宋_GB2312" w:cs="宋体"/>
          <w:color w:val="404040"/>
          <w:spacing w:val="-14"/>
          <w:kern w:val="0"/>
          <w:sz w:val="28"/>
          <w:szCs w:val="28"/>
        </w:rPr>
        <w:t>万元。</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仿宋_GB2312" w:eastAsia="仿宋_GB2312" w:cs="宋体"/>
          <w:color w:val="404040"/>
          <w:spacing w:val="-14"/>
          <w:kern w:val="0"/>
          <w:sz w:val="28"/>
          <w:szCs w:val="28"/>
        </w:rPr>
      </w:pPr>
      <w:r>
        <w:rPr>
          <w:rFonts w:hint="eastAsia" w:ascii="仿宋_GB2312" w:eastAsia="仿宋_GB2312" w:cs="宋体"/>
          <w:color w:val="404040"/>
          <w:spacing w:val="-14"/>
          <w:kern w:val="0"/>
          <w:sz w:val="28"/>
          <w:szCs w:val="28"/>
        </w:rPr>
        <w:t>（</w:t>
      </w:r>
      <w:r>
        <w:rPr>
          <w:rFonts w:hint="eastAsia" w:ascii="仿宋_GB2312" w:eastAsia="仿宋_GB2312" w:cs="宋体"/>
          <w:color w:val="404040"/>
          <w:spacing w:val="-14"/>
          <w:kern w:val="0"/>
          <w:sz w:val="28"/>
          <w:szCs w:val="28"/>
          <w:lang w:val="en-US" w:eastAsia="zh-CN"/>
        </w:rPr>
        <w:t>2</w:t>
      </w:r>
      <w:r>
        <w:rPr>
          <w:rFonts w:hint="eastAsia" w:ascii="仿宋_GB2312" w:eastAsia="仿宋_GB2312" w:cs="宋体"/>
          <w:color w:val="404040"/>
          <w:spacing w:val="-14"/>
          <w:kern w:val="0"/>
          <w:sz w:val="28"/>
          <w:szCs w:val="28"/>
        </w:rPr>
        <w:t>）05行政事业单位离退休（款）05机关事业单位基本养老保险费（项）：日常人员经费</w:t>
      </w:r>
      <w:r>
        <w:rPr>
          <w:rFonts w:hint="eastAsia" w:ascii="仿宋_GB2312" w:eastAsia="仿宋_GB2312" w:cs="宋体"/>
          <w:color w:val="404040"/>
          <w:spacing w:val="-14"/>
          <w:kern w:val="0"/>
          <w:sz w:val="28"/>
          <w:szCs w:val="28"/>
          <w:lang w:val="en-US" w:eastAsia="zh-CN"/>
        </w:rPr>
        <w:t>6.61</w:t>
      </w:r>
      <w:r>
        <w:rPr>
          <w:rFonts w:hint="eastAsia" w:ascii="仿宋_GB2312" w:eastAsia="仿宋_GB2312" w:cs="宋体"/>
          <w:color w:val="404040"/>
          <w:spacing w:val="-14"/>
          <w:kern w:val="0"/>
          <w:sz w:val="28"/>
          <w:szCs w:val="28"/>
        </w:rPr>
        <w:t>万元。</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方正小标宋简体" w:hAnsi="方正小标宋简体" w:eastAsia="仿宋_GB2312" w:cs="宋体"/>
          <w:color w:val="404040"/>
          <w:spacing w:val="-14"/>
          <w:kern w:val="0"/>
          <w:sz w:val="28"/>
          <w:szCs w:val="28"/>
        </w:rPr>
      </w:pPr>
      <w:r>
        <w:rPr>
          <w:rFonts w:hint="eastAsia" w:ascii="仿宋_GB2312" w:eastAsia="仿宋_GB2312" w:cs="宋体"/>
          <w:color w:val="404040"/>
          <w:spacing w:val="-14"/>
          <w:kern w:val="0"/>
          <w:sz w:val="28"/>
          <w:szCs w:val="28"/>
        </w:rPr>
        <w:t>（</w:t>
      </w:r>
      <w:r>
        <w:rPr>
          <w:rFonts w:hint="eastAsia" w:ascii="仿宋_GB2312" w:eastAsia="仿宋_GB2312" w:cs="宋体"/>
          <w:color w:val="404040"/>
          <w:spacing w:val="-14"/>
          <w:kern w:val="0"/>
          <w:sz w:val="28"/>
          <w:szCs w:val="28"/>
          <w:lang w:val="en-US" w:eastAsia="zh-CN"/>
        </w:rPr>
        <w:t>3</w:t>
      </w:r>
      <w:r>
        <w:rPr>
          <w:rFonts w:hint="eastAsia" w:ascii="仿宋_GB2312" w:eastAsia="仿宋_GB2312" w:cs="宋体"/>
          <w:color w:val="404040"/>
          <w:spacing w:val="-14"/>
          <w:kern w:val="0"/>
          <w:sz w:val="28"/>
          <w:szCs w:val="28"/>
        </w:rPr>
        <w:t>）05行政事业单位离退休（类）0</w:t>
      </w:r>
      <w:r>
        <w:rPr>
          <w:rFonts w:hint="eastAsia" w:ascii="仿宋_GB2312" w:eastAsia="仿宋_GB2312" w:cs="宋体"/>
          <w:color w:val="404040"/>
          <w:spacing w:val="-14"/>
          <w:kern w:val="0"/>
          <w:sz w:val="28"/>
          <w:szCs w:val="28"/>
          <w:lang w:val="en-US" w:eastAsia="zh-CN"/>
        </w:rPr>
        <w:t>6</w:t>
      </w:r>
      <w:r>
        <w:rPr>
          <w:rFonts w:hint="eastAsia" w:ascii="仿宋_GB2312" w:eastAsia="仿宋_GB2312" w:cs="宋体"/>
          <w:color w:val="404040"/>
          <w:spacing w:val="-14"/>
          <w:kern w:val="0"/>
          <w:sz w:val="28"/>
          <w:szCs w:val="28"/>
        </w:rPr>
        <w:t>机关事业单位</w:t>
      </w:r>
      <w:r>
        <w:rPr>
          <w:rFonts w:hint="eastAsia" w:ascii="仿宋_GB2312" w:eastAsia="仿宋_GB2312" w:cs="宋体"/>
          <w:color w:val="404040"/>
          <w:spacing w:val="-14"/>
          <w:kern w:val="0"/>
          <w:sz w:val="28"/>
          <w:szCs w:val="28"/>
          <w:lang w:eastAsia="zh-CN"/>
        </w:rPr>
        <w:t>职业年金</w:t>
      </w:r>
      <w:r>
        <w:rPr>
          <w:rFonts w:hint="eastAsia" w:ascii="仿宋_GB2312" w:eastAsia="仿宋_GB2312" w:cs="宋体"/>
          <w:color w:val="404040"/>
          <w:spacing w:val="-14"/>
          <w:kern w:val="0"/>
          <w:sz w:val="28"/>
          <w:szCs w:val="28"/>
        </w:rPr>
        <w:t xml:space="preserve">费（项）：日常人员经费 </w:t>
      </w:r>
      <w:r>
        <w:rPr>
          <w:rFonts w:hint="eastAsia" w:ascii="仿宋_GB2312" w:eastAsia="仿宋_GB2312" w:cs="宋体"/>
          <w:color w:val="404040"/>
          <w:spacing w:val="-14"/>
          <w:kern w:val="0"/>
          <w:sz w:val="28"/>
          <w:szCs w:val="28"/>
          <w:lang w:val="en-US" w:eastAsia="zh-CN"/>
        </w:rPr>
        <w:t>3.31</w:t>
      </w:r>
      <w:r>
        <w:rPr>
          <w:rFonts w:hint="eastAsia" w:ascii="仿宋_GB2312" w:eastAsia="仿宋_GB2312" w:cs="宋体"/>
          <w:color w:val="404040"/>
          <w:spacing w:val="-14"/>
          <w:kern w:val="0"/>
          <w:sz w:val="28"/>
          <w:szCs w:val="28"/>
        </w:rPr>
        <w:t>万元。</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方正小标宋简体" w:hAnsi="方正小标宋简体" w:eastAsia="仿宋_GB2312" w:cs="宋体"/>
          <w:color w:val="404040"/>
          <w:spacing w:val="-14"/>
          <w:kern w:val="0"/>
          <w:sz w:val="28"/>
          <w:szCs w:val="28"/>
          <w:lang w:val="en-US" w:eastAsia="zh-CN"/>
        </w:rPr>
      </w:pPr>
      <w:r>
        <w:rPr>
          <w:rFonts w:hint="eastAsia" w:ascii="仿宋" w:eastAsia="仿宋" w:cs="仿宋"/>
          <w:color w:val="404040"/>
          <w:spacing w:val="-14"/>
          <w:kern w:val="0"/>
          <w:sz w:val="28"/>
          <w:szCs w:val="28"/>
        </w:rPr>
        <w:t>2.210</w:t>
      </w:r>
      <w:r>
        <w:rPr>
          <w:rFonts w:hint="eastAsia" w:ascii="楷体_GB2312" w:hAnsi="楷体_GB2312" w:eastAsia="仿宋_GB2312" w:cs="宋体"/>
          <w:color w:val="404040"/>
          <w:spacing w:val="-14"/>
          <w:kern w:val="0"/>
          <w:sz w:val="28"/>
          <w:szCs w:val="28"/>
        </w:rPr>
        <w:t>医疗卫生与计划生育（类）</w:t>
      </w:r>
      <w:r>
        <w:rPr>
          <w:rFonts w:hint="eastAsia" w:ascii="仿宋" w:eastAsia="仿宋" w:cs="仿宋"/>
          <w:color w:val="404040"/>
          <w:spacing w:val="-14"/>
          <w:kern w:val="0"/>
          <w:sz w:val="28"/>
          <w:szCs w:val="28"/>
        </w:rPr>
        <w:t>11</w:t>
      </w:r>
      <w:r>
        <w:rPr>
          <w:rFonts w:hint="eastAsia" w:ascii="楷体_GB2312" w:hAnsi="楷体_GB2312" w:eastAsia="仿宋_GB2312" w:cs="宋体"/>
          <w:color w:val="404040"/>
          <w:spacing w:val="-14"/>
          <w:kern w:val="0"/>
          <w:sz w:val="28"/>
          <w:szCs w:val="28"/>
        </w:rPr>
        <w:t>行政事业单位医疗（款）</w:t>
      </w:r>
      <w:r>
        <w:rPr>
          <w:rFonts w:hint="eastAsia" w:ascii="仿宋" w:eastAsia="仿宋" w:cs="仿宋"/>
          <w:color w:val="404040"/>
          <w:spacing w:val="-14"/>
          <w:kern w:val="0"/>
          <w:sz w:val="28"/>
          <w:szCs w:val="28"/>
        </w:rPr>
        <w:t>01</w:t>
      </w:r>
      <w:r>
        <w:rPr>
          <w:rFonts w:hint="eastAsia" w:ascii="楷体_GB2312" w:hAnsi="楷体_GB2312" w:eastAsia="仿宋_GB2312" w:cs="宋体"/>
          <w:color w:val="404040"/>
          <w:spacing w:val="-14"/>
          <w:kern w:val="0"/>
          <w:sz w:val="28"/>
          <w:szCs w:val="28"/>
        </w:rPr>
        <w:t>行政单位医疗（项）</w:t>
      </w:r>
      <w:r>
        <w:rPr>
          <w:rFonts w:hint="eastAsia" w:ascii="楷体_GB2312" w:hAnsi="楷体_GB2312" w:eastAsia="仿宋_GB2312" w:cs="宋体"/>
          <w:color w:val="404040"/>
          <w:spacing w:val="-14"/>
          <w:kern w:val="0"/>
          <w:sz w:val="28"/>
          <w:szCs w:val="28"/>
          <w:highlight w:val="none"/>
          <w:lang w:eastAsia="zh-CN"/>
        </w:rPr>
        <w:t>：</w:t>
      </w:r>
      <w:r>
        <w:rPr>
          <w:rFonts w:hint="eastAsia" w:ascii="仿宋_GB2312" w:eastAsia="仿宋_GB2312" w:cs="宋体"/>
          <w:color w:val="404040"/>
          <w:spacing w:val="-14"/>
          <w:kern w:val="0"/>
          <w:sz w:val="28"/>
          <w:szCs w:val="28"/>
        </w:rPr>
        <w:t xml:space="preserve">医疗保障费用 </w:t>
      </w:r>
      <w:r>
        <w:rPr>
          <w:rFonts w:hint="eastAsia" w:ascii="仿宋_GB2312" w:eastAsia="仿宋_GB2312" w:cs="宋体"/>
          <w:color w:val="404040"/>
          <w:spacing w:val="-14"/>
          <w:kern w:val="0"/>
          <w:sz w:val="28"/>
          <w:szCs w:val="28"/>
          <w:lang w:val="en-US" w:eastAsia="zh-CN"/>
        </w:rPr>
        <w:t>2.89</w:t>
      </w:r>
      <w:r>
        <w:rPr>
          <w:rFonts w:hint="eastAsia" w:ascii="仿宋_GB2312" w:eastAsia="仿宋_GB2312" w:cs="宋体"/>
          <w:color w:val="404040"/>
          <w:spacing w:val="-14"/>
          <w:kern w:val="0"/>
          <w:sz w:val="28"/>
          <w:szCs w:val="28"/>
        </w:rPr>
        <w:t>万元。</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方正小标宋简体" w:hAnsi="方正小标宋简体" w:eastAsia="仿宋_GB2312" w:cs="宋体"/>
          <w:color w:val="404040"/>
          <w:spacing w:val="-14"/>
          <w:kern w:val="0"/>
          <w:sz w:val="28"/>
          <w:szCs w:val="28"/>
        </w:rPr>
      </w:pPr>
      <w:r>
        <w:rPr>
          <w:rFonts w:hint="eastAsia" w:ascii="仿宋" w:eastAsia="仿宋" w:cs="仿宋"/>
          <w:color w:val="404040"/>
          <w:spacing w:val="-14"/>
          <w:kern w:val="0"/>
          <w:sz w:val="28"/>
          <w:szCs w:val="28"/>
        </w:rPr>
        <w:t>210</w:t>
      </w:r>
      <w:r>
        <w:rPr>
          <w:rFonts w:hint="eastAsia" w:ascii="楷体_GB2312" w:hAnsi="楷体_GB2312" w:eastAsia="仿宋_GB2312" w:cs="宋体"/>
          <w:color w:val="404040"/>
          <w:spacing w:val="-14"/>
          <w:kern w:val="0"/>
          <w:sz w:val="28"/>
          <w:szCs w:val="28"/>
        </w:rPr>
        <w:t>医疗卫生与计划生育（类）</w:t>
      </w:r>
      <w:r>
        <w:rPr>
          <w:rFonts w:hint="eastAsia" w:ascii="仿宋" w:eastAsia="仿宋" w:cs="仿宋"/>
          <w:color w:val="404040"/>
          <w:spacing w:val="-14"/>
          <w:kern w:val="0"/>
          <w:sz w:val="28"/>
          <w:szCs w:val="28"/>
        </w:rPr>
        <w:t>11</w:t>
      </w:r>
      <w:r>
        <w:rPr>
          <w:rFonts w:hint="eastAsia" w:ascii="楷体_GB2312" w:hAnsi="楷体_GB2312" w:eastAsia="仿宋_GB2312" w:cs="宋体"/>
          <w:color w:val="404040"/>
          <w:spacing w:val="-14"/>
          <w:kern w:val="0"/>
          <w:sz w:val="28"/>
          <w:szCs w:val="28"/>
        </w:rPr>
        <w:t>行政事业单位医疗（款）</w:t>
      </w:r>
      <w:r>
        <w:rPr>
          <w:rFonts w:hint="eastAsia" w:ascii="仿宋" w:eastAsia="仿宋" w:cs="仿宋"/>
          <w:color w:val="404040"/>
          <w:spacing w:val="-14"/>
          <w:kern w:val="0"/>
          <w:sz w:val="28"/>
          <w:szCs w:val="28"/>
        </w:rPr>
        <w:t>0</w:t>
      </w:r>
      <w:r>
        <w:rPr>
          <w:rFonts w:hint="eastAsia" w:ascii="仿宋" w:eastAsia="仿宋" w:cs="仿宋"/>
          <w:color w:val="404040"/>
          <w:spacing w:val="-14"/>
          <w:kern w:val="0"/>
          <w:sz w:val="28"/>
          <w:szCs w:val="28"/>
          <w:lang w:val="en-US" w:eastAsia="zh-CN"/>
        </w:rPr>
        <w:t>3</w:t>
      </w:r>
      <w:r>
        <w:rPr>
          <w:rFonts w:hint="eastAsia" w:ascii="楷体_GB2312" w:hAnsi="楷体_GB2312" w:eastAsia="仿宋_GB2312" w:cs="宋体"/>
          <w:color w:val="404040"/>
          <w:spacing w:val="-14"/>
          <w:kern w:val="0"/>
          <w:sz w:val="28"/>
          <w:szCs w:val="28"/>
          <w:lang w:eastAsia="zh-CN"/>
        </w:rPr>
        <w:t>公务员</w:t>
      </w:r>
      <w:r>
        <w:rPr>
          <w:rFonts w:hint="eastAsia" w:ascii="楷体_GB2312" w:hAnsi="楷体_GB2312" w:eastAsia="仿宋_GB2312" w:cs="宋体"/>
          <w:color w:val="404040"/>
          <w:spacing w:val="-14"/>
          <w:kern w:val="0"/>
          <w:sz w:val="28"/>
          <w:szCs w:val="28"/>
        </w:rPr>
        <w:t>医疗</w:t>
      </w:r>
      <w:r>
        <w:rPr>
          <w:rFonts w:hint="eastAsia" w:ascii="楷体_GB2312" w:hAnsi="楷体_GB2312" w:eastAsia="仿宋_GB2312" w:cs="宋体"/>
          <w:color w:val="404040"/>
          <w:spacing w:val="-14"/>
          <w:kern w:val="0"/>
          <w:sz w:val="28"/>
          <w:szCs w:val="28"/>
          <w:lang w:eastAsia="zh-CN"/>
        </w:rPr>
        <w:t>补助</w:t>
      </w:r>
      <w:r>
        <w:rPr>
          <w:rFonts w:hint="eastAsia" w:ascii="楷体_GB2312" w:hAnsi="楷体_GB2312" w:eastAsia="仿宋_GB2312" w:cs="宋体"/>
          <w:color w:val="404040"/>
          <w:spacing w:val="-14"/>
          <w:kern w:val="0"/>
          <w:sz w:val="28"/>
          <w:szCs w:val="28"/>
        </w:rPr>
        <w:t>（项）</w:t>
      </w:r>
      <w:r>
        <w:rPr>
          <w:rFonts w:hint="eastAsia" w:ascii="楷体_GB2312" w:hAnsi="楷体_GB2312" w:eastAsia="仿宋_GB2312" w:cs="宋体"/>
          <w:color w:val="404040"/>
          <w:spacing w:val="-14"/>
          <w:kern w:val="0"/>
          <w:sz w:val="28"/>
          <w:szCs w:val="28"/>
          <w:highlight w:val="none"/>
          <w:lang w:eastAsia="zh-CN"/>
        </w:rPr>
        <w:t>：</w:t>
      </w:r>
      <w:r>
        <w:rPr>
          <w:rFonts w:hint="eastAsia" w:ascii="仿宋_GB2312" w:eastAsia="仿宋_GB2312" w:cs="宋体"/>
          <w:color w:val="404040"/>
          <w:spacing w:val="-14"/>
          <w:kern w:val="0"/>
          <w:sz w:val="28"/>
          <w:szCs w:val="28"/>
        </w:rPr>
        <w:t>医疗保障费用</w:t>
      </w:r>
      <w:r>
        <w:rPr>
          <w:rFonts w:hint="eastAsia" w:ascii="仿宋_GB2312" w:eastAsia="仿宋_GB2312" w:cs="宋体"/>
          <w:color w:val="404040"/>
          <w:spacing w:val="-14"/>
          <w:kern w:val="0"/>
          <w:sz w:val="28"/>
          <w:szCs w:val="28"/>
          <w:lang w:val="en-US" w:eastAsia="zh-CN"/>
        </w:rPr>
        <w:t>0.74</w:t>
      </w:r>
      <w:r>
        <w:rPr>
          <w:rFonts w:hint="eastAsia" w:ascii="仿宋_GB2312" w:eastAsia="仿宋_GB2312" w:cs="宋体"/>
          <w:color w:val="404040"/>
          <w:spacing w:val="-14"/>
          <w:kern w:val="0"/>
          <w:sz w:val="28"/>
          <w:szCs w:val="28"/>
        </w:rPr>
        <w:t>万元。</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仿宋_GB2312" w:eastAsia="仿宋_GB2312" w:cs="宋体"/>
          <w:color w:val="404040"/>
          <w:spacing w:val="-14"/>
          <w:kern w:val="0"/>
          <w:sz w:val="28"/>
          <w:szCs w:val="28"/>
        </w:rPr>
      </w:pPr>
      <w:r>
        <w:rPr>
          <w:rFonts w:hint="eastAsia" w:ascii="仿宋" w:eastAsia="仿宋" w:cs="仿宋"/>
          <w:color w:val="404040"/>
          <w:spacing w:val="-14"/>
          <w:kern w:val="0"/>
          <w:sz w:val="28"/>
          <w:szCs w:val="28"/>
        </w:rPr>
        <w:t>3.221</w:t>
      </w:r>
      <w:r>
        <w:rPr>
          <w:rFonts w:hint="eastAsia" w:ascii="楷体_GB2312" w:hAnsi="楷体_GB2312" w:eastAsia="仿宋_GB2312" w:cs="宋体"/>
          <w:color w:val="404040"/>
          <w:spacing w:val="-14"/>
          <w:kern w:val="0"/>
          <w:sz w:val="28"/>
          <w:szCs w:val="28"/>
        </w:rPr>
        <w:t>住房保障支出（类）02住房改革支出（款）</w:t>
      </w:r>
      <w:r>
        <w:rPr>
          <w:rFonts w:hint="eastAsia" w:ascii="仿宋" w:eastAsia="仿宋" w:cs="仿宋"/>
          <w:color w:val="404040"/>
          <w:spacing w:val="-14"/>
          <w:kern w:val="0"/>
          <w:sz w:val="28"/>
          <w:szCs w:val="28"/>
        </w:rPr>
        <w:t>01</w:t>
      </w:r>
      <w:r>
        <w:rPr>
          <w:rFonts w:hint="eastAsia" w:ascii="楷体_GB2312" w:hAnsi="楷体_GB2312" w:eastAsia="仿宋_GB2312" w:cs="宋体"/>
          <w:color w:val="404040"/>
          <w:spacing w:val="-14"/>
          <w:kern w:val="0"/>
          <w:sz w:val="28"/>
          <w:szCs w:val="28"/>
        </w:rPr>
        <w:t>住房公积金（项）：全会职工住房公积金</w:t>
      </w:r>
      <w:r>
        <w:rPr>
          <w:rFonts w:hint="eastAsia" w:ascii="仿宋_GB2312" w:eastAsia="仿宋_GB2312" w:cs="宋体"/>
          <w:color w:val="404040"/>
          <w:spacing w:val="-14"/>
          <w:kern w:val="0"/>
          <w:sz w:val="28"/>
          <w:szCs w:val="28"/>
          <w:lang w:val="en-US" w:eastAsia="zh-CN"/>
        </w:rPr>
        <w:t>4.96</w:t>
      </w:r>
      <w:r>
        <w:rPr>
          <w:rFonts w:hint="eastAsia" w:ascii="仿宋_GB2312" w:eastAsia="仿宋_GB2312" w:cs="宋体"/>
          <w:color w:val="404040"/>
          <w:spacing w:val="-14"/>
          <w:kern w:val="0"/>
          <w:sz w:val="28"/>
          <w:szCs w:val="28"/>
        </w:rPr>
        <w:t>万元。</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仿宋_GB2312" w:eastAsia="仿宋_GB2312" w:cs="宋体"/>
          <w:color w:val="404040"/>
          <w:spacing w:val="-14"/>
          <w:kern w:val="0"/>
          <w:sz w:val="28"/>
          <w:szCs w:val="28"/>
        </w:rPr>
      </w:pPr>
      <w:r>
        <w:rPr>
          <w:rFonts w:hint="eastAsia" w:ascii="仿宋_GB2312" w:eastAsia="仿宋_GB2312" w:cs="宋体"/>
          <w:color w:val="404040"/>
          <w:spacing w:val="-14"/>
          <w:kern w:val="0"/>
          <w:sz w:val="28"/>
          <w:szCs w:val="28"/>
        </w:rPr>
        <w:t>4、205教育支出（类）08进修及培训（款）03培训支出（项）：培训费 0万元。</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仿宋_GB2312" w:eastAsia="仿宋_GB2312" w:cs="宋体"/>
          <w:color w:val="404040"/>
          <w:spacing w:val="-14"/>
          <w:kern w:val="0"/>
          <w:sz w:val="28"/>
          <w:szCs w:val="28"/>
        </w:rPr>
      </w:pPr>
      <w:r>
        <w:rPr>
          <w:rFonts w:hint="eastAsia" w:ascii="仿宋_GB2312" w:eastAsia="仿宋_GB2312" w:cs="宋体"/>
          <w:color w:val="404040"/>
          <w:spacing w:val="-14"/>
          <w:kern w:val="0"/>
          <w:sz w:val="28"/>
          <w:szCs w:val="28"/>
        </w:rPr>
        <w:t>5、229其他支出（类）99其他支出（款）01其他支出（项）：退休干部20</w:t>
      </w:r>
      <w:r>
        <w:rPr>
          <w:rFonts w:hint="eastAsia" w:ascii="仿宋_GB2312" w:eastAsia="仿宋_GB2312" w:cs="宋体"/>
          <w:color w:val="404040"/>
          <w:spacing w:val="-14"/>
          <w:kern w:val="0"/>
          <w:sz w:val="28"/>
          <w:szCs w:val="28"/>
          <w:lang w:val="en-US" w:eastAsia="zh-CN"/>
        </w:rPr>
        <w:t>20</w:t>
      </w:r>
      <w:r>
        <w:rPr>
          <w:rFonts w:hint="eastAsia" w:ascii="仿宋_GB2312" w:eastAsia="仿宋_GB2312" w:cs="宋体"/>
          <w:color w:val="404040"/>
          <w:spacing w:val="-14"/>
          <w:kern w:val="0"/>
          <w:sz w:val="28"/>
          <w:szCs w:val="28"/>
        </w:rPr>
        <w:t>年春节慰问金 0万元。</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宋体" w:hAnsi="宋体" w:eastAsia="仿宋_GB2312" w:cs="宋体"/>
          <w:color w:val="404040"/>
          <w:spacing w:val="-14"/>
          <w:kern w:val="0"/>
          <w:sz w:val="28"/>
          <w:szCs w:val="28"/>
        </w:rPr>
      </w:pPr>
      <w:r>
        <w:rPr>
          <w:rFonts w:hint="eastAsia" w:ascii="仿宋_GB2312" w:eastAsia="仿宋_GB2312" w:cs="宋体"/>
          <w:color w:val="404040"/>
          <w:spacing w:val="-14"/>
          <w:kern w:val="0"/>
          <w:sz w:val="28"/>
          <w:szCs w:val="28"/>
        </w:rPr>
        <w:t>（二）一般公共预算财政拨款项目支出预算</w:t>
      </w:r>
      <w:r>
        <w:rPr>
          <w:rFonts w:hint="eastAsia" w:ascii="楷体_GB2312" w:hAnsi="楷体_GB2312" w:eastAsia="仿宋_GB2312" w:cs="宋体"/>
          <w:color w:val="404040"/>
          <w:spacing w:val="-14"/>
          <w:kern w:val="0"/>
          <w:sz w:val="28"/>
          <w:szCs w:val="28"/>
        </w:rPr>
        <w:t xml:space="preserve"> 0</w:t>
      </w:r>
      <w:r>
        <w:rPr>
          <w:rFonts w:hint="eastAsia" w:ascii="宋体" w:hAnsi="宋体" w:eastAsia="仿宋_GB2312" w:cs="宋体"/>
          <w:color w:val="404040"/>
          <w:spacing w:val="-14"/>
          <w:kern w:val="0"/>
          <w:sz w:val="28"/>
          <w:szCs w:val="28"/>
        </w:rPr>
        <w:t>万元。</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方正小标宋简体" w:hAnsi="方正小标宋简体" w:eastAsia="仿宋_GB2312" w:cs="宋体"/>
          <w:color w:val="404040"/>
          <w:spacing w:val="-14"/>
          <w:kern w:val="0"/>
          <w:sz w:val="28"/>
          <w:szCs w:val="28"/>
        </w:rPr>
      </w:pPr>
      <w:r>
        <w:rPr>
          <w:rFonts w:hint="eastAsia" w:ascii="楷体_GB2312" w:hAnsi="楷体_GB2312" w:eastAsia="仿宋_GB2312" w:cs="宋体"/>
          <w:color w:val="404040"/>
          <w:spacing w:val="-14"/>
          <w:kern w:val="0"/>
          <w:sz w:val="28"/>
          <w:szCs w:val="28"/>
        </w:rPr>
        <w:t>红十字会</w:t>
      </w:r>
      <w:r>
        <w:rPr>
          <w:rFonts w:hint="eastAsia" w:ascii="仿宋" w:eastAsia="仿宋" w:cs="仿宋"/>
          <w:color w:val="404040"/>
          <w:spacing w:val="-14"/>
          <w:kern w:val="0"/>
          <w:sz w:val="28"/>
          <w:szCs w:val="28"/>
        </w:rPr>
        <w:t>20</w:t>
      </w:r>
      <w:r>
        <w:rPr>
          <w:rFonts w:hint="eastAsia" w:ascii="仿宋" w:eastAsia="仿宋" w:cs="仿宋"/>
          <w:color w:val="404040"/>
          <w:spacing w:val="-14"/>
          <w:kern w:val="0"/>
          <w:sz w:val="28"/>
          <w:szCs w:val="28"/>
          <w:lang w:val="en-US" w:eastAsia="zh-CN"/>
        </w:rPr>
        <w:t>21</w:t>
      </w:r>
      <w:r>
        <w:rPr>
          <w:rFonts w:hint="eastAsia" w:ascii="楷体_GB2312" w:hAnsi="楷体_GB2312" w:eastAsia="仿宋_GB2312" w:cs="宋体"/>
          <w:color w:val="404040"/>
          <w:spacing w:val="-14"/>
          <w:kern w:val="0"/>
          <w:sz w:val="28"/>
          <w:szCs w:val="28"/>
        </w:rPr>
        <w:t>年无</w:t>
      </w:r>
      <w:r>
        <w:rPr>
          <w:rFonts w:hint="eastAsia" w:ascii="仿宋_GB2312" w:eastAsia="仿宋_GB2312" w:cs="宋体"/>
          <w:color w:val="404040"/>
          <w:spacing w:val="-14"/>
          <w:kern w:val="0"/>
          <w:sz w:val="28"/>
          <w:szCs w:val="28"/>
        </w:rPr>
        <w:t>一般公共服务支出（类）。</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560" w:firstLine="0"/>
        <w:textAlignment w:val="auto"/>
        <w:outlineLvl w:val="9"/>
        <w:rPr>
          <w:rFonts w:hint="eastAsia" w:ascii="黑体" w:eastAsia="黑体" w:cs="宋体"/>
          <w:color w:val="404040"/>
          <w:kern w:val="0"/>
          <w:sz w:val="28"/>
          <w:szCs w:val="28"/>
        </w:rPr>
      </w:pPr>
      <w:r>
        <w:rPr>
          <w:rFonts w:hint="eastAsia" w:ascii="黑体" w:eastAsia="黑体" w:cs="宋体"/>
          <w:color w:val="404040"/>
          <w:kern w:val="0"/>
          <w:sz w:val="28"/>
          <w:szCs w:val="28"/>
        </w:rPr>
        <w:t>一般公共预算基本支出情况说明</w:t>
      </w:r>
    </w:p>
    <w:p>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9"/>
        <w:rPr>
          <w:rFonts w:hint="eastAsia" w:ascii="仿宋_GB2312" w:eastAsia="仿宋_GB2312" w:cs="仿宋_GB2312"/>
          <w:color w:val="404040"/>
          <w:sz w:val="28"/>
          <w:szCs w:val="28"/>
        </w:rPr>
      </w:pPr>
      <w:r>
        <w:rPr>
          <w:rFonts w:hint="eastAsia" w:ascii="仿宋_GB2312" w:eastAsia="仿宋_GB2312" w:cs="仿宋_GB2312"/>
          <w:color w:val="404040"/>
          <w:sz w:val="28"/>
          <w:szCs w:val="28"/>
        </w:rPr>
        <w:t>红十字会20</w:t>
      </w:r>
      <w:r>
        <w:rPr>
          <w:rFonts w:hint="eastAsia" w:ascii="仿宋_GB2312" w:eastAsia="仿宋_GB2312" w:cs="仿宋_GB2312"/>
          <w:color w:val="404040"/>
          <w:sz w:val="28"/>
          <w:szCs w:val="28"/>
          <w:lang w:val="en-US" w:eastAsia="zh-CN"/>
        </w:rPr>
        <w:t>22</w:t>
      </w:r>
      <w:r>
        <w:rPr>
          <w:rFonts w:hint="eastAsia" w:ascii="仿宋_GB2312" w:eastAsia="仿宋_GB2312" w:cs="仿宋_GB2312"/>
          <w:color w:val="404040"/>
          <w:sz w:val="28"/>
          <w:szCs w:val="28"/>
        </w:rPr>
        <w:t>年一般公共预算基本支出</w:t>
      </w:r>
      <w:r>
        <w:rPr>
          <w:rFonts w:hint="eastAsia" w:ascii="仿宋_GB2312" w:eastAsia="仿宋_GB2312" w:cs="仿宋_GB2312"/>
          <w:color w:val="404040"/>
          <w:sz w:val="28"/>
          <w:szCs w:val="28"/>
          <w:lang w:val="en-US" w:eastAsia="zh-CN"/>
        </w:rPr>
        <w:t>68.70</w:t>
      </w:r>
      <w:r>
        <w:rPr>
          <w:rFonts w:hint="eastAsia" w:ascii="仿宋_GB2312" w:eastAsia="仿宋_GB2312" w:cs="仿宋_GB2312"/>
          <w:color w:val="404040"/>
          <w:sz w:val="28"/>
          <w:szCs w:val="28"/>
        </w:rPr>
        <w:t>万元，其中：人员经费</w:t>
      </w:r>
      <w:r>
        <w:rPr>
          <w:rFonts w:hint="eastAsia" w:ascii="仿宋_GB2312" w:eastAsia="仿宋_GB2312" w:cs="仿宋_GB2312"/>
          <w:color w:val="404040"/>
          <w:sz w:val="28"/>
          <w:szCs w:val="28"/>
          <w:lang w:val="en-US" w:eastAsia="zh-CN"/>
        </w:rPr>
        <w:t>60.74</w:t>
      </w:r>
      <w:r>
        <w:rPr>
          <w:rFonts w:hint="eastAsia" w:ascii="仿宋_GB2312" w:eastAsia="仿宋_GB2312" w:cs="仿宋_GB2312"/>
          <w:color w:val="404040"/>
          <w:sz w:val="28"/>
          <w:szCs w:val="28"/>
        </w:rPr>
        <w:t>万元，主要包括：基本工资、津贴补贴、奖金、社会保险缴费、绩效工资、机关事业单位基本养老保险缴费、职业年金缴费、其他工资福利支出、离休费、住房公积金、其他对个人和家庭的补助支出。</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_GB2312" w:eastAsia="仿宋_GB2312" w:cs="仿宋_GB2312"/>
          <w:color w:val="404040"/>
          <w:sz w:val="28"/>
          <w:szCs w:val="28"/>
        </w:rPr>
      </w:pPr>
      <w:r>
        <w:rPr>
          <w:rFonts w:hint="eastAsia" w:ascii="仿宋_GB2312" w:eastAsia="仿宋_GB2312" w:cs="仿宋_GB2312"/>
          <w:color w:val="404040"/>
          <w:sz w:val="28"/>
          <w:szCs w:val="28"/>
        </w:rPr>
        <w:t>　　公用经费</w:t>
      </w:r>
      <w:r>
        <w:rPr>
          <w:rFonts w:hint="eastAsia" w:ascii="仿宋_GB2312" w:eastAsia="仿宋_GB2312" w:cs="宋体"/>
          <w:color w:val="404040"/>
          <w:spacing w:val="-14"/>
          <w:kern w:val="0"/>
          <w:sz w:val="28"/>
          <w:szCs w:val="28"/>
          <w:lang w:val="en-US" w:eastAsia="zh-CN"/>
        </w:rPr>
        <w:t>7.96</w:t>
      </w:r>
      <w:r>
        <w:rPr>
          <w:rFonts w:hint="eastAsia" w:ascii="仿宋_GB2312" w:eastAsia="仿宋_GB2312" w:cs="仿宋_GB2312"/>
          <w:color w:val="404040"/>
          <w:sz w:val="28"/>
          <w:szCs w:val="28"/>
        </w:rPr>
        <w:t>万元，主要包括：办公费、印刷费、手续费、水费、电费、邮电费、差旅费、维修（护）费、会议费、培训费、劳务费、工会经费、福利费、其他交通费、其他商品和服务支出。</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黑体" w:eastAsia="黑体" w:cs="宋体"/>
          <w:color w:val="404040"/>
          <w:kern w:val="0"/>
          <w:sz w:val="28"/>
          <w:szCs w:val="28"/>
          <w:lang w:eastAsia="zh-CN"/>
        </w:rPr>
      </w:pPr>
      <w:r>
        <w:rPr>
          <w:rFonts w:hint="eastAsia" w:ascii="仿宋_GB2312" w:eastAsia="仿宋_GB2312" w:cs="宋体"/>
          <w:color w:val="404040"/>
          <w:kern w:val="0"/>
          <w:sz w:val="28"/>
          <w:szCs w:val="28"/>
        </w:rPr>
        <w:t>　　</w:t>
      </w:r>
      <w:r>
        <w:rPr>
          <w:rFonts w:hint="eastAsia" w:ascii="黑体" w:eastAsia="黑体" w:cs="宋体"/>
          <w:color w:val="404040"/>
          <w:kern w:val="0"/>
          <w:sz w:val="28"/>
          <w:szCs w:val="28"/>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楷体_GB2312" w:hAnsi="楷体_GB2312" w:eastAsia="仿宋_GB2312" w:cs="宋体"/>
          <w:color w:val="404040"/>
          <w:spacing w:val="-14"/>
          <w:kern w:val="0"/>
          <w:sz w:val="28"/>
          <w:szCs w:val="28"/>
        </w:rPr>
      </w:pPr>
      <w:r>
        <w:rPr>
          <w:rFonts w:hint="eastAsia" w:ascii="仿宋_GB2312" w:eastAsia="仿宋_GB2312" w:cs="宋体"/>
          <w:color w:val="404040"/>
          <w:kern w:val="0"/>
          <w:sz w:val="28"/>
          <w:szCs w:val="28"/>
        </w:rPr>
        <w:t>　</w:t>
      </w:r>
      <w:r>
        <w:rPr>
          <w:rFonts w:hint="eastAsia" w:ascii="仿宋_GB2312" w:eastAsia="仿宋_GB2312" w:cs="仿宋_GB2312"/>
          <w:color w:val="404040"/>
          <w:sz w:val="28"/>
          <w:szCs w:val="28"/>
        </w:rPr>
        <w:t>　红十字会20</w:t>
      </w:r>
      <w:r>
        <w:rPr>
          <w:rFonts w:hint="eastAsia" w:ascii="仿宋_GB2312" w:eastAsia="仿宋_GB2312" w:cs="仿宋_GB2312"/>
          <w:color w:val="404040"/>
          <w:sz w:val="28"/>
          <w:szCs w:val="28"/>
          <w:lang w:val="en-US" w:eastAsia="zh-CN"/>
        </w:rPr>
        <w:t>22</w:t>
      </w:r>
      <w:r>
        <w:rPr>
          <w:rFonts w:hint="eastAsia" w:ascii="仿宋_GB2312" w:eastAsia="仿宋_GB2312" w:cs="仿宋_GB2312"/>
          <w:color w:val="404040"/>
          <w:sz w:val="28"/>
          <w:szCs w:val="28"/>
        </w:rPr>
        <w:t>年“三公”经费财政拨款预算数</w:t>
      </w:r>
      <w:r>
        <w:rPr>
          <w:rFonts w:hint="eastAsia" w:ascii="仿宋_GB2312" w:eastAsia="仿宋_GB2312" w:cs="仿宋_GB2312"/>
          <w:color w:val="404040"/>
          <w:sz w:val="28"/>
          <w:szCs w:val="28"/>
          <w:lang w:val="en-US" w:eastAsia="zh-CN"/>
        </w:rPr>
        <w:t>0</w:t>
      </w:r>
      <w:r>
        <w:rPr>
          <w:rFonts w:hint="eastAsia" w:ascii="仿宋_GB2312" w:eastAsia="仿宋_GB2312" w:cs="仿宋_GB2312"/>
          <w:color w:val="404040"/>
          <w:sz w:val="28"/>
          <w:szCs w:val="28"/>
        </w:rPr>
        <w:t>万元，其中：因公出国（境）经费0万元，公务接待费0万元，公务用车购置及运行维护费</w:t>
      </w:r>
      <w:r>
        <w:rPr>
          <w:rFonts w:hint="eastAsia" w:ascii="仿宋_GB2312" w:eastAsia="仿宋_GB2312" w:cs="仿宋_GB2312"/>
          <w:color w:val="404040"/>
          <w:sz w:val="28"/>
          <w:szCs w:val="28"/>
          <w:lang w:val="en-US" w:eastAsia="zh-CN"/>
        </w:rPr>
        <w:t>0</w:t>
      </w:r>
      <w:r>
        <w:rPr>
          <w:rFonts w:hint="eastAsia" w:ascii="仿宋_GB2312" w:eastAsia="仿宋_GB2312" w:cs="仿宋_GB2312"/>
          <w:color w:val="404040"/>
          <w:sz w:val="28"/>
          <w:szCs w:val="28"/>
        </w:rPr>
        <w:t>万元。</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方正小标宋简体" w:hAnsi="方正小标宋简体" w:eastAsia="仿宋_GB2312" w:cs="宋体"/>
          <w:color w:val="404040"/>
          <w:spacing w:val="-14"/>
          <w:kern w:val="0"/>
          <w:sz w:val="28"/>
          <w:szCs w:val="28"/>
        </w:rPr>
      </w:pPr>
      <w:r>
        <w:rPr>
          <w:rFonts w:hint="eastAsia" w:ascii="楷体_GB2312" w:hAnsi="楷体_GB2312" w:eastAsia="仿宋_GB2312" w:cs="宋体"/>
          <w:color w:val="404040"/>
          <w:spacing w:val="-14"/>
          <w:kern w:val="0"/>
          <w:sz w:val="28"/>
          <w:szCs w:val="28"/>
        </w:rPr>
        <w:t>1</w:t>
      </w:r>
      <w:r>
        <w:rPr>
          <w:rFonts w:hint="eastAsia" w:ascii="楷体_GB2312" w:hAnsi="楷体_GB2312" w:eastAsia="仿宋_GB2312" w:cs="宋体"/>
          <w:color w:val="404040"/>
          <w:spacing w:val="-14"/>
          <w:kern w:val="0"/>
          <w:sz w:val="28"/>
          <w:szCs w:val="28"/>
          <w:lang w:eastAsia="zh-CN"/>
        </w:rPr>
        <w:t>、</w:t>
      </w:r>
      <w:r>
        <w:rPr>
          <w:rFonts w:hint="eastAsia" w:ascii="楷体_GB2312" w:hAnsi="楷体_GB2312" w:eastAsia="仿宋_GB2312" w:cs="宋体"/>
          <w:color w:val="404040"/>
          <w:spacing w:val="-14"/>
          <w:kern w:val="0"/>
          <w:sz w:val="28"/>
          <w:szCs w:val="28"/>
        </w:rPr>
        <w:t>因公出国（境）经费</w:t>
      </w:r>
      <w:r>
        <w:rPr>
          <w:rFonts w:hint="eastAsia" w:ascii="楷体_GB2312" w:hAnsi="楷体_GB2312" w:eastAsia="仿宋_GB2312" w:cs="宋体"/>
          <w:color w:val="404040"/>
          <w:spacing w:val="-14"/>
          <w:kern w:val="0"/>
          <w:sz w:val="28"/>
          <w:szCs w:val="28"/>
          <w:lang w:eastAsia="zh-CN"/>
        </w:rPr>
        <w:t>。</w:t>
      </w:r>
      <w:r>
        <w:rPr>
          <w:rFonts w:hint="eastAsia" w:ascii="仿宋_GB2312" w:eastAsia="仿宋_GB2312" w:cs="宋体"/>
          <w:color w:val="404040"/>
          <w:spacing w:val="-14"/>
          <w:kern w:val="0"/>
          <w:sz w:val="28"/>
          <w:szCs w:val="28"/>
        </w:rPr>
        <w:t>20</w:t>
      </w:r>
      <w:r>
        <w:rPr>
          <w:rFonts w:hint="eastAsia" w:ascii="仿宋_GB2312" w:eastAsia="仿宋_GB2312" w:cs="宋体"/>
          <w:color w:val="404040"/>
          <w:spacing w:val="-14"/>
          <w:kern w:val="0"/>
          <w:sz w:val="28"/>
          <w:szCs w:val="28"/>
          <w:lang w:val="en-US" w:eastAsia="zh-CN"/>
        </w:rPr>
        <w:t>22</w:t>
      </w:r>
      <w:r>
        <w:rPr>
          <w:rFonts w:hint="eastAsia" w:ascii="仿宋_GB2312" w:eastAsia="仿宋_GB2312" w:cs="宋体"/>
          <w:color w:val="404040"/>
          <w:spacing w:val="-14"/>
          <w:kern w:val="0"/>
          <w:sz w:val="28"/>
          <w:szCs w:val="28"/>
        </w:rPr>
        <w:t>年因公出国（境）费0万元。全年安排因公出国（境）团组0次，出国（境）0人。</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楷体_GB2312" w:hAnsi="楷体_GB2312" w:eastAsia="仿宋_GB2312" w:cs="宋体"/>
          <w:color w:val="404040"/>
          <w:spacing w:val="-14"/>
          <w:kern w:val="0"/>
          <w:sz w:val="28"/>
          <w:szCs w:val="28"/>
          <w:lang w:val="en-US" w:eastAsia="zh-CN"/>
        </w:rPr>
      </w:pPr>
      <w:r>
        <w:rPr>
          <w:rFonts w:hint="eastAsia" w:ascii="楷体_GB2312" w:hAnsi="楷体_GB2312" w:eastAsia="仿宋_GB2312" w:cs="宋体"/>
          <w:color w:val="404040"/>
          <w:spacing w:val="-14"/>
          <w:kern w:val="0"/>
          <w:sz w:val="28"/>
          <w:szCs w:val="28"/>
          <w:lang w:val="en-US" w:eastAsia="zh-CN"/>
        </w:rPr>
        <w:t>2、</w:t>
      </w:r>
      <w:r>
        <w:rPr>
          <w:rFonts w:hint="eastAsia" w:ascii="楷体_GB2312" w:hAnsi="楷体_GB2312" w:eastAsia="仿宋_GB2312" w:cs="宋体"/>
          <w:color w:val="404040"/>
          <w:spacing w:val="-14"/>
          <w:kern w:val="0"/>
          <w:sz w:val="28"/>
          <w:szCs w:val="28"/>
        </w:rPr>
        <w:t>公务用车购置及运行维护费</w:t>
      </w:r>
      <w:r>
        <w:rPr>
          <w:rFonts w:hint="eastAsia" w:ascii="楷体_GB2312" w:hAnsi="楷体_GB2312" w:eastAsia="仿宋_GB2312" w:cs="宋体"/>
          <w:color w:val="404040"/>
          <w:spacing w:val="-14"/>
          <w:kern w:val="0"/>
          <w:sz w:val="28"/>
          <w:szCs w:val="28"/>
          <w:lang w:eastAsia="zh-CN"/>
        </w:rPr>
        <w:t>。</w:t>
      </w:r>
      <w:r>
        <w:rPr>
          <w:rFonts w:hint="eastAsia" w:ascii="仿宋_GB2312" w:eastAsia="仿宋_GB2312" w:cs="仿宋_GB2312"/>
          <w:color w:val="404040"/>
          <w:spacing w:val="-14"/>
          <w:kern w:val="0"/>
          <w:sz w:val="28"/>
          <w:szCs w:val="28"/>
        </w:rPr>
        <w:t>20</w:t>
      </w:r>
      <w:r>
        <w:rPr>
          <w:rFonts w:hint="eastAsia" w:ascii="仿宋_GB2312" w:eastAsia="仿宋_GB2312" w:cs="仿宋_GB2312"/>
          <w:color w:val="404040"/>
          <w:spacing w:val="-14"/>
          <w:kern w:val="0"/>
          <w:sz w:val="28"/>
          <w:szCs w:val="28"/>
          <w:lang w:val="en-US" w:eastAsia="zh-CN"/>
        </w:rPr>
        <w:t>22</w:t>
      </w:r>
      <w:r>
        <w:rPr>
          <w:rFonts w:hint="eastAsia" w:ascii="仿宋_GB2312" w:eastAsia="仿宋_GB2312" w:cs="仿宋_GB2312"/>
          <w:color w:val="404040"/>
          <w:spacing w:val="-14"/>
          <w:kern w:val="0"/>
          <w:sz w:val="28"/>
          <w:szCs w:val="28"/>
        </w:rPr>
        <w:t>年预算</w:t>
      </w:r>
      <w:r>
        <w:rPr>
          <w:rFonts w:hint="eastAsia" w:ascii="楷体_GB2312" w:hAnsi="楷体_GB2312" w:eastAsia="仿宋_GB2312" w:cs="宋体"/>
          <w:color w:val="404040"/>
          <w:spacing w:val="-14"/>
          <w:kern w:val="0"/>
          <w:sz w:val="28"/>
          <w:szCs w:val="28"/>
        </w:rPr>
        <w:t xml:space="preserve">安排 </w:t>
      </w:r>
      <w:r>
        <w:rPr>
          <w:rFonts w:hint="eastAsia" w:ascii="楷体_GB2312" w:hAnsi="楷体_GB2312" w:eastAsia="仿宋_GB2312" w:cs="宋体"/>
          <w:color w:val="404040"/>
          <w:spacing w:val="-14"/>
          <w:kern w:val="0"/>
          <w:sz w:val="28"/>
          <w:szCs w:val="28"/>
          <w:lang w:val="en-US" w:eastAsia="zh-CN"/>
        </w:rPr>
        <w:t>0</w:t>
      </w:r>
      <w:r>
        <w:rPr>
          <w:rFonts w:hint="eastAsia" w:ascii="楷体_GB2312" w:hAnsi="楷体_GB2312" w:eastAsia="仿宋_GB2312" w:cs="宋体"/>
          <w:color w:val="404040"/>
          <w:spacing w:val="-14"/>
          <w:kern w:val="0"/>
          <w:sz w:val="28"/>
          <w:szCs w:val="28"/>
        </w:rPr>
        <w:t>万元，与上年预算相比增加 0万元 ，主要原因是我单位公务用车使用年限长，车辆维修费增加 。单位</w:t>
      </w:r>
      <w:r>
        <w:rPr>
          <w:rFonts w:hint="eastAsia" w:ascii="楷体_GB2312" w:hAnsi="楷体_GB2312" w:eastAsia="仿宋_GB2312" w:cs="宋体"/>
          <w:color w:val="404040"/>
          <w:spacing w:val="-14"/>
          <w:kern w:val="0"/>
          <w:sz w:val="28"/>
          <w:szCs w:val="28"/>
          <w:lang w:eastAsia="zh-CN"/>
        </w:rPr>
        <w:t>现</w:t>
      </w:r>
      <w:r>
        <w:rPr>
          <w:rFonts w:hint="eastAsia" w:ascii="楷体_GB2312" w:hAnsi="楷体_GB2312" w:eastAsia="仿宋_GB2312" w:cs="宋体"/>
          <w:color w:val="404040"/>
          <w:spacing w:val="-14"/>
          <w:kern w:val="0"/>
          <w:sz w:val="28"/>
          <w:szCs w:val="28"/>
        </w:rPr>
        <w:t>有公务用车</w:t>
      </w:r>
      <w:r>
        <w:rPr>
          <w:rFonts w:hint="eastAsia" w:ascii="楷体_GB2312" w:hAnsi="楷体_GB2312" w:eastAsia="仿宋_GB2312" w:cs="宋体"/>
          <w:color w:val="404040"/>
          <w:spacing w:val="-14"/>
          <w:kern w:val="0"/>
          <w:sz w:val="28"/>
          <w:szCs w:val="28"/>
          <w:lang w:val="en-US" w:eastAsia="zh-CN"/>
        </w:rPr>
        <w:t>0</w:t>
      </w:r>
      <w:r>
        <w:rPr>
          <w:rFonts w:hint="eastAsia" w:ascii="楷体_GB2312" w:hAnsi="楷体_GB2312" w:eastAsia="仿宋_GB2312" w:cs="宋体"/>
          <w:color w:val="404040"/>
          <w:spacing w:val="-14"/>
          <w:kern w:val="0"/>
          <w:sz w:val="28"/>
          <w:szCs w:val="28"/>
        </w:rPr>
        <w:t xml:space="preserve">辆，其中：越野车 0 辆，轿车 0辆。 </w:t>
      </w:r>
      <w:r>
        <w:rPr>
          <w:rFonts w:hint="eastAsia" w:ascii="仿宋_GB2312" w:eastAsia="仿宋_GB2312" w:cs="仿宋_GB2312"/>
          <w:color w:val="404040"/>
          <w:spacing w:val="-14"/>
          <w:kern w:val="0"/>
          <w:sz w:val="28"/>
          <w:szCs w:val="28"/>
        </w:rPr>
        <w:t>20</w:t>
      </w:r>
      <w:r>
        <w:rPr>
          <w:rFonts w:hint="eastAsia" w:ascii="仿宋_GB2312" w:eastAsia="仿宋_GB2312" w:cs="仿宋_GB2312"/>
          <w:color w:val="404040"/>
          <w:spacing w:val="-14"/>
          <w:kern w:val="0"/>
          <w:sz w:val="28"/>
          <w:szCs w:val="28"/>
          <w:lang w:val="en-US" w:eastAsia="zh-CN"/>
        </w:rPr>
        <w:t>22</w:t>
      </w:r>
      <w:r>
        <w:rPr>
          <w:rFonts w:hint="eastAsia" w:ascii="仿宋_GB2312" w:eastAsia="仿宋_GB2312" w:cs="仿宋_GB2312"/>
          <w:color w:val="404040"/>
          <w:spacing w:val="-14"/>
          <w:kern w:val="0"/>
          <w:sz w:val="28"/>
          <w:szCs w:val="28"/>
        </w:rPr>
        <w:t>年安</w:t>
      </w:r>
      <w:r>
        <w:rPr>
          <w:rFonts w:hint="eastAsia" w:ascii="楷体_GB2312" w:hAnsi="楷体_GB2312" w:eastAsia="仿宋_GB2312" w:cs="宋体"/>
          <w:color w:val="404040"/>
          <w:spacing w:val="-14"/>
          <w:kern w:val="0"/>
          <w:sz w:val="28"/>
          <w:szCs w:val="28"/>
        </w:rPr>
        <w:t xml:space="preserve">排公务用车运行维护费 </w:t>
      </w:r>
      <w:r>
        <w:rPr>
          <w:rFonts w:hint="eastAsia" w:ascii="楷体_GB2312" w:hAnsi="楷体_GB2312" w:eastAsia="仿宋_GB2312" w:cs="宋体"/>
          <w:color w:val="404040"/>
          <w:spacing w:val="-14"/>
          <w:kern w:val="0"/>
          <w:sz w:val="28"/>
          <w:szCs w:val="28"/>
          <w:lang w:val="en-US" w:eastAsia="zh-CN"/>
        </w:rPr>
        <w:t>0</w:t>
      </w:r>
      <w:r>
        <w:rPr>
          <w:rFonts w:hint="eastAsia" w:ascii="楷体_GB2312" w:hAnsi="楷体_GB2312" w:eastAsia="仿宋_GB2312" w:cs="宋体"/>
          <w:color w:val="404040"/>
          <w:spacing w:val="-14"/>
          <w:kern w:val="0"/>
          <w:sz w:val="28"/>
          <w:szCs w:val="28"/>
        </w:rPr>
        <w:t>万元。用于</w:t>
      </w:r>
      <w:r>
        <w:rPr>
          <w:rFonts w:hint="eastAsia" w:ascii="楷体_GB2312" w:hAnsi="楷体_GB2312" w:eastAsia="仿宋_GB2312" w:cs="宋体"/>
          <w:color w:val="404040"/>
          <w:spacing w:val="-14"/>
          <w:kern w:val="0"/>
          <w:sz w:val="28"/>
          <w:szCs w:val="28"/>
          <w:lang w:val="en-US" w:eastAsia="zh-CN"/>
        </w:rPr>
        <w:t>0</w:t>
      </w:r>
      <w:r>
        <w:rPr>
          <w:rFonts w:hint="eastAsia" w:ascii="楷体_GB2312" w:hAnsi="楷体_GB2312" w:eastAsia="仿宋_GB2312" w:cs="宋体"/>
          <w:color w:val="404040"/>
          <w:spacing w:val="-14"/>
          <w:kern w:val="0"/>
          <w:sz w:val="28"/>
          <w:szCs w:val="28"/>
        </w:rPr>
        <w:t xml:space="preserve"> 辆公务用车燃油、维修、保险等方面支出。主要保障单位日常运转等工作。</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方正小标宋简体" w:hAnsi="方正小标宋简体" w:eastAsia="仿宋_GB2312" w:cs="宋体"/>
          <w:color w:val="404040"/>
          <w:spacing w:val="-14"/>
          <w:kern w:val="0"/>
          <w:sz w:val="28"/>
          <w:szCs w:val="28"/>
        </w:rPr>
      </w:pPr>
      <w:r>
        <w:rPr>
          <w:rFonts w:hint="eastAsia" w:ascii="楷体_GB2312" w:hAnsi="楷体_GB2312" w:eastAsia="仿宋_GB2312" w:cs="宋体"/>
          <w:color w:val="404040"/>
          <w:spacing w:val="-14"/>
          <w:kern w:val="0"/>
          <w:sz w:val="28"/>
          <w:szCs w:val="28"/>
          <w:lang w:val="en-US" w:eastAsia="zh-CN"/>
        </w:rPr>
        <w:t>3、</w:t>
      </w:r>
      <w:r>
        <w:rPr>
          <w:rFonts w:hint="eastAsia" w:ascii="楷体_GB2312" w:hAnsi="楷体_GB2312" w:eastAsia="仿宋_GB2312" w:cs="宋体"/>
          <w:color w:val="404040"/>
          <w:spacing w:val="-14"/>
          <w:kern w:val="0"/>
          <w:sz w:val="28"/>
          <w:szCs w:val="28"/>
        </w:rPr>
        <w:t>公务接待费</w:t>
      </w:r>
      <w:r>
        <w:rPr>
          <w:rFonts w:hint="eastAsia" w:ascii="楷体_GB2312" w:hAnsi="楷体_GB2312" w:eastAsia="仿宋_GB2312" w:cs="宋体"/>
          <w:color w:val="404040"/>
          <w:spacing w:val="-14"/>
          <w:kern w:val="0"/>
          <w:sz w:val="28"/>
          <w:szCs w:val="28"/>
          <w:lang w:eastAsia="zh-CN"/>
        </w:rPr>
        <w:t>。</w:t>
      </w:r>
      <w:r>
        <w:rPr>
          <w:rFonts w:hint="eastAsia" w:ascii="仿宋_GB2312" w:eastAsia="仿宋_GB2312" w:cs="宋体"/>
          <w:color w:val="404040"/>
          <w:spacing w:val="-14"/>
          <w:kern w:val="0"/>
          <w:sz w:val="28"/>
          <w:szCs w:val="28"/>
        </w:rPr>
        <w:t>县红十字会20</w:t>
      </w:r>
      <w:r>
        <w:rPr>
          <w:rFonts w:hint="eastAsia" w:ascii="仿宋_GB2312" w:eastAsia="仿宋_GB2312" w:cs="宋体"/>
          <w:color w:val="404040"/>
          <w:spacing w:val="-14"/>
          <w:kern w:val="0"/>
          <w:sz w:val="28"/>
          <w:szCs w:val="28"/>
          <w:lang w:val="en-US" w:eastAsia="zh-CN"/>
        </w:rPr>
        <w:t>21</w:t>
      </w:r>
      <w:r>
        <w:rPr>
          <w:rFonts w:hint="eastAsia" w:ascii="仿宋_GB2312" w:eastAsia="仿宋_GB2312" w:cs="宋体"/>
          <w:color w:val="404040"/>
          <w:spacing w:val="-14"/>
          <w:kern w:val="0"/>
          <w:sz w:val="28"/>
          <w:szCs w:val="28"/>
        </w:rPr>
        <w:t>年预算安排 0 万元，严格执行厉行节约的要求，认真贯彻落实中央八项规定及省委省政府十项规定要求，严格控制接待规模及接待标准。</w:t>
      </w:r>
    </w:p>
    <w:p>
      <w:pPr>
        <w:ind w:left="0" w:firstLine="560" w:firstLineChars="200"/>
        <w:jc w:val="left"/>
        <w:rPr>
          <w:rFonts w:hint="eastAsia" w:ascii="黑体" w:eastAsia="黑体" w:cs="宋体"/>
          <w:color w:val="404040"/>
          <w:kern w:val="0"/>
          <w:sz w:val="28"/>
          <w:szCs w:val="28"/>
          <w:lang w:eastAsia="zh-CN"/>
        </w:rPr>
      </w:pPr>
      <w:r>
        <w:rPr>
          <w:rFonts w:hint="eastAsia" w:ascii="黑体" w:eastAsia="黑体" w:cs="宋体"/>
          <w:color w:val="404040"/>
          <w:kern w:val="0"/>
          <w:sz w:val="28"/>
          <w:szCs w:val="28"/>
        </w:rPr>
        <w:t>八、</w:t>
      </w:r>
      <w:r>
        <w:rPr>
          <w:rFonts w:hint="eastAsia" w:ascii="仿宋" w:eastAsia="仿宋" w:cs="仿宋"/>
          <w:b/>
          <w:bCs/>
          <w:sz w:val="32"/>
          <w:szCs w:val="32"/>
        </w:rPr>
        <w:t>政府性基金预算财政拨款支出</w:t>
      </w:r>
      <w:r>
        <w:rPr>
          <w:rFonts w:hint="eastAsia" w:ascii="仿宋" w:eastAsia="仿宋" w:cs="仿宋"/>
          <w:b/>
          <w:bCs/>
          <w:sz w:val="32"/>
          <w:szCs w:val="32"/>
          <w:lang w:eastAsia="zh-CN"/>
        </w:rPr>
        <w:t>决算</w:t>
      </w:r>
      <w:r>
        <w:rPr>
          <w:rFonts w:hint="eastAsia" w:ascii="仿宋" w:eastAsia="仿宋" w:cs="仿宋"/>
          <w:b/>
          <w:bCs/>
          <w:sz w:val="32"/>
          <w:szCs w:val="32"/>
        </w:rPr>
        <w:t>情况</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方正小标宋简体" w:hAnsi="方正小标宋简体" w:eastAsia="仿宋_GB2312" w:cs="宋体"/>
          <w:color w:val="404040"/>
          <w:spacing w:val="-14"/>
          <w:kern w:val="0"/>
          <w:sz w:val="28"/>
          <w:szCs w:val="28"/>
        </w:rPr>
      </w:pPr>
      <w:r>
        <w:rPr>
          <w:rFonts w:hint="eastAsia" w:ascii="楷体_GB2312" w:hAnsi="楷体_GB2312" w:eastAsia="仿宋_GB2312" w:cs="宋体"/>
          <w:color w:val="404040"/>
          <w:spacing w:val="-14"/>
          <w:kern w:val="0"/>
          <w:sz w:val="28"/>
          <w:szCs w:val="28"/>
        </w:rPr>
        <w:t>红十字会</w:t>
      </w:r>
      <w:r>
        <w:rPr>
          <w:rFonts w:hint="eastAsia" w:ascii="仿宋" w:eastAsia="仿宋" w:cs="仿宋"/>
          <w:color w:val="404040"/>
          <w:spacing w:val="-14"/>
          <w:kern w:val="0"/>
          <w:sz w:val="28"/>
          <w:szCs w:val="28"/>
        </w:rPr>
        <w:t>20</w:t>
      </w:r>
      <w:r>
        <w:rPr>
          <w:rFonts w:hint="eastAsia" w:ascii="仿宋" w:eastAsia="仿宋" w:cs="仿宋"/>
          <w:color w:val="404040"/>
          <w:spacing w:val="-14"/>
          <w:kern w:val="0"/>
          <w:sz w:val="28"/>
          <w:szCs w:val="28"/>
          <w:lang w:val="en-US" w:eastAsia="zh-CN"/>
        </w:rPr>
        <w:t>22</w:t>
      </w:r>
      <w:r>
        <w:rPr>
          <w:rFonts w:hint="eastAsia" w:ascii="楷体_GB2312" w:hAnsi="楷体_GB2312" w:eastAsia="仿宋_GB2312" w:cs="宋体"/>
          <w:color w:val="404040"/>
          <w:spacing w:val="-14"/>
          <w:kern w:val="0"/>
          <w:sz w:val="28"/>
          <w:szCs w:val="28"/>
        </w:rPr>
        <w:t>年无政府性基金预算财政拨款支出预算情况。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黑体" w:eastAsia="黑体" w:cs="宋体"/>
          <w:color w:val="404040"/>
          <w:kern w:val="0"/>
          <w:sz w:val="28"/>
          <w:szCs w:val="28"/>
          <w:lang w:eastAsia="zh-CN"/>
        </w:rPr>
      </w:pPr>
      <w:r>
        <w:rPr>
          <w:rFonts w:hint="eastAsia" w:ascii="黑体" w:eastAsia="黑体" w:cs="宋体"/>
          <w:color w:val="404040"/>
          <w:kern w:val="0"/>
          <w:sz w:val="28"/>
          <w:szCs w:val="28"/>
          <w:lang w:eastAsia="zh-CN"/>
        </w:rPr>
        <w:t>九</w:t>
      </w:r>
      <w:r>
        <w:rPr>
          <w:rFonts w:hint="eastAsia" w:ascii="黑体" w:eastAsia="黑体" w:cs="宋体"/>
          <w:color w:val="404040"/>
          <w:kern w:val="0"/>
          <w:sz w:val="28"/>
          <w:szCs w:val="28"/>
        </w:rPr>
        <w:t>、其他重要事项的情况说明</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方正小标宋简体" w:hAnsi="方正小标宋简体" w:eastAsia="仿宋_GB2312" w:cs="宋体"/>
          <w:color w:val="404040"/>
          <w:spacing w:val="-14"/>
          <w:kern w:val="0"/>
          <w:sz w:val="28"/>
          <w:szCs w:val="28"/>
        </w:rPr>
      </w:pPr>
      <w:r>
        <w:rPr>
          <w:rFonts w:hint="eastAsia" w:ascii="楷体_GB2312" w:hAnsi="楷体_GB2312" w:eastAsia="仿宋_GB2312" w:cs="宋体"/>
          <w:color w:val="404040"/>
          <w:spacing w:val="-14"/>
          <w:kern w:val="0"/>
          <w:sz w:val="28"/>
          <w:szCs w:val="28"/>
        </w:rPr>
        <w:t>（一）机关运行经费</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方正小标宋简体" w:hAnsi="方正小标宋简体" w:eastAsia="仿宋_GB2312" w:cs="宋体"/>
          <w:color w:val="404040"/>
          <w:spacing w:val="-14"/>
          <w:kern w:val="0"/>
          <w:sz w:val="28"/>
          <w:szCs w:val="28"/>
        </w:rPr>
      </w:pPr>
      <w:r>
        <w:rPr>
          <w:rFonts w:hint="eastAsia" w:ascii="仿宋_GB2312" w:eastAsia="仿宋_GB2312" w:cs="宋体"/>
          <w:color w:val="404040"/>
          <w:spacing w:val="-14"/>
          <w:kern w:val="0"/>
          <w:sz w:val="28"/>
          <w:szCs w:val="28"/>
        </w:rPr>
        <w:t>20</w:t>
      </w:r>
      <w:r>
        <w:rPr>
          <w:rFonts w:hint="eastAsia" w:ascii="仿宋_GB2312" w:eastAsia="仿宋_GB2312" w:cs="宋体"/>
          <w:color w:val="404040"/>
          <w:spacing w:val="-14"/>
          <w:kern w:val="0"/>
          <w:sz w:val="28"/>
          <w:szCs w:val="28"/>
          <w:lang w:val="en-US" w:eastAsia="zh-CN"/>
        </w:rPr>
        <w:t>22</w:t>
      </w:r>
      <w:r>
        <w:rPr>
          <w:rFonts w:hint="eastAsia" w:ascii="仿宋_GB2312" w:eastAsia="仿宋_GB2312" w:cs="宋体"/>
          <w:color w:val="404040"/>
          <w:spacing w:val="-14"/>
          <w:kern w:val="0"/>
          <w:sz w:val="28"/>
          <w:szCs w:val="28"/>
        </w:rPr>
        <w:t>年度，红十字会机关运行经费支出</w:t>
      </w:r>
      <w:r>
        <w:rPr>
          <w:rFonts w:hint="eastAsia" w:ascii="仿宋_GB2312" w:eastAsia="仿宋_GB2312" w:cs="宋体"/>
          <w:color w:val="404040"/>
          <w:spacing w:val="-14"/>
          <w:kern w:val="0"/>
          <w:sz w:val="28"/>
          <w:szCs w:val="28"/>
          <w:lang w:val="en-US" w:eastAsia="zh-CN"/>
        </w:rPr>
        <w:t>7.96</w:t>
      </w:r>
      <w:r>
        <w:rPr>
          <w:rFonts w:hint="eastAsia" w:ascii="仿宋_GB2312" w:eastAsia="仿宋_GB2312" w:cs="宋体"/>
          <w:color w:val="404040"/>
          <w:spacing w:val="-14"/>
          <w:kern w:val="0"/>
          <w:sz w:val="28"/>
          <w:szCs w:val="28"/>
        </w:rPr>
        <w:t>万元。</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方正小标宋简体" w:hAnsi="方正小标宋简体" w:eastAsia="仿宋_GB2312" w:cs="宋体"/>
          <w:color w:val="404040"/>
          <w:spacing w:val="-14"/>
          <w:kern w:val="0"/>
          <w:sz w:val="28"/>
          <w:szCs w:val="28"/>
        </w:rPr>
      </w:pPr>
      <w:r>
        <w:rPr>
          <w:rFonts w:hint="eastAsia" w:ascii="楷体_GB2312" w:hAnsi="楷体_GB2312" w:eastAsia="仿宋_GB2312" w:cs="宋体"/>
          <w:color w:val="404040"/>
          <w:spacing w:val="-14"/>
          <w:kern w:val="0"/>
          <w:sz w:val="28"/>
          <w:szCs w:val="28"/>
        </w:rPr>
        <w:t>（二）政府采购情况</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方正小标宋简体" w:hAnsi="方正小标宋简体" w:eastAsia="仿宋_GB2312" w:cs="宋体"/>
          <w:color w:val="404040"/>
          <w:spacing w:val="-14"/>
          <w:kern w:val="0"/>
          <w:sz w:val="28"/>
          <w:szCs w:val="28"/>
        </w:rPr>
      </w:pPr>
      <w:r>
        <w:rPr>
          <w:rFonts w:hint="eastAsia" w:ascii="仿宋_GB2312" w:eastAsia="仿宋_GB2312" w:cs="宋体"/>
          <w:color w:val="404040"/>
          <w:spacing w:val="-14"/>
          <w:kern w:val="0"/>
          <w:sz w:val="28"/>
          <w:szCs w:val="28"/>
        </w:rPr>
        <w:t>20</w:t>
      </w:r>
      <w:r>
        <w:rPr>
          <w:rFonts w:hint="eastAsia" w:ascii="仿宋_GB2312" w:eastAsia="仿宋_GB2312" w:cs="宋体"/>
          <w:color w:val="404040"/>
          <w:spacing w:val="-14"/>
          <w:kern w:val="0"/>
          <w:sz w:val="28"/>
          <w:szCs w:val="28"/>
          <w:lang w:val="en-US" w:eastAsia="zh-CN"/>
        </w:rPr>
        <w:t>22</w:t>
      </w:r>
      <w:r>
        <w:rPr>
          <w:rFonts w:hint="eastAsia" w:ascii="仿宋_GB2312" w:eastAsia="仿宋_GB2312" w:cs="宋体"/>
          <w:color w:val="404040"/>
          <w:spacing w:val="-14"/>
          <w:kern w:val="0"/>
          <w:sz w:val="28"/>
          <w:szCs w:val="28"/>
        </w:rPr>
        <w:t>年度，红十字会政府采购支出总额0万元。</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方正小标宋简体" w:hAnsi="方正小标宋简体" w:eastAsia="仿宋_GB2312" w:cs="宋体"/>
          <w:color w:val="404040"/>
          <w:spacing w:val="-14"/>
          <w:kern w:val="0"/>
          <w:sz w:val="28"/>
          <w:szCs w:val="28"/>
        </w:rPr>
      </w:pPr>
      <w:r>
        <w:rPr>
          <w:rFonts w:hint="eastAsia" w:ascii="楷体_GB2312" w:hAnsi="楷体_GB2312" w:eastAsia="仿宋_GB2312" w:cs="宋体"/>
          <w:color w:val="404040"/>
          <w:spacing w:val="-14"/>
          <w:kern w:val="0"/>
          <w:sz w:val="28"/>
          <w:szCs w:val="28"/>
        </w:rPr>
        <w:t>（三）国有资产占有使用情况</w:t>
      </w:r>
    </w:p>
    <w:p>
      <w:pPr>
        <w:keepNext w:val="0"/>
        <w:keepLines w:val="0"/>
        <w:pageBreakBefore w:val="0"/>
        <w:widowControl w:val="0"/>
        <w:kinsoku/>
        <w:wordWrap/>
        <w:overflowPunct/>
        <w:topLinePunct w:val="0"/>
        <w:autoSpaceDE/>
        <w:autoSpaceDN/>
        <w:bidi w:val="0"/>
        <w:adjustRightInd/>
        <w:snapToGrid/>
        <w:spacing w:line="360" w:lineRule="auto"/>
        <w:ind w:firstLine="504" w:firstLineChars="200"/>
        <w:textAlignment w:val="auto"/>
        <w:outlineLvl w:val="9"/>
        <w:rPr>
          <w:rFonts w:hint="eastAsia" w:ascii="方正小标宋简体" w:hAnsi="方正小标宋简体" w:eastAsia="仿宋_GB2312" w:cs="宋体"/>
          <w:color w:val="000000"/>
          <w:spacing w:val="-14"/>
          <w:kern w:val="0"/>
          <w:sz w:val="32"/>
          <w:szCs w:val="34"/>
        </w:rPr>
      </w:pPr>
      <w:r>
        <w:rPr>
          <w:rFonts w:hint="eastAsia" w:ascii="楷体_GB2312" w:hAnsi="楷体_GB2312" w:eastAsia="仿宋_GB2312" w:cs="宋体"/>
          <w:color w:val="404040"/>
          <w:spacing w:val="-14"/>
          <w:kern w:val="0"/>
          <w:sz w:val="28"/>
          <w:szCs w:val="28"/>
        </w:rPr>
        <w:t>截至20</w:t>
      </w:r>
      <w:r>
        <w:rPr>
          <w:rFonts w:hint="eastAsia" w:ascii="楷体_GB2312" w:hAnsi="楷体_GB2312" w:eastAsia="仿宋_GB2312" w:cs="宋体"/>
          <w:color w:val="404040"/>
          <w:spacing w:val="-14"/>
          <w:kern w:val="0"/>
          <w:sz w:val="28"/>
          <w:szCs w:val="28"/>
          <w:lang w:val="en-US" w:eastAsia="zh-CN"/>
        </w:rPr>
        <w:t>22</w:t>
      </w:r>
      <w:r>
        <w:rPr>
          <w:rFonts w:hint="eastAsia" w:ascii="楷体_GB2312" w:hAnsi="楷体_GB2312" w:eastAsia="仿宋_GB2312" w:cs="宋体"/>
          <w:color w:val="404040"/>
          <w:spacing w:val="-14"/>
          <w:kern w:val="0"/>
          <w:sz w:val="28"/>
          <w:szCs w:val="28"/>
        </w:rPr>
        <w:t>年，红十字会共有公务用车</w:t>
      </w:r>
      <w:r>
        <w:rPr>
          <w:rFonts w:hint="eastAsia" w:ascii="楷体_GB2312" w:hAnsi="楷体_GB2312" w:eastAsia="仿宋_GB2312" w:cs="宋体"/>
          <w:color w:val="404040"/>
          <w:spacing w:val="-14"/>
          <w:kern w:val="0"/>
          <w:sz w:val="28"/>
          <w:szCs w:val="28"/>
          <w:lang w:val="en-US" w:eastAsia="zh-CN"/>
        </w:rPr>
        <w:t>0</w:t>
      </w:r>
      <w:r>
        <w:rPr>
          <w:rFonts w:hint="eastAsia" w:ascii="楷体_GB2312" w:hAnsi="楷体_GB2312" w:eastAsia="仿宋_GB2312" w:cs="宋体"/>
          <w:color w:val="404040"/>
          <w:spacing w:val="-14"/>
          <w:kern w:val="0"/>
          <w:sz w:val="28"/>
          <w:szCs w:val="28"/>
        </w:rPr>
        <w:t xml:space="preserve">辆，其中：一般公务用车 </w:t>
      </w:r>
      <w:r>
        <w:rPr>
          <w:rFonts w:hint="eastAsia" w:ascii="楷体_GB2312" w:hAnsi="楷体_GB2312" w:eastAsia="仿宋_GB2312" w:cs="宋体"/>
          <w:color w:val="404040"/>
          <w:spacing w:val="-14"/>
          <w:kern w:val="0"/>
          <w:sz w:val="28"/>
          <w:szCs w:val="28"/>
          <w:lang w:val="en-US" w:eastAsia="zh-CN"/>
        </w:rPr>
        <w:t>0</w:t>
      </w:r>
      <w:r>
        <w:rPr>
          <w:rFonts w:hint="eastAsia" w:ascii="楷体_GB2312" w:hAnsi="楷体_GB2312" w:eastAsia="仿宋_GB2312" w:cs="宋体"/>
          <w:color w:val="404040"/>
          <w:spacing w:val="-14"/>
          <w:kern w:val="0"/>
          <w:sz w:val="28"/>
          <w:szCs w:val="28"/>
        </w:rPr>
        <w:t>辆；无单价50万元以上通用设备及单价100万元以上专用设备。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仿宋_GB2312"/>
          <w:b w:val="0"/>
          <w:bCs w:val="0"/>
          <w:color w:val="333333"/>
          <w:kern w:val="0"/>
          <w:sz w:val="28"/>
          <w:lang w:eastAsia="zh-CN"/>
        </w:rPr>
      </w:pPr>
      <w:r>
        <w:rPr>
          <w:rFonts w:hint="eastAsia" w:ascii="仿宋_GB2312" w:eastAsia="仿宋_GB2312" w:cs="仿宋_GB2312"/>
          <w:b w:val="0"/>
          <w:bCs w:val="0"/>
          <w:color w:val="333333"/>
          <w:kern w:val="0"/>
          <w:sz w:val="28"/>
        </w:rPr>
        <w:t>（四）绩效目标设置情况</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仿宋_GB2312"/>
          <w:color w:val="auto"/>
          <w:sz w:val="28"/>
          <w:szCs w:val="28"/>
          <w:lang w:val="en-US" w:eastAsia="zh-CN"/>
        </w:rPr>
      </w:pPr>
      <w:r>
        <w:rPr>
          <w:rFonts w:hint="eastAsia" w:ascii="仿宋_GB2312" w:eastAsia="仿宋_GB2312" w:cs="宋体"/>
          <w:color w:val="333333"/>
          <w:kern w:val="0"/>
          <w:sz w:val="28"/>
          <w:szCs w:val="28"/>
        </w:rPr>
        <w:t>绩效目标是预算编制的前提和基础，按照“费随事定”的原则，20</w:t>
      </w:r>
      <w:r>
        <w:rPr>
          <w:rFonts w:hint="eastAsia" w:ascii="仿宋_GB2312" w:eastAsia="仿宋_GB2312" w:cs="宋体"/>
          <w:color w:val="333333"/>
          <w:kern w:val="0"/>
          <w:sz w:val="28"/>
          <w:szCs w:val="28"/>
          <w:lang w:val="en-US" w:eastAsia="zh-CN"/>
        </w:rPr>
        <w:t>22</w:t>
      </w:r>
      <w:r>
        <w:rPr>
          <w:rFonts w:hint="eastAsia" w:ascii="仿宋_GB2312" w:eastAsia="仿宋_GB2312" w:cs="宋体"/>
          <w:color w:val="333333"/>
          <w:kern w:val="0"/>
          <w:sz w:val="28"/>
          <w:szCs w:val="28"/>
        </w:rPr>
        <w:t>年</w:t>
      </w:r>
      <w:r>
        <w:rPr>
          <w:rFonts w:hint="eastAsia" w:ascii="仿宋_GB2312" w:eastAsia="仿宋_GB2312" w:cs="宋体"/>
          <w:color w:val="333333"/>
          <w:kern w:val="0"/>
          <w:sz w:val="28"/>
          <w:szCs w:val="28"/>
          <w:lang w:eastAsia="zh-CN"/>
        </w:rPr>
        <w:t>红十字会</w:t>
      </w:r>
      <w:r>
        <w:rPr>
          <w:rFonts w:hint="eastAsia" w:ascii="仿宋_GB2312" w:eastAsia="仿宋_GB2312" w:cs="仿宋_GB2312"/>
          <w:color w:val="auto"/>
          <w:sz w:val="28"/>
          <w:szCs w:val="28"/>
          <w:lang w:val="en-US" w:eastAsia="zh-CN"/>
        </w:rPr>
        <w:t>基本支出和项目支出</w:t>
      </w:r>
      <w:r>
        <w:rPr>
          <w:rFonts w:hint="eastAsia" w:ascii="仿宋_GB2312" w:eastAsia="仿宋_GB2312" w:cs="仿宋_GB2312"/>
          <w:color w:val="auto"/>
          <w:sz w:val="28"/>
          <w:szCs w:val="28"/>
          <w:lang w:val="en-US"/>
        </w:rPr>
        <w:t>均按要求实行绩效目标管理，涉及一般公共预算当年拨款</w:t>
      </w:r>
      <w:r>
        <w:rPr>
          <w:rFonts w:hint="eastAsia" w:ascii="仿宋_GB2312" w:eastAsia="仿宋_GB2312" w:cs="仿宋_GB2312"/>
          <w:color w:val="404040"/>
          <w:sz w:val="28"/>
          <w:szCs w:val="28"/>
          <w:lang w:val="en-US" w:eastAsia="zh-CN"/>
        </w:rPr>
        <w:t>68.70</w:t>
      </w:r>
      <w:r>
        <w:rPr>
          <w:rFonts w:hint="eastAsia" w:ascii="仿宋_GB2312" w:eastAsia="仿宋_GB2312" w:cs="仿宋_GB2312"/>
          <w:color w:val="auto"/>
          <w:sz w:val="28"/>
          <w:szCs w:val="28"/>
          <w:lang w:val="en-US"/>
        </w:rPr>
        <w:t>万元</w:t>
      </w:r>
      <w:bookmarkStart w:id="0" w:name="_GoBack"/>
      <w:bookmarkEnd w:id="0"/>
      <w:r>
        <w:rPr>
          <w:rFonts w:hint="eastAsia" w:ascii="仿宋_GB2312" w:eastAsia="仿宋_GB2312" w:cs="仿宋_GB2312"/>
          <w:color w:val="auto"/>
          <w:sz w:val="28"/>
          <w:szCs w:val="28"/>
          <w:highlight w:val="none"/>
          <w:lang w:val="en-US" w:eastAsia="zh-CN"/>
        </w:rPr>
        <w:t>，</w:t>
      </w:r>
      <w:r>
        <w:rPr>
          <w:rFonts w:hint="eastAsia" w:ascii="仿宋_GB2312" w:eastAsia="仿宋_GB2312" w:cs="仿宋_GB2312"/>
          <w:color w:val="auto"/>
          <w:sz w:val="28"/>
          <w:szCs w:val="28"/>
          <w:lang w:val="en-US" w:eastAsia="zh-CN"/>
        </w:rPr>
        <w:t>用于人员经费和机关正常运转。</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黑体" w:eastAsia="黑体" w:cs="宋体"/>
          <w:color w:val="333333"/>
          <w:kern w:val="0"/>
          <w:sz w:val="28"/>
          <w:szCs w:val="28"/>
          <w:lang w:eastAsia="zh-CN"/>
        </w:rPr>
      </w:pPr>
      <w:r>
        <w:rPr>
          <w:rFonts w:hint="eastAsia" w:ascii="黑体" w:eastAsia="黑体" w:cs="宋体"/>
          <w:color w:val="333333"/>
          <w:kern w:val="0"/>
          <w:sz w:val="28"/>
          <w:szCs w:val="28"/>
        </w:rPr>
        <w:t>十、名词解释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rPr>
        <w:t>1.一般公共预算拨款收入：指省级财政当年拨付的资金。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rPr>
        <w:t>2.上年结转：指以前年度尚未完成，结转到本年仍按原规定用途继续使用的资金。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rPr>
        <w:t>3.一般公共服务（类）</w:t>
      </w:r>
      <w:r>
        <w:rPr>
          <w:rFonts w:hint="eastAsia" w:ascii="楷体_GB2312" w:hAnsi="楷体_GB2312" w:eastAsia="仿宋_GB2312" w:cs="宋体"/>
          <w:color w:val="404040"/>
          <w:spacing w:val="-14"/>
          <w:kern w:val="0"/>
          <w:sz w:val="28"/>
          <w:szCs w:val="28"/>
        </w:rPr>
        <w:t>红十字事业（款）行政运行</w:t>
      </w:r>
      <w:r>
        <w:rPr>
          <w:rFonts w:hint="eastAsia" w:ascii="仿宋_GB2312" w:eastAsia="仿宋_GB2312" w:cs="宋体"/>
          <w:color w:val="333333"/>
          <w:kern w:val="0"/>
          <w:sz w:val="28"/>
          <w:szCs w:val="28"/>
        </w:rPr>
        <w:t>（项）：指机关及参公管理事业单位用于保障机构正常运行、开展日常工作的基本支出。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lang w:val="en-US" w:eastAsia="zh-CN"/>
        </w:rPr>
        <w:t>4</w:t>
      </w:r>
      <w:r>
        <w:rPr>
          <w:rFonts w:hint="eastAsia" w:ascii="仿宋_GB2312" w:eastAsia="仿宋_GB2312" w:cs="宋体"/>
          <w:color w:val="333333"/>
          <w:kern w:val="0"/>
          <w:sz w:val="28"/>
          <w:szCs w:val="28"/>
        </w:rPr>
        <w:t>.社会保障和就业（类）行政事业单位离退休（款）事业单位离退休（项）：指财政科学研究所的离退休人员的支出。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lang w:val="en-US" w:eastAsia="zh-CN"/>
        </w:rPr>
        <w:t>5</w:t>
      </w:r>
      <w:r>
        <w:rPr>
          <w:rFonts w:hint="eastAsia" w:ascii="仿宋_GB2312" w:eastAsia="仿宋_GB2312" w:cs="宋体"/>
          <w:color w:val="333333"/>
          <w:kern w:val="0"/>
          <w:sz w:val="28"/>
          <w:szCs w:val="28"/>
        </w:rPr>
        <w:t>.社会保障和就业（类）行政事业单位离退休（款）未归口管理的行政单位离退休（项）：指机关离退休人员的支出。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lang w:val="en-US" w:eastAsia="zh-CN"/>
        </w:rPr>
        <w:t>6</w:t>
      </w:r>
      <w:r>
        <w:rPr>
          <w:rFonts w:hint="eastAsia" w:ascii="仿宋_GB2312" w:eastAsia="仿宋_GB2312" w:cs="宋体"/>
          <w:color w:val="333333"/>
          <w:kern w:val="0"/>
          <w:sz w:val="28"/>
          <w:szCs w:val="28"/>
        </w:rPr>
        <w:t>.社会保障和就业（类）行政事业单位离退休（款）机关事业单位基本养老保险缴费支出（项）：指部门实施养老保险制度由单位缴纳的养老保险费的支出。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lang w:val="en-US" w:eastAsia="zh-CN"/>
        </w:rPr>
        <w:t>7</w:t>
      </w:r>
      <w:r>
        <w:rPr>
          <w:rFonts w:hint="eastAsia" w:ascii="仿宋_GB2312" w:eastAsia="仿宋_GB2312" w:cs="宋体"/>
          <w:color w:val="333333"/>
          <w:kern w:val="0"/>
          <w:sz w:val="28"/>
          <w:szCs w:val="28"/>
        </w:rPr>
        <w:t>.社会保障和就业（类）行政事业单位离退休（款）机关事业单位职业年金缴费支出（项）：指部门实施养老保险制度由单位缴纳的职业年金的支出。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lang w:val="en-US" w:eastAsia="zh-CN"/>
        </w:rPr>
        <w:t>8</w:t>
      </w:r>
      <w:r>
        <w:rPr>
          <w:rFonts w:hint="eastAsia" w:ascii="仿宋_GB2312" w:eastAsia="仿宋_GB2312" w:cs="宋体"/>
          <w:color w:val="333333"/>
          <w:kern w:val="0"/>
          <w:sz w:val="28"/>
          <w:szCs w:val="28"/>
        </w:rPr>
        <w:t>.社会保障和就业（类）其他社会保障和就业（款）其他社会保障和就业支出（项）：指除上述项目外，其他用于行政事业单位离退休方面的支出。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lang w:val="en-US" w:eastAsia="zh-CN"/>
        </w:rPr>
        <w:t>9</w:t>
      </w:r>
      <w:r>
        <w:rPr>
          <w:rFonts w:hint="eastAsia" w:ascii="仿宋_GB2312" w:eastAsia="仿宋_GB2312" w:cs="宋体"/>
          <w:color w:val="333333"/>
          <w:kern w:val="0"/>
          <w:sz w:val="28"/>
          <w:szCs w:val="28"/>
        </w:rPr>
        <w:t>.医疗卫生与计划生育（类）行政事业单位医疗（款）行政单位医疗（项）：指机关及参公管理事业单位用于缴纳单位基本医疗保险支出。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rPr>
        <w:t>1</w:t>
      </w:r>
      <w:r>
        <w:rPr>
          <w:rFonts w:hint="eastAsia" w:ascii="仿宋_GB2312" w:eastAsia="仿宋_GB2312" w:cs="宋体"/>
          <w:color w:val="333333"/>
          <w:kern w:val="0"/>
          <w:sz w:val="28"/>
          <w:szCs w:val="28"/>
          <w:lang w:val="en-US" w:eastAsia="zh-CN"/>
        </w:rPr>
        <w:t>0</w:t>
      </w:r>
      <w:r>
        <w:rPr>
          <w:rFonts w:hint="eastAsia" w:ascii="仿宋_GB2312" w:eastAsia="仿宋_GB2312" w:cs="宋体"/>
          <w:color w:val="333333"/>
          <w:kern w:val="0"/>
          <w:sz w:val="28"/>
          <w:szCs w:val="28"/>
        </w:rPr>
        <w:t>.医疗卫生与计划生育（类）行政事业单位医疗（款）公务员医疗补助（项）：指机关及参公管理事业单位用于集中缴纳公务员医疗补助支出。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rPr>
        <w:t>1</w:t>
      </w:r>
      <w:r>
        <w:rPr>
          <w:rFonts w:hint="eastAsia" w:ascii="仿宋_GB2312" w:eastAsia="仿宋_GB2312" w:cs="宋体"/>
          <w:color w:val="333333"/>
          <w:kern w:val="0"/>
          <w:sz w:val="28"/>
          <w:szCs w:val="28"/>
          <w:lang w:val="en-US" w:eastAsia="zh-CN"/>
        </w:rPr>
        <w:t>1</w:t>
      </w:r>
      <w:r>
        <w:rPr>
          <w:rFonts w:hint="eastAsia" w:ascii="仿宋_GB2312" w:eastAsia="仿宋_GB2312" w:cs="宋体"/>
          <w:color w:val="333333"/>
          <w:kern w:val="0"/>
          <w:sz w:val="28"/>
          <w:szCs w:val="28"/>
        </w:rPr>
        <w:t>.住房保障（类）住房改革支出（款）住房公积金（项）：指按照《住房公积金管理条例》的规定，由单位及其在职职工缴存的长期住房储金。</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rPr>
        <w:t>1</w:t>
      </w:r>
      <w:r>
        <w:rPr>
          <w:rFonts w:hint="eastAsia" w:ascii="仿宋_GB2312" w:eastAsia="仿宋_GB2312" w:cs="宋体"/>
          <w:color w:val="333333"/>
          <w:kern w:val="0"/>
          <w:sz w:val="28"/>
          <w:szCs w:val="28"/>
          <w:lang w:val="en-US" w:eastAsia="zh-CN"/>
        </w:rPr>
        <w:t>2</w:t>
      </w:r>
      <w:r>
        <w:rPr>
          <w:rFonts w:hint="eastAsia" w:ascii="仿宋_GB2312" w:eastAsia="仿宋_GB2312" w:cs="宋体"/>
          <w:color w:val="333333"/>
          <w:kern w:val="0"/>
          <w:sz w:val="28"/>
          <w:szCs w:val="28"/>
        </w:rPr>
        <w:t>.住房保障（类）住房改革支出（款）购房补贴（项）：指按房改政策规定的标准，向符合条件职工发放的用于购买住房的补贴。</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lang w:val="en-US" w:eastAsia="zh-CN"/>
        </w:rPr>
        <w:t>13</w:t>
      </w:r>
      <w:r>
        <w:rPr>
          <w:rFonts w:hint="eastAsia" w:ascii="仿宋_GB2312" w:eastAsia="仿宋_GB2312" w:cs="宋体"/>
          <w:color w:val="333333"/>
          <w:kern w:val="0"/>
          <w:sz w:val="28"/>
          <w:szCs w:val="28"/>
        </w:rPr>
        <w:t>.基本支出：指为保证机构正常运转，完成日常工作任务而发生的人员支出和公用支出。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lang w:val="en-US" w:eastAsia="zh-CN"/>
        </w:rPr>
        <w:t>14</w:t>
      </w:r>
      <w:r>
        <w:rPr>
          <w:rFonts w:hint="eastAsia" w:ascii="仿宋_GB2312" w:eastAsia="仿宋_GB2312" w:cs="宋体"/>
          <w:color w:val="333333"/>
          <w:kern w:val="0"/>
          <w:sz w:val="28"/>
          <w:szCs w:val="28"/>
        </w:rPr>
        <w:t>.项目支出：指在基本支出之外为完成特定行政任务和事业发展目标所发生的支出。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lang w:val="en-US" w:eastAsia="zh-CN"/>
        </w:rPr>
        <w:t>15</w:t>
      </w:r>
      <w:r>
        <w:rPr>
          <w:rFonts w:hint="eastAsia" w:ascii="仿宋_GB2312" w:eastAsia="仿宋_GB2312" w:cs="宋体"/>
          <w:color w:val="333333"/>
          <w:kern w:val="0"/>
          <w:sz w:val="28"/>
          <w:szCs w:val="28"/>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r>
        <w:rPr>
          <w:rFonts w:hint="eastAsia" w:ascii="仿宋_GB2312" w:eastAsia="仿宋_GB2312" w:cs="宋体"/>
          <w:color w:val="333333"/>
          <w:kern w:val="0"/>
          <w:sz w:val="28"/>
          <w:szCs w:val="28"/>
          <w:lang w:val="en-US" w:eastAsia="zh-CN"/>
        </w:rPr>
        <w:t>16</w:t>
      </w:r>
      <w:r>
        <w:rPr>
          <w:rFonts w:hint="eastAsia" w:ascii="仿宋_GB2312" w:eastAsia="仿宋_GB2312" w:cs="宋体"/>
          <w:color w:val="333333"/>
          <w:kern w:val="0"/>
          <w:sz w:val="28"/>
          <w:szCs w:val="28"/>
        </w:rPr>
        <w:t>.机关运行经费：为保障行政单位（包含参照公务员法管理的事业单位）运行用于购买货物和服务的各项资金。包括办公及办公费、水费、电费、印刷费、邮电费、差旅费、会议费等费用开支。</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eastAsia="仿宋_GB2312" w:cs="宋体"/>
          <w:color w:val="333333"/>
          <w:kern w:val="0"/>
          <w:sz w:val="28"/>
          <w:szCs w:val="28"/>
          <w:lang w:eastAsia="zh-CN"/>
        </w:rPr>
      </w:pPr>
    </w:p>
    <w:sectPr>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方正黑体_GBK">
    <w:altName w:val="微软雅黑"/>
    <w:panose1 w:val="02000000000000000000"/>
    <w:charset w:val="86"/>
    <w:family w:val="script"/>
    <w:pitch w:val="default"/>
    <w:sig w:usb0="00000000" w:usb1="00000000" w:usb2="00082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79A26D"/>
    <w:multiLevelType w:val="singleLevel"/>
    <w:tmpl w:val="B379A26D"/>
    <w:lvl w:ilvl="0" w:tentative="0">
      <w:start w:val="1"/>
      <w:numFmt w:val="chineseCounting"/>
      <w:lvlText w:val="(%1)"/>
      <w:lvlJc w:val="left"/>
      <w:pPr>
        <w:tabs>
          <w:tab w:val="left" w:pos="0"/>
        </w:tabs>
        <w:ind w:left="0" w:firstLine="0"/>
      </w:pPr>
      <w:rPr>
        <w:rFonts w:hint="eastAsia"/>
        <w:b w:val="0"/>
        <w:bCs w:val="0"/>
      </w:rPr>
    </w:lvl>
  </w:abstractNum>
  <w:abstractNum w:abstractNumId="1">
    <w:nsid w:val="C7DE64D9"/>
    <w:multiLevelType w:val="singleLevel"/>
    <w:tmpl w:val="C7DE64D9"/>
    <w:lvl w:ilvl="0" w:tentative="0">
      <w:start w:val="3"/>
      <w:numFmt w:val="chineseCounting"/>
      <w:suff w:val="nothing"/>
      <w:lvlText w:val="%1、"/>
      <w:lvlJc w:val="left"/>
      <w:pPr>
        <w:tabs>
          <w:tab w:val="left" w:pos="0"/>
        </w:tabs>
        <w:ind w:left="0" w:firstLine="0"/>
      </w:pPr>
      <w:rPr>
        <w:rFonts w:hint="eastAsia"/>
      </w:rPr>
    </w:lvl>
  </w:abstractNum>
  <w:abstractNum w:abstractNumId="2">
    <w:nsid w:val="FE251A83"/>
    <w:multiLevelType w:val="singleLevel"/>
    <w:tmpl w:val="FE251A83"/>
    <w:lvl w:ilvl="0" w:tentative="0">
      <w:start w:val="5"/>
      <w:numFmt w:val="chineseCounting"/>
      <w:suff w:val="nothing"/>
      <w:lvlText w:val="%1、"/>
      <w:lvlJc w:val="left"/>
      <w:pPr>
        <w:tabs>
          <w:tab w:val="left" w:pos="0"/>
        </w:tabs>
        <w:ind w:left="560" w:firstLine="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4"/>
  </w:compat>
  <w:rsids>
    <w:rsidRoot w:val="00000000"/>
    <w:rsid w:val="1F1512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link w:val="7"/>
    <w:qFormat/>
    <w:uiPriority w:val="0"/>
    <w:pPr>
      <w:keepNext/>
      <w:keepLines/>
      <w:widowControl w:val="0"/>
      <w:spacing w:before="340" w:beforeAutospacing="0" w:after="330" w:afterAutospacing="0" w:line="576" w:lineRule="auto"/>
      <w:outlineLvl w:val="0"/>
    </w:pPr>
    <w:rPr>
      <w:b/>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6">
    <w:name w:val="Default Paragraph Font"/>
    <w:qFormat/>
    <w:uiPriority w:val="0"/>
  </w:style>
  <w:style w:type="table" w:default="1" w:styleId="5">
    <w:name w:val="Normal Table"/>
    <w:semiHidden/>
    <w:uiPriority w:val="0"/>
    <w:tblPr>
      <w:tblCellMar>
        <w:top w:w="0" w:type="dxa"/>
        <w:left w:w="108" w:type="dxa"/>
        <w:bottom w:w="0" w:type="dxa"/>
        <w:right w:w="108" w:type="dxa"/>
      </w:tblCellMar>
    </w:tblPr>
  </w:style>
  <w:style w:type="character" w:customStyle="1" w:styleId="7">
    <w:name w:val="heading 1 Char"/>
    <w:basedOn w:val="6"/>
    <w:link w:val="2"/>
    <w:qFormat/>
    <w:uiPriority w:val="0"/>
    <w:rPr>
      <w:rFonts w:ascii="Calibri" w:hAnsi="Calibri" w:eastAsia="宋体" w:cs="Arial"/>
      <w:b/>
      <w:kern w:val="44"/>
      <w:sz w:val="44"/>
      <w:szCs w:val="24"/>
      <w:lang w:val="en-US" w:eastAsia="zh-CN" w:bidi="ar-SA"/>
    </w:rPr>
  </w:style>
  <w:style w:type="character" w:customStyle="1" w:styleId="8">
    <w:name w:val="apple-converted-space"/>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11</Pages>
  <Words>3901</Words>
  <Characters>4177</Characters>
  <Lines>216</Lines>
  <Paragraphs>98</Paragraphs>
  <TotalTime>3</TotalTime>
  <ScaleCrop>false</ScaleCrop>
  <LinksUpToDate>false</LinksUpToDate>
  <CharactersWithSpaces>4221</CharactersWithSpaces>
  <Application>WPS Office_11.3.0.9228_F1E327BC-269C-435d-A152-05C5408002CA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2021-05-24T07:58:00Z</dcterms:created>
  <dc:creator>Administrator</dc:creator>
  <cp:lastModifiedBy>素『蝶』</cp:lastModifiedBy>
  <dcterms:modified xsi:type="dcterms:W3CDTF">2022-03-30T06:15:49Z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D33F899ED0B04536B08B9FBC3D10057B</vt:lpwstr>
  </property>
</Properties>
</file>