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ascii="宋体" w:hAnsi="宋体" w:eastAsia="方正小标宋简体"/>
          <w:b/>
          <w:color w:val="000000"/>
          <w:sz w:val="44"/>
          <w:szCs w:val="44"/>
          <w:lang w:val="en-US" w:eastAsia="zh-CN"/>
        </w:rPr>
      </w:pPr>
      <w:r>
        <w:rPr>
          <w:rFonts w:hint="eastAsia" w:ascii="宋体" w:hAnsi="宋体" w:eastAsia="宋体" w:cs="宋体"/>
          <w:sz w:val="21"/>
          <w:szCs w:val="21"/>
        </w:rPr>
        <w:t xml:space="preserve"> </w:t>
      </w:r>
      <w:bookmarkStart w:id="0" w:name="_Toc9444"/>
      <w:r>
        <w:rPr>
          <w:rFonts w:hint="eastAsia" w:ascii="方正小标宋简体" w:hAnsi="宋体" w:eastAsia="方正小标宋简体"/>
          <w:color w:val="000000"/>
          <w:sz w:val="44"/>
          <w:szCs w:val="44"/>
        </w:rPr>
        <w:t>金川县红十字会201</w:t>
      </w:r>
      <w:r>
        <w:rPr>
          <w:rFonts w:hint="eastAsia" w:ascii="方正小标宋简体" w:hAnsi="宋体" w:eastAsia="方正小标宋简体"/>
          <w:color w:val="000000"/>
          <w:sz w:val="44"/>
          <w:szCs w:val="44"/>
          <w:lang w:val="en-US" w:eastAsia="zh-CN"/>
        </w:rPr>
        <w:t>9</w:t>
      </w:r>
      <w:r>
        <w:rPr>
          <w:rFonts w:hint="eastAsia" w:ascii="方正小标宋简体" w:hAnsi="宋体" w:eastAsia="方正小标宋简体"/>
          <w:color w:val="000000"/>
          <w:sz w:val="44"/>
          <w:szCs w:val="44"/>
        </w:rPr>
        <w:t>年决算</w:t>
      </w:r>
      <w:r>
        <w:rPr>
          <w:rFonts w:hint="eastAsia" w:ascii="方正小标宋简体" w:hAnsi="宋体" w:eastAsia="方正小标宋简体"/>
          <w:color w:val="000000"/>
          <w:sz w:val="44"/>
          <w:szCs w:val="44"/>
          <w:lang w:val="en-US" w:eastAsia="zh-CN"/>
        </w:rPr>
        <w:t>公开</w:t>
      </w:r>
      <w:bookmarkEnd w:id="0"/>
    </w:p>
    <w:p>
      <w:pPr>
        <w:rPr>
          <w:rFonts w:hint="eastAsi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目 录</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sz w:val="21"/>
          <w:szCs w:val="21"/>
        </w:rPr>
      </w:pPr>
      <w:bookmarkStart w:id="1" w:name="_Toc7217"/>
      <w:r>
        <w:rPr>
          <w:rFonts w:hint="eastAsia" w:ascii="宋体" w:hAnsi="宋体" w:eastAsia="宋体" w:cs="宋体"/>
          <w:sz w:val="21"/>
          <w:szCs w:val="21"/>
        </w:rPr>
        <w:t>一、基本职能及主要工作</w:t>
      </w:r>
      <w:bookmarkEnd w:id="1"/>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（一）主要职能。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lang w:val="en-US" w:eastAsia="zh-CN"/>
        </w:rPr>
        <w:t>2019</w:t>
      </w:r>
      <w:r>
        <w:rPr>
          <w:rFonts w:hint="eastAsia" w:ascii="宋体" w:hAnsi="宋体" w:eastAsia="宋体" w:cs="宋体"/>
          <w:sz w:val="21"/>
          <w:szCs w:val="21"/>
        </w:rPr>
        <w:t>年取得的主要事业成效。</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bookmarkStart w:id="2" w:name="_Toc4318"/>
      <w:bookmarkStart w:id="3" w:name="_Toc27545"/>
      <w:bookmarkStart w:id="4" w:name="YS060101"/>
      <w:r>
        <w:rPr>
          <w:rFonts w:hint="eastAsia" w:ascii="宋体" w:hAnsi="宋体" w:eastAsia="宋体" w:cs="宋体"/>
          <w:sz w:val="21"/>
          <w:szCs w:val="21"/>
        </w:rPr>
        <w:t>二、部门概况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三、收支决算总体情况说明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（二）一般公共预算财政拨款支出决算结构情况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（三）一般公共预算财政拨款支出决算具体情况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七、“三公”经费财政拨款支出决算情况说明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（一）“三公”经费财政拨款支出决算总体情况说明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（二）“三公”经费财政拨款支出决算具体情况说明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八、政府性基金预算支出决算情况说明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九、国有资本经营预算支出决算情况说明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十、其他重要事项的情况说明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（一）机关运行经费支出情况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（二）政府采购支出情况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（三）国有资产占有使用情况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（四）预算绩效情况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1.绩效目标管理情况。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2.部门整体支出绩效自评开展情况。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3.部门自行组织绩效评价开展情况。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1"/>
          <w:szCs w:val="21"/>
        </w:rPr>
        <w:t>十一、名词解释</w:t>
      </w:r>
    </w:p>
    <w:p>
      <w:pPr>
        <w:numPr>
          <w:ilvl w:val="0"/>
          <w:numId w:val="0"/>
        </w:numPr>
        <w:spacing w:line="360" w:lineRule="auto"/>
        <w:ind w:firstLine="422" w:firstLineChars="200"/>
        <w:outlineLvl w:val="0"/>
        <w:rPr>
          <w:rFonts w:hint="eastAsia" w:ascii="宋体" w:hAnsi="宋体" w:eastAsia="宋体" w:cs="宋体"/>
          <w:b/>
          <w:bCs/>
          <w:sz w:val="21"/>
          <w:szCs w:val="21"/>
          <w:lang w:eastAsia="zh-CN"/>
        </w:rPr>
      </w:pPr>
      <w:r>
        <w:rPr>
          <w:rFonts w:hint="eastAsia" w:ascii="宋体" w:hAnsi="宋体" w:eastAsia="宋体" w:cs="宋体"/>
          <w:b/>
          <w:bCs/>
          <w:sz w:val="21"/>
          <w:szCs w:val="21"/>
        </w:rPr>
        <w:t>一、</w:t>
      </w:r>
      <w:bookmarkEnd w:id="2"/>
      <w:r>
        <w:rPr>
          <w:rFonts w:hint="eastAsia" w:ascii="宋体" w:hAnsi="宋体" w:cs="宋体"/>
          <w:b/>
          <w:bCs/>
          <w:sz w:val="21"/>
          <w:szCs w:val="21"/>
          <w:lang w:eastAsia="zh-CN"/>
        </w:rPr>
        <w:t>基本职能及主要工作</w:t>
      </w:r>
      <w:bookmarkEnd w:id="3"/>
    </w:p>
    <w:bookmarkEnd w:id="4"/>
    <w:p>
      <w:pPr>
        <w:numPr>
          <w:ilvl w:val="0"/>
          <w:numId w:val="0"/>
        </w:numPr>
        <w:spacing w:line="360" w:lineRule="auto"/>
        <w:ind w:firstLine="420" w:firstLineChars="200"/>
        <w:rPr>
          <w:rFonts w:hint="eastAsia" w:ascii="宋体" w:hAnsi="宋体" w:eastAsia="宋体" w:cs="宋体"/>
          <w:sz w:val="21"/>
          <w:szCs w:val="21"/>
        </w:rPr>
      </w:pPr>
      <w:bookmarkStart w:id="5" w:name="_Toc1902"/>
      <w:r>
        <w:rPr>
          <w:rFonts w:hint="eastAsia" w:ascii="宋体" w:hAnsi="宋体" w:eastAsia="宋体" w:cs="宋体"/>
          <w:sz w:val="21"/>
          <w:szCs w:val="21"/>
        </w:rPr>
        <w:t>（一）</w:t>
      </w:r>
      <w:r>
        <w:rPr>
          <w:rFonts w:hint="eastAsia" w:ascii="宋体" w:hAnsi="宋体" w:cs="宋体"/>
          <w:sz w:val="21"/>
          <w:szCs w:val="21"/>
          <w:lang w:eastAsia="zh-CN"/>
        </w:rPr>
        <w:t>主要职能</w:t>
      </w:r>
      <w:r>
        <w:rPr>
          <w:rFonts w:hint="eastAsia" w:ascii="宋体" w:hAnsi="宋体" w:eastAsia="宋体" w:cs="宋体"/>
          <w:sz w:val="21"/>
          <w:szCs w:val="21"/>
        </w:rPr>
        <w:t>。</w:t>
      </w:r>
      <w:bookmarkEnd w:id="5"/>
    </w:p>
    <w:p>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中华人民共和国红十字会法》、《中国红十字章程》以及党和国家有关红十字会工作的方针、政策、法规文件规定。主要职责是：以项目建设为抓手，以卫生救护培训为载体，以基层红会组织建设和会员发展为基础，加大宣传力度，充分发挥政府人道事务工作方面的助手作用。</w:t>
      </w:r>
    </w:p>
    <w:p>
      <w:pPr>
        <w:numPr>
          <w:ilvl w:val="0"/>
          <w:numId w:val="0"/>
        </w:numPr>
        <w:spacing w:line="360" w:lineRule="auto"/>
        <w:ind w:firstLine="420" w:firstLineChars="200"/>
        <w:rPr>
          <w:rFonts w:hint="eastAsia" w:ascii="宋体" w:hAnsi="宋体" w:eastAsia="宋体" w:cs="宋体"/>
          <w:sz w:val="21"/>
          <w:szCs w:val="21"/>
        </w:rPr>
      </w:pPr>
      <w:bookmarkStart w:id="6" w:name="_Toc9882"/>
      <w:r>
        <w:rPr>
          <w:rFonts w:hint="eastAsia" w:ascii="宋体" w:hAnsi="宋体" w:eastAsia="宋体" w:cs="宋体"/>
          <w:sz w:val="21"/>
          <w:szCs w:val="21"/>
        </w:rPr>
        <w:t>（二）</w:t>
      </w:r>
      <w:r>
        <w:rPr>
          <w:rFonts w:hint="eastAsia" w:ascii="宋体" w:hAnsi="宋体" w:cs="宋体"/>
          <w:sz w:val="21"/>
          <w:szCs w:val="21"/>
          <w:lang w:val="en-US" w:eastAsia="zh-CN"/>
        </w:rPr>
        <w:t>2019</w:t>
      </w:r>
      <w:r>
        <w:rPr>
          <w:rFonts w:hint="eastAsia" w:ascii="宋体" w:hAnsi="宋体" w:eastAsia="宋体" w:cs="宋体"/>
          <w:sz w:val="21"/>
          <w:szCs w:val="21"/>
        </w:rPr>
        <w:t>年取得的主要事业成效。</w:t>
      </w:r>
      <w:bookmarkEnd w:id="6"/>
    </w:p>
    <w:p>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根据县委、县政府关于201</w:t>
      </w:r>
      <w:r>
        <w:rPr>
          <w:rFonts w:hint="eastAsia" w:ascii="宋体" w:hAnsi="宋体" w:eastAsia="宋体" w:cs="宋体"/>
          <w:sz w:val="21"/>
          <w:szCs w:val="21"/>
          <w:lang w:val="en-US" w:eastAsia="zh-CN"/>
        </w:rPr>
        <w:t>9</w:t>
      </w:r>
      <w:r>
        <w:rPr>
          <w:rFonts w:hint="eastAsia" w:ascii="宋体" w:hAnsi="宋体" w:eastAsia="宋体" w:cs="宋体"/>
          <w:sz w:val="21"/>
          <w:szCs w:val="21"/>
        </w:rPr>
        <w:t>年全县工作的总体部署，县红十字会主要工作</w:t>
      </w:r>
      <w:r>
        <w:rPr>
          <w:rFonts w:hint="eastAsia" w:ascii="宋体" w:hAnsi="宋体" w:eastAsia="宋体" w:cs="宋体"/>
          <w:sz w:val="21"/>
          <w:szCs w:val="21"/>
          <w:lang w:val="en-US" w:eastAsia="zh-CN"/>
        </w:rPr>
        <w:t>成效</w:t>
      </w:r>
      <w:r>
        <w:rPr>
          <w:rFonts w:hint="eastAsia" w:ascii="宋体" w:hAnsi="宋体" w:eastAsia="宋体" w:cs="宋体"/>
          <w:sz w:val="21"/>
          <w:szCs w:val="21"/>
        </w:rPr>
        <w:t>：1、加强基层组织建设，夯实红十字会工作基础。2、开展红十字宣传活动，不断扩大红十字影响。3、开展救灾、救护、救助工作，认真履行红十字会职责。</w:t>
      </w:r>
      <w:r>
        <w:rPr>
          <w:rFonts w:hint="eastAsia" w:ascii="宋体" w:hAnsi="宋体" w:eastAsia="宋体" w:cs="宋体"/>
          <w:sz w:val="21"/>
          <w:szCs w:val="21"/>
          <w:lang w:val="en-US" w:eastAsia="zh-CN"/>
        </w:rPr>
        <w:t>4、完成了省、</w:t>
      </w:r>
      <w:r>
        <w:rPr>
          <w:rFonts w:hint="eastAsia" w:ascii="宋体" w:hAnsi="宋体" w:eastAsia="宋体" w:cs="宋体"/>
          <w:sz w:val="21"/>
          <w:szCs w:val="21"/>
        </w:rPr>
        <w:t>州</w:t>
      </w:r>
      <w:r>
        <w:rPr>
          <w:rFonts w:hint="eastAsia" w:ascii="宋体" w:hAnsi="宋体" w:eastAsia="宋体" w:cs="宋体"/>
          <w:sz w:val="21"/>
          <w:szCs w:val="21"/>
          <w:lang w:eastAsia="zh-CN"/>
        </w:rPr>
        <w:t>红十字会</w:t>
      </w:r>
      <w:r>
        <w:rPr>
          <w:rFonts w:hint="eastAsia" w:ascii="宋体" w:hAnsi="宋体" w:eastAsia="宋体" w:cs="宋体"/>
          <w:sz w:val="21"/>
          <w:szCs w:val="21"/>
        </w:rPr>
        <w:t>下达</w:t>
      </w:r>
      <w:r>
        <w:rPr>
          <w:rFonts w:hint="eastAsia" w:ascii="宋体" w:hAnsi="宋体" w:eastAsia="宋体" w:cs="宋体"/>
          <w:sz w:val="21"/>
          <w:szCs w:val="21"/>
          <w:lang w:eastAsia="zh-CN"/>
        </w:rPr>
        <w:t>的</w:t>
      </w:r>
      <w:r>
        <w:rPr>
          <w:rFonts w:hint="eastAsia" w:ascii="宋体" w:hAnsi="宋体" w:eastAsia="宋体" w:cs="宋体"/>
          <w:sz w:val="21"/>
          <w:szCs w:val="21"/>
        </w:rPr>
        <w:t>应急救护普及培训、红十字救护员培训、人道救助、助力精准脱贫、基层组织建设、志愿者队伍建设、筹资</w:t>
      </w:r>
      <w:r>
        <w:rPr>
          <w:rFonts w:hint="eastAsia" w:ascii="宋体" w:hAnsi="宋体" w:eastAsia="宋体" w:cs="宋体"/>
          <w:sz w:val="21"/>
          <w:szCs w:val="21"/>
          <w:lang w:eastAsia="zh-CN"/>
        </w:rPr>
        <w:t>等</w:t>
      </w:r>
      <w:r>
        <w:rPr>
          <w:rFonts w:hint="eastAsia" w:ascii="宋体" w:hAnsi="宋体" w:eastAsia="宋体" w:cs="宋体"/>
          <w:sz w:val="21"/>
          <w:szCs w:val="21"/>
        </w:rPr>
        <w:t>7项任务</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rPr>
        <w:t>完成台湾红十字组织援助河西乡乃当村“博爱家园”项目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中国红十字基金会援助勒乌镇新开村</w:t>
      </w:r>
      <w:r>
        <w:rPr>
          <w:rFonts w:hint="eastAsia" w:ascii="宋体" w:hAnsi="宋体" w:eastAsia="宋体" w:cs="宋体"/>
          <w:sz w:val="21"/>
          <w:szCs w:val="21"/>
        </w:rPr>
        <w:t>“博爱家园”</w:t>
      </w:r>
      <w:r>
        <w:rPr>
          <w:rFonts w:hint="eastAsia" w:ascii="宋体" w:hAnsi="宋体" w:eastAsia="宋体" w:cs="宋体"/>
          <w:sz w:val="21"/>
          <w:szCs w:val="21"/>
          <w:lang w:val="en-US" w:eastAsia="zh-CN"/>
        </w:rPr>
        <w:t>项目和中国红十字总会援助沙耳乡沙耳尼村</w:t>
      </w:r>
      <w:r>
        <w:rPr>
          <w:rFonts w:hint="eastAsia" w:ascii="宋体" w:hAnsi="宋体" w:eastAsia="宋体" w:cs="宋体"/>
          <w:sz w:val="21"/>
          <w:szCs w:val="21"/>
        </w:rPr>
        <w:t>“博爱家园”</w:t>
      </w:r>
      <w:r>
        <w:rPr>
          <w:rFonts w:hint="eastAsia" w:ascii="宋体" w:hAnsi="宋体" w:eastAsia="宋体" w:cs="宋体"/>
          <w:sz w:val="21"/>
          <w:szCs w:val="21"/>
          <w:lang w:val="en-US" w:eastAsia="zh-CN"/>
        </w:rPr>
        <w:t>项目的生计基金一发放一收回</w:t>
      </w:r>
      <w:r>
        <w:rPr>
          <w:rFonts w:hint="eastAsia" w:ascii="宋体" w:hAnsi="宋体" w:eastAsia="宋体" w:cs="宋体"/>
          <w:sz w:val="21"/>
          <w:szCs w:val="21"/>
        </w:rPr>
        <w:t>工作</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cs="宋体"/>
          <w:sz w:val="21"/>
          <w:szCs w:val="21"/>
          <w:lang w:val="en-US" w:eastAsia="zh-CN"/>
        </w:rPr>
        <w:t>认真做好</w:t>
      </w:r>
      <w:r>
        <w:rPr>
          <w:rFonts w:hint="eastAsia" w:ascii="宋体" w:hAnsi="宋体" w:eastAsia="宋体" w:cs="宋体"/>
          <w:sz w:val="21"/>
          <w:szCs w:val="21"/>
        </w:rPr>
        <w:t>省内、省外结对帮扶</w:t>
      </w:r>
      <w:r>
        <w:rPr>
          <w:rFonts w:hint="eastAsia" w:ascii="宋体" w:hAnsi="宋体" w:eastAsia="宋体" w:cs="宋体"/>
          <w:sz w:val="21"/>
          <w:szCs w:val="21"/>
          <w:lang w:val="en-US" w:eastAsia="zh-CN"/>
        </w:rPr>
        <w:t>工作，积极与省内</w:t>
      </w:r>
      <w:r>
        <w:rPr>
          <w:rFonts w:hint="eastAsia" w:ascii="宋体" w:hAnsi="宋体" w:eastAsia="宋体" w:cs="宋体"/>
          <w:sz w:val="21"/>
          <w:szCs w:val="21"/>
        </w:rPr>
        <w:t>眉山市红十字会</w:t>
      </w:r>
      <w:r>
        <w:rPr>
          <w:rFonts w:hint="eastAsia" w:ascii="宋体" w:hAnsi="宋体" w:eastAsia="宋体" w:cs="宋体"/>
          <w:sz w:val="21"/>
          <w:szCs w:val="21"/>
          <w:lang w:val="en-US" w:eastAsia="zh-CN"/>
        </w:rPr>
        <w:t>开展好帮扶工作和省外浙江省诸暨市红十字会和柯桥区红十字会建立对口帮扶工作，得到两个地区红十字会的大力关心和支持，为我县开展红十字的人道救助，提供了大量的资金和物资捐赠。7、继续</w:t>
      </w:r>
      <w:r>
        <w:rPr>
          <w:rFonts w:hint="eastAsia" w:ascii="宋体" w:hAnsi="宋体" w:eastAsia="宋体" w:cs="宋体"/>
          <w:sz w:val="21"/>
          <w:szCs w:val="21"/>
        </w:rPr>
        <w:t>抓脱贫攻坚帮扶工作</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到</w:t>
      </w:r>
      <w:r>
        <w:rPr>
          <w:rFonts w:hint="eastAsia" w:ascii="宋体" w:hAnsi="宋体" w:eastAsia="宋体" w:cs="宋体"/>
          <w:sz w:val="21"/>
          <w:szCs w:val="21"/>
        </w:rPr>
        <w:t>联系</w:t>
      </w:r>
      <w:r>
        <w:rPr>
          <w:rFonts w:hint="eastAsia" w:ascii="宋体" w:hAnsi="宋体" w:eastAsia="宋体" w:cs="宋体"/>
          <w:sz w:val="21"/>
          <w:szCs w:val="21"/>
          <w:lang w:val="en-US" w:eastAsia="zh-CN"/>
        </w:rPr>
        <w:t>的</w:t>
      </w:r>
      <w:r>
        <w:rPr>
          <w:rFonts w:hint="eastAsia" w:ascii="宋体" w:hAnsi="宋体" w:eastAsia="宋体" w:cs="宋体"/>
          <w:sz w:val="21"/>
          <w:szCs w:val="21"/>
        </w:rPr>
        <w:t>贫困村俄热乡玛尼科村开展慰问送温暖，全力开展“两不愁、三保障”回头看大排查；通过</w:t>
      </w:r>
      <w:r>
        <w:rPr>
          <w:rFonts w:hint="eastAsia" w:ascii="宋体" w:hAnsi="宋体" w:eastAsia="宋体" w:cs="宋体"/>
          <w:sz w:val="21"/>
          <w:szCs w:val="21"/>
          <w:lang w:val="en-US" w:eastAsia="zh-CN"/>
        </w:rPr>
        <w:t>了</w:t>
      </w:r>
      <w:r>
        <w:rPr>
          <w:rFonts w:hint="eastAsia" w:ascii="宋体" w:hAnsi="宋体" w:eastAsia="宋体" w:cs="宋体"/>
          <w:sz w:val="21"/>
          <w:szCs w:val="21"/>
        </w:rPr>
        <w:t>国家检查</w:t>
      </w:r>
      <w:r>
        <w:rPr>
          <w:rFonts w:hint="eastAsia" w:ascii="宋体" w:hAnsi="宋体" w:eastAsia="宋体" w:cs="宋体"/>
          <w:sz w:val="21"/>
          <w:szCs w:val="21"/>
          <w:lang w:eastAsia="zh-CN"/>
        </w:rPr>
        <w:t>、</w:t>
      </w:r>
      <w:r>
        <w:rPr>
          <w:rFonts w:hint="eastAsia" w:ascii="宋体" w:hAnsi="宋体" w:eastAsia="宋体" w:cs="宋体"/>
          <w:sz w:val="21"/>
          <w:szCs w:val="21"/>
        </w:rPr>
        <w:t>州级复查，脱贫攻坚成效明显，贫困户稳定增收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rPr>
        <w:t>、</w:t>
      </w:r>
      <w:r>
        <w:rPr>
          <w:rFonts w:hint="eastAsia" w:ascii="宋体" w:hAnsi="宋体" w:eastAsia="宋体" w:cs="宋体"/>
          <w:sz w:val="21"/>
          <w:szCs w:val="21"/>
          <w:lang w:val="en-US" w:eastAsia="zh-CN"/>
        </w:rPr>
        <w:t>开展</w:t>
      </w:r>
      <w:r>
        <w:rPr>
          <w:rFonts w:hint="eastAsia" w:ascii="宋体" w:hAnsi="宋体" w:eastAsia="宋体" w:cs="宋体"/>
          <w:sz w:val="21"/>
          <w:szCs w:val="21"/>
        </w:rPr>
        <w:t>“两联一进”、“民族团结进步”示范创建、“扫黑除恶”等其他工作，有序有效推进各项工作。</w:t>
      </w:r>
      <w:r>
        <w:rPr>
          <w:rFonts w:hint="eastAsia" w:ascii="宋体" w:hAnsi="宋体" w:eastAsia="宋体" w:cs="宋体"/>
          <w:sz w:val="21"/>
          <w:szCs w:val="21"/>
          <w:lang w:val="en-US" w:eastAsia="zh-CN"/>
        </w:rPr>
        <w:t>9</w:t>
      </w:r>
      <w:r>
        <w:rPr>
          <w:rFonts w:hint="eastAsia" w:ascii="宋体" w:hAnsi="宋体" w:eastAsia="宋体" w:cs="宋体"/>
          <w:sz w:val="21"/>
          <w:szCs w:val="21"/>
        </w:rPr>
        <w:t>、民生工程、社会稳定工作、环境整治工作、党的建设工作进展情况等</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rPr>
        <w:t>完成县委、县政府交办的其他事宜。</w:t>
      </w:r>
    </w:p>
    <w:p>
      <w:pPr>
        <w:spacing w:line="360" w:lineRule="auto"/>
        <w:ind w:firstLine="422" w:firstLineChars="200"/>
        <w:outlineLvl w:val="0"/>
        <w:rPr>
          <w:rFonts w:hint="eastAsia" w:ascii="宋体" w:hAnsi="宋体" w:eastAsia="宋体" w:cs="宋体"/>
          <w:b/>
          <w:bCs/>
          <w:color w:val="000000"/>
          <w:sz w:val="21"/>
          <w:szCs w:val="21"/>
        </w:rPr>
      </w:pPr>
      <w:bookmarkStart w:id="7" w:name="_Toc16890"/>
      <w:r>
        <w:rPr>
          <w:rFonts w:hint="eastAsia" w:ascii="宋体" w:hAnsi="宋体" w:eastAsia="宋体" w:cs="宋体"/>
          <w:b/>
          <w:bCs/>
          <w:color w:val="000000"/>
          <w:sz w:val="21"/>
          <w:szCs w:val="21"/>
        </w:rPr>
        <w:t>二、部门概况</w:t>
      </w:r>
      <w:bookmarkEnd w:id="7"/>
    </w:p>
    <w:p>
      <w:pPr>
        <w:spacing w:line="360" w:lineRule="auto"/>
        <w:ind w:firstLine="411" w:firstLineChars="196"/>
        <w:rPr>
          <w:rFonts w:hint="eastAsia" w:ascii="宋体" w:hAnsi="宋体" w:eastAsia="宋体" w:cs="宋体"/>
          <w:color w:val="000000"/>
          <w:sz w:val="21"/>
          <w:szCs w:val="21"/>
        </w:rPr>
      </w:pPr>
      <w:bookmarkStart w:id="8" w:name="_Toc12486"/>
      <w:bookmarkStart w:id="9" w:name="_Toc15090"/>
      <w:bookmarkStart w:id="10" w:name="YS060102"/>
      <w:r>
        <w:rPr>
          <w:rFonts w:hint="eastAsia" w:ascii="宋体" w:hAnsi="宋体" w:eastAsia="宋体" w:cs="宋体"/>
          <w:color w:val="000000"/>
          <w:sz w:val="21"/>
          <w:szCs w:val="21"/>
        </w:rPr>
        <w:t>金川县红十字会是参照公务员法管理的事业单位，独立编制机构数1个，独立核算机构数1个，单位编制数3个，</w:t>
      </w:r>
      <w:r>
        <w:rPr>
          <w:rFonts w:hint="eastAsia" w:ascii="宋体" w:hAnsi="宋体" w:eastAsia="宋体" w:cs="宋体"/>
          <w:color w:val="000000"/>
          <w:sz w:val="21"/>
          <w:szCs w:val="21"/>
          <w:lang w:eastAsia="zh-CN"/>
        </w:rPr>
        <w:t>截至</w:t>
      </w: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年末，单位实有人数</w:t>
      </w:r>
      <w:r>
        <w:rPr>
          <w:rFonts w:hint="eastAsia" w:ascii="宋体" w:hAnsi="宋体" w:cs="宋体"/>
          <w:color w:val="000000"/>
          <w:sz w:val="21"/>
          <w:szCs w:val="21"/>
          <w:lang w:val="en-US" w:eastAsia="zh-CN"/>
        </w:rPr>
        <w:t>4</w:t>
      </w:r>
      <w:r>
        <w:rPr>
          <w:rFonts w:hint="eastAsia" w:ascii="宋体" w:hAnsi="宋体" w:eastAsia="宋体" w:cs="宋体"/>
          <w:color w:val="000000"/>
          <w:sz w:val="21"/>
          <w:szCs w:val="21"/>
        </w:rPr>
        <w:t>人，其中：参公人员3人，201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年末实有人数与201</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年末相同。</w:t>
      </w:r>
    </w:p>
    <w:p>
      <w:pPr>
        <w:spacing w:line="360" w:lineRule="auto"/>
        <w:ind w:firstLine="422" w:firstLineChars="200"/>
        <w:rPr>
          <w:rFonts w:hint="eastAsia" w:ascii="宋体" w:hAnsi="宋体" w:eastAsia="宋体" w:cs="宋体"/>
          <w:b/>
          <w:bCs/>
          <w:sz w:val="21"/>
          <w:szCs w:val="21"/>
        </w:rPr>
      </w:pPr>
      <w:r>
        <w:rPr>
          <w:rFonts w:hint="eastAsia" w:ascii="宋体" w:hAnsi="宋体" w:cs="宋体"/>
          <w:b/>
          <w:bCs/>
          <w:sz w:val="21"/>
          <w:szCs w:val="21"/>
          <w:lang w:eastAsia="zh-CN"/>
        </w:rPr>
        <w:t>三</w:t>
      </w:r>
      <w:r>
        <w:rPr>
          <w:rFonts w:hint="eastAsia" w:ascii="宋体" w:hAnsi="宋体" w:eastAsia="宋体" w:cs="宋体"/>
          <w:b/>
          <w:bCs/>
          <w:sz w:val="21"/>
          <w:szCs w:val="21"/>
        </w:rPr>
        <w:t>、</w:t>
      </w:r>
      <w:bookmarkEnd w:id="8"/>
      <w:bookmarkEnd w:id="9"/>
      <w:r>
        <w:rPr>
          <w:rFonts w:hint="eastAsia" w:ascii="宋体" w:hAnsi="宋体" w:eastAsia="宋体" w:cs="宋体"/>
          <w:b/>
          <w:bCs/>
          <w:color w:val="000000"/>
          <w:sz w:val="21"/>
          <w:szCs w:val="21"/>
        </w:rPr>
        <w:t>收支决算总体情况说明</w:t>
      </w:r>
    </w:p>
    <w:bookmarkEnd w:id="10"/>
    <w:p>
      <w:pPr>
        <w:spacing w:line="360" w:lineRule="auto"/>
        <w:ind w:firstLine="420" w:firstLineChars="200"/>
        <w:rPr>
          <w:rFonts w:hint="eastAsia" w:ascii="宋体" w:hAnsi="宋体" w:eastAsia="宋体" w:cs="宋体"/>
          <w:color w:val="000000"/>
          <w:sz w:val="21"/>
          <w:szCs w:val="21"/>
        </w:rPr>
      </w:pPr>
      <w:bookmarkStart w:id="11" w:name="_Toc30980"/>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年本单位收入合计</w:t>
      </w:r>
      <w:r>
        <w:rPr>
          <w:rFonts w:hint="eastAsia" w:ascii="宋体" w:hAnsi="宋体" w:cs="宋体"/>
          <w:b w:val="0"/>
          <w:bCs/>
          <w:sz w:val="21"/>
          <w:szCs w:val="21"/>
          <w:lang w:val="en-US" w:eastAsia="zh-CN"/>
        </w:rPr>
        <w:t>64.11</w:t>
      </w:r>
      <w:r>
        <w:rPr>
          <w:rFonts w:hint="eastAsia" w:ascii="宋体" w:hAnsi="宋体" w:eastAsia="宋体" w:cs="宋体"/>
          <w:color w:val="000000"/>
          <w:sz w:val="21"/>
          <w:szCs w:val="21"/>
        </w:rPr>
        <w:t>万元，其中：财政拨款收入</w:t>
      </w:r>
      <w:r>
        <w:rPr>
          <w:rFonts w:hint="eastAsia" w:ascii="宋体" w:hAnsi="宋体" w:cs="宋体"/>
          <w:b w:val="0"/>
          <w:bCs/>
          <w:sz w:val="21"/>
          <w:szCs w:val="21"/>
          <w:lang w:val="en-US" w:eastAsia="zh-CN"/>
        </w:rPr>
        <w:t>64.11</w:t>
      </w:r>
      <w:r>
        <w:rPr>
          <w:rFonts w:hint="eastAsia" w:ascii="宋体" w:hAnsi="宋体" w:eastAsia="宋体" w:cs="宋体"/>
          <w:color w:val="000000"/>
          <w:sz w:val="21"/>
          <w:szCs w:val="21"/>
        </w:rPr>
        <w:t>万元，占100%；其他收入0万元，占0%。</w:t>
      </w:r>
    </w:p>
    <w:p>
      <w:pPr>
        <w:spacing w:line="360" w:lineRule="auto"/>
        <w:ind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年本单位支出合计</w:t>
      </w:r>
      <w:r>
        <w:rPr>
          <w:rFonts w:hint="eastAsia" w:ascii="宋体" w:hAnsi="宋体" w:cs="宋体"/>
          <w:b w:val="0"/>
          <w:bCs/>
          <w:sz w:val="21"/>
          <w:szCs w:val="21"/>
          <w:lang w:val="en-US" w:eastAsia="zh-CN"/>
        </w:rPr>
        <w:t>75.07</w:t>
      </w:r>
      <w:r>
        <w:rPr>
          <w:rFonts w:hint="eastAsia" w:ascii="宋体" w:hAnsi="宋体" w:eastAsia="宋体" w:cs="宋体"/>
          <w:color w:val="000000"/>
          <w:sz w:val="21"/>
          <w:szCs w:val="21"/>
        </w:rPr>
        <w:t>万元，其中：基本支出</w:t>
      </w:r>
      <w:r>
        <w:rPr>
          <w:rFonts w:hint="eastAsia" w:ascii="宋体" w:hAnsi="宋体" w:cs="宋体"/>
          <w:b w:val="0"/>
          <w:bCs/>
          <w:sz w:val="21"/>
          <w:szCs w:val="21"/>
          <w:lang w:val="en-US" w:eastAsia="zh-CN"/>
        </w:rPr>
        <w:t>75.07</w:t>
      </w:r>
      <w:r>
        <w:rPr>
          <w:rFonts w:hint="eastAsia" w:ascii="宋体" w:hAnsi="宋体" w:eastAsia="宋体" w:cs="宋体"/>
          <w:color w:val="000000"/>
          <w:sz w:val="21"/>
          <w:szCs w:val="21"/>
        </w:rPr>
        <w:t>万元，占100%；项目支出0万元，占0%</w:t>
      </w:r>
      <w:r>
        <w:rPr>
          <w:rFonts w:hint="eastAsia" w:ascii="宋体" w:hAnsi="宋体" w:eastAsia="宋体" w:cs="宋体"/>
          <w:color w:val="000000"/>
          <w:sz w:val="21"/>
          <w:szCs w:val="21"/>
          <w:lang w:eastAsia="zh-CN"/>
        </w:rPr>
        <w:t>。</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四、财政拨款收入支出决算总体情况说明</w:t>
      </w:r>
    </w:p>
    <w:p>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color w:val="000000"/>
          <w:sz w:val="21"/>
          <w:szCs w:val="21"/>
        </w:rPr>
        <w:t>金川县红十字会201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年度财政拨款</w:t>
      </w:r>
      <w:r>
        <w:rPr>
          <w:rFonts w:hint="eastAsia" w:ascii="宋体" w:hAnsi="宋体" w:eastAsia="宋体" w:cs="宋体"/>
          <w:color w:val="000000"/>
          <w:sz w:val="21"/>
          <w:szCs w:val="21"/>
          <w:lang w:val="en-US" w:eastAsia="zh-CN"/>
        </w:rPr>
        <w:t>总</w:t>
      </w:r>
      <w:r>
        <w:rPr>
          <w:rFonts w:hint="eastAsia" w:ascii="宋体" w:hAnsi="宋体" w:eastAsia="宋体" w:cs="宋体"/>
          <w:color w:val="000000"/>
          <w:sz w:val="21"/>
          <w:szCs w:val="21"/>
        </w:rPr>
        <w:t>收入</w:t>
      </w:r>
      <w:r>
        <w:rPr>
          <w:rFonts w:hint="eastAsia" w:ascii="宋体" w:hAnsi="宋体" w:cs="宋体"/>
          <w:b w:val="0"/>
          <w:bCs/>
          <w:sz w:val="21"/>
          <w:szCs w:val="21"/>
          <w:lang w:val="en-US" w:eastAsia="zh-CN"/>
        </w:rPr>
        <w:t>64.11</w:t>
      </w:r>
      <w:r>
        <w:rPr>
          <w:rFonts w:hint="eastAsia" w:ascii="宋体" w:hAnsi="宋体" w:eastAsia="宋体" w:cs="宋体"/>
          <w:color w:val="000000"/>
          <w:sz w:val="21"/>
          <w:szCs w:val="21"/>
        </w:rPr>
        <w:t>万元，与201</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年度财政拨款</w:t>
      </w:r>
      <w:r>
        <w:rPr>
          <w:rFonts w:hint="eastAsia" w:ascii="宋体" w:hAnsi="宋体" w:eastAsia="宋体" w:cs="宋体"/>
          <w:color w:val="000000"/>
          <w:sz w:val="21"/>
          <w:szCs w:val="21"/>
          <w:lang w:val="en-US" w:eastAsia="zh-CN"/>
        </w:rPr>
        <w:t>总收入</w:t>
      </w:r>
      <w:r>
        <w:rPr>
          <w:rFonts w:hint="eastAsia" w:ascii="宋体" w:hAnsi="宋体" w:cs="宋体"/>
          <w:color w:val="000000"/>
          <w:sz w:val="21"/>
          <w:szCs w:val="21"/>
          <w:lang w:val="en-US" w:eastAsia="zh-CN"/>
        </w:rPr>
        <w:t>63.59</w:t>
      </w:r>
      <w:r>
        <w:rPr>
          <w:rFonts w:hint="eastAsia" w:ascii="宋体" w:hAnsi="宋体" w:eastAsia="宋体" w:cs="宋体"/>
          <w:color w:val="000000"/>
          <w:sz w:val="21"/>
          <w:szCs w:val="21"/>
        </w:rPr>
        <w:t>万元相比，增加</w:t>
      </w:r>
      <w:r>
        <w:rPr>
          <w:rFonts w:hint="eastAsia" w:ascii="宋体" w:hAnsi="宋体" w:cs="宋体"/>
          <w:color w:val="000000"/>
          <w:sz w:val="21"/>
          <w:szCs w:val="21"/>
          <w:lang w:val="en-US" w:eastAsia="zh-CN"/>
        </w:rPr>
        <w:t>0.52</w:t>
      </w:r>
      <w:r>
        <w:rPr>
          <w:rFonts w:hint="eastAsia" w:ascii="宋体" w:hAnsi="宋体" w:eastAsia="宋体" w:cs="宋体"/>
          <w:color w:val="000000"/>
          <w:sz w:val="21"/>
          <w:szCs w:val="21"/>
        </w:rPr>
        <w:t>万元，增长</w:t>
      </w:r>
      <w:r>
        <w:rPr>
          <w:rFonts w:hint="eastAsia" w:ascii="宋体" w:hAnsi="宋体" w:cs="宋体"/>
          <w:color w:val="000000"/>
          <w:sz w:val="21"/>
          <w:szCs w:val="21"/>
          <w:lang w:val="en-US" w:eastAsia="zh-CN"/>
        </w:rPr>
        <w:t>0.82</w:t>
      </w:r>
      <w:r>
        <w:rPr>
          <w:rFonts w:hint="eastAsia" w:ascii="宋体" w:hAnsi="宋体" w:eastAsia="宋体" w:cs="宋体"/>
          <w:color w:val="000000"/>
          <w:sz w:val="21"/>
          <w:szCs w:val="21"/>
        </w:rPr>
        <w:t>%；财政拨款支</w:t>
      </w:r>
      <w:r>
        <w:rPr>
          <w:rFonts w:hint="eastAsia" w:ascii="宋体" w:hAnsi="宋体" w:eastAsia="宋体" w:cs="宋体"/>
          <w:color w:val="000000"/>
          <w:sz w:val="21"/>
          <w:szCs w:val="21"/>
          <w:lang w:val="en-US" w:eastAsia="zh-CN"/>
        </w:rPr>
        <w:t>出</w:t>
      </w:r>
      <w:r>
        <w:rPr>
          <w:rFonts w:hint="eastAsia" w:ascii="宋体" w:hAnsi="宋体" w:eastAsia="宋体" w:cs="宋体"/>
          <w:color w:val="000000"/>
          <w:sz w:val="21"/>
          <w:szCs w:val="21"/>
        </w:rPr>
        <w:t>总决算</w:t>
      </w:r>
      <w:r>
        <w:rPr>
          <w:rFonts w:hint="eastAsia" w:ascii="宋体" w:hAnsi="宋体" w:cs="宋体"/>
          <w:color w:val="000000"/>
          <w:sz w:val="21"/>
          <w:szCs w:val="21"/>
          <w:lang w:val="en-US" w:eastAsia="zh-CN"/>
        </w:rPr>
        <w:t>75.07</w:t>
      </w:r>
      <w:r>
        <w:rPr>
          <w:rFonts w:hint="eastAsia" w:ascii="宋体" w:hAnsi="宋体" w:eastAsia="宋体" w:cs="宋体"/>
          <w:color w:val="000000"/>
          <w:sz w:val="21"/>
          <w:szCs w:val="21"/>
        </w:rPr>
        <w:t>万元，与201</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年度财政拨款支</w:t>
      </w:r>
      <w:r>
        <w:rPr>
          <w:rFonts w:hint="eastAsia" w:ascii="宋体" w:hAnsi="宋体" w:eastAsia="宋体" w:cs="宋体"/>
          <w:color w:val="000000"/>
          <w:sz w:val="21"/>
          <w:szCs w:val="21"/>
          <w:lang w:val="en-US" w:eastAsia="zh-CN"/>
        </w:rPr>
        <w:t>出</w:t>
      </w:r>
      <w:r>
        <w:rPr>
          <w:rFonts w:hint="eastAsia" w:ascii="宋体" w:hAnsi="宋体" w:eastAsia="宋体" w:cs="宋体"/>
          <w:color w:val="000000"/>
          <w:sz w:val="21"/>
          <w:szCs w:val="21"/>
        </w:rPr>
        <w:t>总决算</w:t>
      </w:r>
      <w:r>
        <w:rPr>
          <w:rFonts w:hint="eastAsia" w:ascii="宋体" w:hAnsi="宋体" w:cs="宋体"/>
          <w:color w:val="000000"/>
          <w:sz w:val="21"/>
          <w:szCs w:val="21"/>
          <w:lang w:val="en-US" w:eastAsia="zh-CN"/>
        </w:rPr>
        <w:t>63.59</w:t>
      </w:r>
      <w:r>
        <w:rPr>
          <w:rFonts w:hint="eastAsia" w:ascii="宋体" w:hAnsi="宋体" w:eastAsia="宋体" w:cs="宋体"/>
          <w:color w:val="000000"/>
          <w:sz w:val="21"/>
          <w:szCs w:val="21"/>
        </w:rPr>
        <w:t>万元相比，增加</w:t>
      </w:r>
      <w:r>
        <w:rPr>
          <w:rFonts w:hint="eastAsia" w:ascii="宋体" w:hAnsi="宋体" w:cs="宋体"/>
          <w:color w:val="000000"/>
          <w:sz w:val="21"/>
          <w:szCs w:val="21"/>
          <w:lang w:val="en-US" w:eastAsia="zh-CN"/>
        </w:rPr>
        <w:t>11.48</w:t>
      </w:r>
      <w:r>
        <w:rPr>
          <w:rFonts w:hint="eastAsia" w:ascii="宋体" w:hAnsi="宋体" w:eastAsia="宋体" w:cs="宋体"/>
          <w:color w:val="000000"/>
          <w:sz w:val="21"/>
          <w:szCs w:val="21"/>
        </w:rPr>
        <w:t>万元，增长</w:t>
      </w:r>
      <w:r>
        <w:rPr>
          <w:rFonts w:hint="eastAsia" w:ascii="宋体" w:hAnsi="宋体" w:cs="宋体"/>
          <w:color w:val="000000"/>
          <w:sz w:val="21"/>
          <w:szCs w:val="21"/>
          <w:lang w:val="en-US" w:eastAsia="zh-CN"/>
        </w:rPr>
        <w:t>18.05</w:t>
      </w:r>
      <w:r>
        <w:rPr>
          <w:rFonts w:hint="eastAsia" w:ascii="宋体" w:hAnsi="宋体" w:eastAsia="宋体" w:cs="宋体"/>
          <w:color w:val="000000"/>
          <w:sz w:val="21"/>
          <w:szCs w:val="21"/>
        </w:rPr>
        <w:t>%；</w:t>
      </w:r>
      <w:r>
        <w:rPr>
          <w:rFonts w:hint="eastAsia" w:ascii="宋体" w:hAnsi="宋体" w:eastAsia="宋体" w:cs="宋体"/>
          <w:sz w:val="21"/>
          <w:szCs w:val="21"/>
        </w:rPr>
        <w:t>其原因是：</w:t>
      </w:r>
      <w:r>
        <w:rPr>
          <w:rFonts w:hint="eastAsia" w:ascii="宋体" w:hAnsi="宋体" w:eastAsia="宋体" w:cs="宋体"/>
          <w:b w:val="0"/>
          <w:bCs/>
          <w:sz w:val="21"/>
          <w:szCs w:val="21"/>
        </w:rPr>
        <w:t>本年</w:t>
      </w:r>
      <w:r>
        <w:rPr>
          <w:rFonts w:hint="eastAsia" w:ascii="宋体" w:hAnsi="宋体" w:eastAsia="宋体" w:cs="宋体"/>
          <w:b w:val="0"/>
          <w:bCs/>
          <w:sz w:val="21"/>
          <w:szCs w:val="21"/>
          <w:lang w:eastAsia="zh-CN"/>
        </w:rPr>
        <w:t>调资及</w:t>
      </w:r>
      <w:r>
        <w:rPr>
          <w:rFonts w:hint="eastAsia" w:ascii="宋体" w:hAnsi="宋体" w:eastAsia="宋体" w:cs="宋体"/>
          <w:b w:val="0"/>
          <w:bCs/>
          <w:sz w:val="21"/>
          <w:szCs w:val="21"/>
        </w:rPr>
        <w:t>晋档晋级、增加</w:t>
      </w:r>
      <w:r>
        <w:rPr>
          <w:rFonts w:hint="eastAsia" w:ascii="宋体" w:hAnsi="宋体" w:eastAsia="宋体" w:cs="宋体"/>
          <w:b w:val="0"/>
          <w:bCs/>
          <w:sz w:val="21"/>
          <w:szCs w:val="21"/>
          <w:lang w:eastAsia="zh-CN"/>
        </w:rPr>
        <w:t>了</w:t>
      </w:r>
      <w:r>
        <w:rPr>
          <w:rFonts w:hint="eastAsia" w:ascii="宋体" w:hAnsi="宋体" w:eastAsia="宋体" w:cs="宋体"/>
          <w:b w:val="0"/>
          <w:bCs/>
          <w:sz w:val="21"/>
          <w:szCs w:val="21"/>
        </w:rPr>
        <w:t>人员经费和保险等。</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五、一般公共预算财政拨款支出决算情况说明</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（一）一般公共预算财政拨款支出决算总体情况</w:t>
      </w:r>
    </w:p>
    <w:p>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color w:val="000000"/>
          <w:sz w:val="21"/>
          <w:szCs w:val="21"/>
        </w:rPr>
        <w:t>金川县红十字会201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年度一般公共预算财政拨款支出</w:t>
      </w:r>
      <w:r>
        <w:rPr>
          <w:rFonts w:hint="eastAsia" w:ascii="宋体" w:hAnsi="宋体" w:cs="宋体"/>
          <w:color w:val="000000"/>
          <w:sz w:val="21"/>
          <w:szCs w:val="21"/>
          <w:lang w:val="en-US" w:eastAsia="zh-CN"/>
        </w:rPr>
        <w:t>75.07</w:t>
      </w:r>
      <w:r>
        <w:rPr>
          <w:rFonts w:hint="eastAsia" w:ascii="宋体" w:hAnsi="宋体" w:eastAsia="宋体" w:cs="宋体"/>
          <w:color w:val="000000"/>
          <w:sz w:val="21"/>
          <w:szCs w:val="21"/>
        </w:rPr>
        <w:t>万元，占本年支出合计的100%。与201</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年相比，增加</w:t>
      </w:r>
      <w:r>
        <w:rPr>
          <w:rFonts w:hint="eastAsia" w:ascii="宋体" w:hAnsi="宋体" w:cs="宋体"/>
          <w:color w:val="000000"/>
          <w:sz w:val="21"/>
          <w:szCs w:val="21"/>
          <w:lang w:val="en-US" w:eastAsia="zh-CN"/>
        </w:rPr>
        <w:t>11.48</w:t>
      </w:r>
      <w:r>
        <w:rPr>
          <w:rFonts w:hint="eastAsia" w:ascii="宋体" w:hAnsi="宋体" w:eastAsia="宋体" w:cs="宋体"/>
          <w:color w:val="000000"/>
          <w:sz w:val="21"/>
          <w:szCs w:val="21"/>
        </w:rPr>
        <w:t>万元，增长</w:t>
      </w:r>
      <w:r>
        <w:rPr>
          <w:rFonts w:hint="eastAsia" w:ascii="宋体" w:hAnsi="宋体" w:cs="宋体"/>
          <w:color w:val="000000"/>
          <w:sz w:val="21"/>
          <w:szCs w:val="21"/>
          <w:lang w:val="en-US" w:eastAsia="zh-CN"/>
        </w:rPr>
        <w:t>18.05</w:t>
      </w:r>
      <w:r>
        <w:rPr>
          <w:rFonts w:hint="eastAsia" w:ascii="宋体" w:hAnsi="宋体" w:eastAsia="宋体" w:cs="宋体"/>
          <w:color w:val="000000"/>
          <w:sz w:val="21"/>
          <w:szCs w:val="21"/>
        </w:rPr>
        <w:t>%；</w:t>
      </w:r>
      <w:r>
        <w:rPr>
          <w:rFonts w:hint="eastAsia" w:ascii="宋体" w:hAnsi="宋体" w:eastAsia="宋体" w:cs="宋体"/>
          <w:sz w:val="21"/>
          <w:szCs w:val="21"/>
        </w:rPr>
        <w:t>其原因是：</w:t>
      </w:r>
      <w:r>
        <w:rPr>
          <w:rFonts w:hint="eastAsia" w:ascii="宋体" w:hAnsi="宋体" w:eastAsia="宋体" w:cs="宋体"/>
          <w:b w:val="0"/>
          <w:bCs/>
          <w:sz w:val="21"/>
          <w:szCs w:val="21"/>
        </w:rPr>
        <w:t>本年</w:t>
      </w:r>
      <w:r>
        <w:rPr>
          <w:rFonts w:hint="eastAsia" w:ascii="宋体" w:hAnsi="宋体" w:eastAsia="宋体" w:cs="宋体"/>
          <w:b w:val="0"/>
          <w:bCs/>
          <w:sz w:val="21"/>
          <w:szCs w:val="21"/>
          <w:lang w:eastAsia="zh-CN"/>
        </w:rPr>
        <w:t>调资及</w:t>
      </w:r>
      <w:r>
        <w:rPr>
          <w:rFonts w:hint="eastAsia" w:ascii="宋体" w:hAnsi="宋体" w:eastAsia="宋体" w:cs="宋体"/>
          <w:b w:val="0"/>
          <w:bCs/>
          <w:sz w:val="21"/>
          <w:szCs w:val="21"/>
        </w:rPr>
        <w:t>晋档晋级、增加</w:t>
      </w:r>
      <w:r>
        <w:rPr>
          <w:rFonts w:hint="eastAsia" w:ascii="宋体" w:hAnsi="宋体" w:eastAsia="宋体" w:cs="宋体"/>
          <w:b w:val="0"/>
          <w:bCs/>
          <w:sz w:val="21"/>
          <w:szCs w:val="21"/>
          <w:lang w:eastAsia="zh-CN"/>
        </w:rPr>
        <w:t>了</w:t>
      </w:r>
      <w:r>
        <w:rPr>
          <w:rFonts w:hint="eastAsia" w:ascii="宋体" w:hAnsi="宋体" w:eastAsia="宋体" w:cs="宋体"/>
          <w:b w:val="0"/>
          <w:bCs/>
          <w:sz w:val="21"/>
          <w:szCs w:val="21"/>
        </w:rPr>
        <w:t>人员经费和保险等。</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（二）一般公共预算财政拨款支出决算结构情况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金川县红十字会201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年一般公共预算财政拨款支出</w:t>
      </w:r>
      <w:r>
        <w:rPr>
          <w:rFonts w:hint="eastAsia" w:ascii="宋体" w:hAnsi="宋体" w:cs="宋体"/>
          <w:color w:val="000000"/>
          <w:sz w:val="21"/>
          <w:szCs w:val="21"/>
          <w:lang w:val="en-US" w:eastAsia="zh-CN"/>
        </w:rPr>
        <w:t>75.07</w:t>
      </w:r>
      <w:r>
        <w:rPr>
          <w:rFonts w:hint="eastAsia" w:ascii="宋体" w:hAnsi="宋体" w:eastAsia="宋体" w:cs="宋体"/>
          <w:color w:val="000000"/>
          <w:sz w:val="21"/>
          <w:szCs w:val="21"/>
        </w:rPr>
        <w:t>万元，主要用于以下方面</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社会保障和就业支出</w:t>
      </w:r>
      <w:r>
        <w:rPr>
          <w:rFonts w:hint="eastAsia" w:ascii="宋体" w:hAnsi="宋体" w:eastAsia="宋体" w:cs="宋体"/>
          <w:sz w:val="21"/>
          <w:szCs w:val="21"/>
          <w:lang w:val="en-US" w:eastAsia="zh-CN"/>
        </w:rPr>
        <w:t>66.16</w:t>
      </w:r>
      <w:r>
        <w:rPr>
          <w:rFonts w:hint="eastAsia" w:ascii="宋体" w:hAnsi="宋体" w:eastAsia="宋体" w:cs="宋体"/>
          <w:sz w:val="21"/>
          <w:szCs w:val="21"/>
        </w:rPr>
        <w:t>万元</w:t>
      </w:r>
      <w:r>
        <w:rPr>
          <w:rFonts w:hint="eastAsia" w:ascii="宋体" w:hAnsi="宋体" w:cs="宋体"/>
          <w:sz w:val="21"/>
          <w:szCs w:val="21"/>
          <w:lang w:eastAsia="zh-CN"/>
        </w:rPr>
        <w:t>，</w:t>
      </w:r>
      <w:bookmarkStart w:id="14" w:name="_GoBack"/>
      <w:bookmarkEnd w:id="14"/>
      <w:r>
        <w:rPr>
          <w:rFonts w:hint="eastAsia" w:ascii="宋体" w:hAnsi="宋体" w:eastAsia="宋体" w:cs="宋体"/>
          <w:sz w:val="21"/>
          <w:szCs w:val="21"/>
        </w:rPr>
        <w:t>占</w:t>
      </w:r>
      <w:r>
        <w:rPr>
          <w:rFonts w:hint="eastAsia" w:ascii="宋体" w:hAnsi="宋体" w:eastAsia="宋体" w:cs="宋体"/>
          <w:sz w:val="21"/>
          <w:szCs w:val="21"/>
          <w:lang w:val="en-US" w:eastAsia="zh-CN"/>
        </w:rPr>
        <w:t>88.13</w:t>
      </w:r>
      <w:r>
        <w:rPr>
          <w:rFonts w:hint="eastAsia" w:ascii="宋体" w:hAnsi="宋体" w:eastAsia="宋体" w:cs="宋体"/>
          <w:sz w:val="21"/>
          <w:szCs w:val="21"/>
        </w:rPr>
        <w:t>%</w:t>
      </w:r>
      <w:r>
        <w:rPr>
          <w:rFonts w:hint="eastAsia" w:ascii="宋体" w:hAnsi="宋体" w:eastAsia="宋体" w:cs="宋体"/>
          <w:color w:val="000000"/>
          <w:sz w:val="21"/>
          <w:szCs w:val="21"/>
        </w:rPr>
        <w:t>；医疗卫生与计划生育支出</w:t>
      </w:r>
      <w:r>
        <w:rPr>
          <w:rFonts w:hint="eastAsia" w:ascii="宋体" w:hAnsi="宋体" w:eastAsia="宋体" w:cs="宋体"/>
          <w:sz w:val="21"/>
          <w:szCs w:val="21"/>
          <w:lang w:val="en-US" w:eastAsia="zh-CN"/>
        </w:rPr>
        <w:t>3.23</w:t>
      </w:r>
      <w:r>
        <w:rPr>
          <w:rFonts w:hint="eastAsia" w:ascii="宋体" w:hAnsi="宋体" w:eastAsia="宋体" w:cs="宋体"/>
          <w:sz w:val="21"/>
          <w:szCs w:val="21"/>
        </w:rPr>
        <w:t>万元</w:t>
      </w:r>
      <w:r>
        <w:rPr>
          <w:rFonts w:hint="eastAsia" w:ascii="宋体" w:hAnsi="宋体" w:cs="宋体"/>
          <w:sz w:val="21"/>
          <w:szCs w:val="21"/>
          <w:lang w:eastAsia="zh-CN"/>
        </w:rPr>
        <w:t>，</w:t>
      </w:r>
      <w:r>
        <w:rPr>
          <w:rFonts w:hint="eastAsia" w:ascii="宋体" w:hAnsi="宋体" w:eastAsia="宋体" w:cs="宋体"/>
          <w:sz w:val="21"/>
          <w:szCs w:val="21"/>
        </w:rPr>
        <w:t xml:space="preserve"> 占</w:t>
      </w:r>
      <w:r>
        <w:rPr>
          <w:rFonts w:hint="eastAsia" w:ascii="宋体" w:hAnsi="宋体" w:eastAsia="宋体" w:cs="宋体"/>
          <w:sz w:val="21"/>
          <w:szCs w:val="21"/>
          <w:lang w:val="en-US" w:eastAsia="zh-CN"/>
        </w:rPr>
        <w:t>4.30</w:t>
      </w:r>
      <w:r>
        <w:rPr>
          <w:rFonts w:hint="eastAsia" w:ascii="宋体" w:hAnsi="宋体" w:eastAsia="宋体" w:cs="宋体"/>
          <w:sz w:val="21"/>
          <w:szCs w:val="21"/>
        </w:rPr>
        <w:t>%</w:t>
      </w:r>
      <w:r>
        <w:rPr>
          <w:rFonts w:hint="eastAsia" w:ascii="宋体" w:hAnsi="宋体" w:eastAsia="宋体" w:cs="宋体"/>
          <w:color w:val="000000"/>
          <w:sz w:val="21"/>
          <w:szCs w:val="21"/>
        </w:rPr>
        <w:t>；住房保障支出</w:t>
      </w:r>
      <w:r>
        <w:rPr>
          <w:rFonts w:hint="eastAsia" w:ascii="宋体" w:hAnsi="宋体" w:eastAsia="宋体" w:cs="宋体"/>
          <w:sz w:val="21"/>
          <w:szCs w:val="21"/>
        </w:rPr>
        <w:t>5.</w:t>
      </w:r>
      <w:r>
        <w:rPr>
          <w:rFonts w:hint="eastAsia" w:ascii="宋体" w:hAnsi="宋体" w:eastAsia="宋体" w:cs="宋体"/>
          <w:sz w:val="21"/>
          <w:szCs w:val="21"/>
          <w:lang w:val="en-US" w:eastAsia="zh-CN"/>
        </w:rPr>
        <w:t>68</w:t>
      </w:r>
      <w:r>
        <w:rPr>
          <w:rFonts w:hint="eastAsia" w:ascii="宋体" w:hAnsi="宋体" w:eastAsia="宋体" w:cs="宋体"/>
          <w:sz w:val="21"/>
          <w:szCs w:val="21"/>
        </w:rPr>
        <w:t>万元</w:t>
      </w:r>
      <w:r>
        <w:rPr>
          <w:rFonts w:hint="eastAsia" w:ascii="宋体" w:hAnsi="宋体" w:cs="宋体"/>
          <w:sz w:val="21"/>
          <w:szCs w:val="21"/>
          <w:lang w:eastAsia="zh-CN"/>
        </w:rPr>
        <w:t>，</w:t>
      </w:r>
      <w:r>
        <w:rPr>
          <w:rFonts w:hint="eastAsia" w:ascii="宋体" w:hAnsi="宋体" w:eastAsia="宋体" w:cs="宋体"/>
          <w:sz w:val="21"/>
          <w:szCs w:val="21"/>
        </w:rPr>
        <w:t>占</w:t>
      </w:r>
      <w:r>
        <w:rPr>
          <w:rFonts w:hint="eastAsia" w:ascii="宋体" w:hAnsi="宋体" w:eastAsia="宋体" w:cs="宋体"/>
          <w:sz w:val="21"/>
          <w:szCs w:val="21"/>
          <w:lang w:val="en-US" w:eastAsia="zh-CN"/>
        </w:rPr>
        <w:t>7.57</w:t>
      </w:r>
      <w:r>
        <w:rPr>
          <w:rFonts w:hint="eastAsia" w:ascii="宋体" w:hAnsi="宋体" w:eastAsia="宋体" w:cs="宋体"/>
          <w:sz w:val="21"/>
          <w:szCs w:val="21"/>
        </w:rPr>
        <w:t>%</w:t>
      </w:r>
      <w:r>
        <w:rPr>
          <w:rFonts w:hint="eastAsia" w:ascii="宋体" w:hAnsi="宋体" w:eastAsia="宋体" w:cs="宋体"/>
          <w:color w:val="000000"/>
          <w:sz w:val="21"/>
          <w:szCs w:val="21"/>
        </w:rPr>
        <w:t>；其他支出0万元，占0%。</w:t>
      </w:r>
    </w:p>
    <w:p>
      <w:pPr>
        <w:spacing w:line="360" w:lineRule="auto"/>
        <w:ind w:firstLine="210" w:firstLineChars="100"/>
        <w:rPr>
          <w:rFonts w:hint="eastAsia" w:ascii="宋体" w:hAnsi="宋体" w:eastAsia="宋体" w:cs="宋体"/>
          <w:color w:val="000000"/>
          <w:sz w:val="21"/>
          <w:szCs w:val="21"/>
        </w:rPr>
      </w:pPr>
      <w:r>
        <w:rPr>
          <w:rFonts w:hint="eastAsia" w:ascii="宋体" w:hAnsi="宋体" w:eastAsia="宋体" w:cs="宋体"/>
          <w:color w:val="000000"/>
          <w:sz w:val="21"/>
          <w:szCs w:val="21"/>
        </w:rPr>
        <w:t>（三）一般公共预算财政拨款支出决算具体情况</w:t>
      </w:r>
    </w:p>
    <w:p>
      <w:pPr>
        <w:spacing w:line="360" w:lineRule="auto"/>
        <w:ind w:firstLine="422" w:firstLineChars="200"/>
        <w:rPr>
          <w:rStyle w:val="6"/>
          <w:rFonts w:hint="eastAsia" w:ascii="宋体" w:hAnsi="宋体" w:eastAsia="宋体" w:cs="宋体"/>
          <w:sz w:val="21"/>
          <w:szCs w:val="21"/>
        </w:rPr>
      </w:pPr>
      <w:r>
        <w:rPr>
          <w:rStyle w:val="6"/>
          <w:rFonts w:hint="eastAsia" w:ascii="宋体" w:hAnsi="宋体" w:eastAsia="宋体" w:cs="宋体"/>
          <w:sz w:val="21"/>
          <w:szCs w:val="21"/>
        </w:rPr>
        <w:t>1.一般公共服务</w:t>
      </w:r>
      <w:r>
        <w:rPr>
          <w:rStyle w:val="6"/>
          <w:rFonts w:hint="eastAsia" w:ascii="宋体" w:hAnsi="宋体" w:eastAsia="宋体" w:cs="宋体"/>
          <w:sz w:val="21"/>
          <w:szCs w:val="21"/>
          <w:lang w:eastAsia="zh-CN"/>
        </w:rPr>
        <w:t>：</w:t>
      </w:r>
    </w:p>
    <w:p>
      <w:pPr>
        <w:spacing w:line="360" w:lineRule="auto"/>
        <w:ind w:firstLine="420" w:firstLineChars="200"/>
        <w:rPr>
          <w:rStyle w:val="6"/>
          <w:rFonts w:hint="eastAsia" w:ascii="宋体" w:hAnsi="宋体" w:eastAsia="宋体" w:cs="宋体"/>
          <w:sz w:val="21"/>
          <w:szCs w:val="21"/>
        </w:rPr>
      </w:pPr>
      <w:r>
        <w:rPr>
          <w:rFonts w:hint="eastAsia" w:ascii="宋体" w:hAnsi="宋体" w:eastAsia="宋体" w:cs="宋体"/>
          <w:color w:val="000000"/>
          <w:sz w:val="21"/>
          <w:szCs w:val="21"/>
        </w:rPr>
        <w:t>金川县红十字会无一般公共服务支出。</w:t>
      </w:r>
    </w:p>
    <w:p>
      <w:pPr>
        <w:spacing w:line="360" w:lineRule="auto"/>
        <w:ind w:firstLine="422" w:firstLineChars="200"/>
        <w:rPr>
          <w:rStyle w:val="6"/>
          <w:rFonts w:hint="eastAsia" w:ascii="宋体" w:hAnsi="宋体" w:eastAsia="宋体" w:cs="宋体"/>
          <w:color w:val="000000"/>
          <w:sz w:val="21"/>
          <w:szCs w:val="21"/>
        </w:rPr>
      </w:pPr>
      <w:r>
        <w:rPr>
          <w:rStyle w:val="6"/>
          <w:rFonts w:hint="eastAsia" w:ascii="宋体" w:hAnsi="宋体" w:eastAsia="宋体" w:cs="宋体"/>
          <w:color w:val="000000"/>
          <w:sz w:val="21"/>
          <w:szCs w:val="21"/>
        </w:rPr>
        <w:t>2.社会保障和就业</w:t>
      </w:r>
      <w:r>
        <w:rPr>
          <w:rStyle w:val="6"/>
          <w:rFonts w:hint="eastAsia" w:ascii="宋体" w:hAnsi="宋体" w:eastAsia="宋体" w:cs="宋体"/>
          <w:color w:val="000000"/>
          <w:sz w:val="21"/>
          <w:szCs w:val="21"/>
          <w:lang w:eastAsia="zh-CN"/>
        </w:rPr>
        <w:t>：</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社会保障和就业208（类）：201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年决算数为</w:t>
      </w:r>
      <w:r>
        <w:rPr>
          <w:rFonts w:hint="eastAsia" w:ascii="宋体" w:hAnsi="宋体" w:cs="宋体"/>
          <w:color w:val="000000"/>
          <w:sz w:val="21"/>
          <w:szCs w:val="21"/>
          <w:lang w:val="en-US" w:eastAsia="zh-CN"/>
        </w:rPr>
        <w:t>75.07</w:t>
      </w:r>
      <w:r>
        <w:rPr>
          <w:rFonts w:hint="eastAsia" w:ascii="宋体" w:hAnsi="宋体" w:eastAsia="宋体" w:cs="宋体"/>
          <w:color w:val="000000"/>
          <w:sz w:val="21"/>
          <w:szCs w:val="21"/>
        </w:rPr>
        <w:t>万元，完成预算100%。</w:t>
      </w:r>
    </w:p>
    <w:p>
      <w:pPr>
        <w:spacing w:line="360" w:lineRule="auto"/>
        <w:ind w:firstLine="364" w:firstLineChars="200"/>
        <w:rPr>
          <w:rFonts w:hint="eastAsia" w:ascii="宋体" w:hAnsi="宋体" w:eastAsia="宋体" w:cs="宋体"/>
          <w:color w:val="000000"/>
          <w:sz w:val="21"/>
          <w:szCs w:val="21"/>
        </w:rPr>
      </w:pPr>
      <w:r>
        <w:rPr>
          <w:rFonts w:hint="eastAsia" w:ascii="宋体" w:hAnsi="宋体" w:eastAsia="宋体" w:cs="宋体"/>
          <w:color w:val="000000"/>
          <w:spacing w:val="-14"/>
          <w:kern w:val="0"/>
          <w:sz w:val="21"/>
          <w:szCs w:val="21"/>
        </w:rPr>
        <w:t>（1）</w:t>
      </w:r>
      <w:r>
        <w:rPr>
          <w:rFonts w:hint="eastAsia" w:ascii="宋体" w:hAnsi="宋体" w:eastAsia="宋体" w:cs="宋体"/>
          <w:color w:val="000000"/>
          <w:sz w:val="21"/>
          <w:szCs w:val="21"/>
        </w:rPr>
        <w:t>红十字事业16（款）行政运行01（项）：</w:t>
      </w:r>
      <w:r>
        <w:rPr>
          <w:rFonts w:hint="eastAsia" w:ascii="宋体" w:hAnsi="宋体" w:eastAsia="宋体" w:cs="宋体"/>
          <w:color w:val="000000"/>
          <w:spacing w:val="-14"/>
          <w:kern w:val="0"/>
          <w:sz w:val="21"/>
          <w:szCs w:val="21"/>
        </w:rPr>
        <w:t>日常人员经费</w:t>
      </w:r>
      <w:r>
        <w:rPr>
          <w:rFonts w:hint="eastAsia" w:ascii="宋体" w:hAnsi="宋体" w:cs="宋体"/>
          <w:color w:val="000000"/>
          <w:spacing w:val="-14"/>
          <w:kern w:val="0"/>
          <w:sz w:val="21"/>
          <w:szCs w:val="21"/>
          <w:lang w:val="en-US" w:eastAsia="zh-CN"/>
        </w:rPr>
        <w:t>49.97</w:t>
      </w:r>
      <w:r>
        <w:rPr>
          <w:rFonts w:hint="eastAsia" w:ascii="宋体" w:hAnsi="宋体" w:eastAsia="宋体" w:cs="宋体"/>
          <w:color w:val="000000"/>
          <w:spacing w:val="-14"/>
          <w:kern w:val="0"/>
          <w:sz w:val="21"/>
          <w:szCs w:val="21"/>
        </w:rPr>
        <w:t>万元，日常公用经费</w:t>
      </w:r>
      <w:r>
        <w:rPr>
          <w:rFonts w:hint="eastAsia" w:ascii="宋体" w:hAnsi="宋体" w:eastAsia="宋体" w:cs="宋体"/>
          <w:color w:val="000000"/>
          <w:spacing w:val="-14"/>
          <w:kern w:val="0"/>
          <w:sz w:val="21"/>
          <w:szCs w:val="21"/>
          <w:lang w:val="en-US" w:eastAsia="zh-CN"/>
        </w:rPr>
        <w:t>6.6</w:t>
      </w:r>
      <w:r>
        <w:rPr>
          <w:rFonts w:hint="eastAsia" w:ascii="宋体" w:hAnsi="宋体" w:cs="宋体"/>
          <w:color w:val="000000"/>
          <w:spacing w:val="-14"/>
          <w:kern w:val="0"/>
          <w:sz w:val="21"/>
          <w:szCs w:val="21"/>
          <w:lang w:val="en-US" w:eastAsia="zh-CN"/>
        </w:rPr>
        <w:t>8</w:t>
      </w:r>
      <w:r>
        <w:rPr>
          <w:rFonts w:hint="eastAsia" w:ascii="宋体" w:hAnsi="宋体" w:eastAsia="宋体" w:cs="宋体"/>
          <w:color w:val="000000"/>
          <w:spacing w:val="-14"/>
          <w:kern w:val="0"/>
          <w:sz w:val="21"/>
          <w:szCs w:val="21"/>
        </w:rPr>
        <w:t>万元。</w:t>
      </w:r>
    </w:p>
    <w:p>
      <w:pPr>
        <w:spacing w:line="360" w:lineRule="auto"/>
        <w:ind w:firstLine="364" w:firstLineChars="200"/>
        <w:rPr>
          <w:rFonts w:hint="eastAsia" w:ascii="宋体" w:hAnsi="宋体" w:eastAsia="宋体" w:cs="宋体"/>
          <w:color w:val="000000"/>
          <w:spacing w:val="-14"/>
          <w:kern w:val="0"/>
          <w:sz w:val="21"/>
          <w:szCs w:val="21"/>
        </w:rPr>
      </w:pPr>
      <w:r>
        <w:rPr>
          <w:rFonts w:hint="eastAsia" w:ascii="宋体" w:hAnsi="宋体" w:eastAsia="宋体" w:cs="宋体"/>
          <w:color w:val="000000"/>
          <w:spacing w:val="-14"/>
          <w:kern w:val="0"/>
          <w:sz w:val="21"/>
          <w:szCs w:val="21"/>
        </w:rPr>
        <w:t>（2）行政事业单位离退休05（款）机关事业单位基本养老保险费05（项）：日常人员经费</w:t>
      </w:r>
      <w:r>
        <w:rPr>
          <w:rFonts w:hint="eastAsia" w:ascii="宋体" w:hAnsi="宋体" w:cs="宋体"/>
          <w:color w:val="000000"/>
          <w:spacing w:val="-14"/>
          <w:kern w:val="0"/>
          <w:sz w:val="21"/>
          <w:szCs w:val="21"/>
          <w:lang w:val="en-US" w:eastAsia="zh-CN"/>
        </w:rPr>
        <w:t>6.5</w:t>
      </w:r>
      <w:r>
        <w:rPr>
          <w:rFonts w:hint="eastAsia" w:ascii="宋体" w:hAnsi="宋体" w:eastAsia="宋体" w:cs="宋体"/>
          <w:color w:val="000000"/>
          <w:spacing w:val="-14"/>
          <w:kern w:val="0"/>
          <w:sz w:val="21"/>
          <w:szCs w:val="21"/>
        </w:rPr>
        <w:t>万元。</w:t>
      </w:r>
    </w:p>
    <w:p>
      <w:pPr>
        <w:spacing w:line="360" w:lineRule="auto"/>
        <w:ind w:firstLine="364" w:firstLineChars="200"/>
        <w:rPr>
          <w:rFonts w:hint="eastAsia" w:ascii="宋体" w:hAnsi="宋体" w:eastAsia="宋体" w:cs="宋体"/>
          <w:color w:val="000000"/>
          <w:spacing w:val="-14"/>
          <w:kern w:val="0"/>
          <w:sz w:val="21"/>
          <w:szCs w:val="21"/>
        </w:rPr>
      </w:pPr>
      <w:r>
        <w:rPr>
          <w:rFonts w:hint="eastAsia" w:ascii="宋体" w:hAnsi="宋体" w:eastAsia="宋体" w:cs="宋体"/>
          <w:color w:val="000000"/>
          <w:spacing w:val="-14"/>
          <w:kern w:val="0"/>
          <w:sz w:val="21"/>
          <w:szCs w:val="21"/>
        </w:rPr>
        <w:t xml:space="preserve">（3）行政事业单位离退休05（款）机关事业单位职业年金费06（项）：日常人员经费 </w:t>
      </w:r>
      <w:r>
        <w:rPr>
          <w:rFonts w:hint="eastAsia" w:ascii="宋体" w:hAnsi="宋体" w:cs="宋体"/>
          <w:color w:val="000000"/>
          <w:spacing w:val="-14"/>
          <w:kern w:val="0"/>
          <w:sz w:val="21"/>
          <w:szCs w:val="21"/>
          <w:lang w:val="en-US" w:eastAsia="zh-CN"/>
        </w:rPr>
        <w:t>3</w:t>
      </w:r>
      <w:r>
        <w:rPr>
          <w:rFonts w:hint="eastAsia" w:ascii="宋体" w:hAnsi="宋体" w:eastAsia="宋体" w:cs="宋体"/>
          <w:color w:val="000000"/>
          <w:spacing w:val="-14"/>
          <w:kern w:val="0"/>
          <w:sz w:val="21"/>
          <w:szCs w:val="21"/>
        </w:rPr>
        <w:t>万元。</w:t>
      </w:r>
    </w:p>
    <w:p>
      <w:pPr>
        <w:spacing w:line="360" w:lineRule="auto"/>
        <w:ind w:firstLine="422" w:firstLineChars="200"/>
        <w:rPr>
          <w:rStyle w:val="6"/>
          <w:rFonts w:hint="eastAsia" w:ascii="宋体" w:hAnsi="宋体" w:eastAsia="宋体" w:cs="宋体"/>
          <w:b w:val="0"/>
          <w:bCs w:val="0"/>
          <w:color w:val="000000"/>
          <w:sz w:val="21"/>
          <w:szCs w:val="21"/>
        </w:rPr>
      </w:pPr>
      <w:r>
        <w:rPr>
          <w:rStyle w:val="6"/>
          <w:rFonts w:hint="eastAsia" w:ascii="宋体" w:hAnsi="宋体" w:eastAsia="宋体" w:cs="宋体"/>
          <w:color w:val="000000"/>
          <w:sz w:val="21"/>
          <w:szCs w:val="21"/>
        </w:rPr>
        <w:t>3.医疗卫生与计划生育</w:t>
      </w:r>
      <w:r>
        <w:rPr>
          <w:rStyle w:val="6"/>
          <w:rFonts w:hint="eastAsia" w:ascii="宋体" w:hAnsi="宋体" w:eastAsia="宋体" w:cs="宋体"/>
          <w:color w:val="000000"/>
          <w:sz w:val="21"/>
          <w:szCs w:val="21"/>
          <w:lang w:eastAsia="zh-CN"/>
        </w:rPr>
        <w:t>：</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医疗卫生与计划生育支出210（类）医疗保障11（款）</w:t>
      </w:r>
      <w:r>
        <w:rPr>
          <w:rFonts w:hint="eastAsia" w:ascii="宋体" w:hAnsi="宋体" w:eastAsia="宋体" w:cs="宋体"/>
          <w:color w:val="000000"/>
          <w:sz w:val="21"/>
          <w:szCs w:val="21"/>
          <w:lang w:val="en-US" w:eastAsia="zh-CN"/>
        </w:rPr>
        <w:t>行政</w:t>
      </w:r>
      <w:r>
        <w:rPr>
          <w:rFonts w:hint="eastAsia" w:ascii="宋体" w:hAnsi="宋体" w:eastAsia="宋体" w:cs="宋体"/>
          <w:color w:val="000000"/>
          <w:sz w:val="21"/>
          <w:szCs w:val="21"/>
        </w:rPr>
        <w:t>单位医疗0</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（项）：201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年决算数为</w:t>
      </w:r>
      <w:r>
        <w:rPr>
          <w:rFonts w:hint="eastAsia" w:ascii="宋体" w:hAnsi="宋体" w:eastAsia="宋体" w:cs="宋体"/>
          <w:color w:val="000000"/>
          <w:sz w:val="21"/>
          <w:szCs w:val="21"/>
          <w:lang w:val="en-US" w:eastAsia="zh-CN"/>
        </w:rPr>
        <w:t>2.</w:t>
      </w:r>
      <w:r>
        <w:rPr>
          <w:rFonts w:hint="eastAsia" w:ascii="宋体" w:hAnsi="宋体" w:cs="宋体"/>
          <w:color w:val="000000"/>
          <w:sz w:val="21"/>
          <w:szCs w:val="21"/>
          <w:lang w:val="en-US" w:eastAsia="zh-CN"/>
        </w:rPr>
        <w:t>65</w:t>
      </w:r>
      <w:r>
        <w:rPr>
          <w:rFonts w:hint="eastAsia" w:ascii="宋体" w:hAnsi="宋体" w:eastAsia="宋体" w:cs="宋体"/>
          <w:color w:val="000000"/>
          <w:sz w:val="21"/>
          <w:szCs w:val="21"/>
        </w:rPr>
        <w:t>万元，完成预算100%</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公务员</w:t>
      </w:r>
      <w:r>
        <w:rPr>
          <w:rFonts w:hint="eastAsia" w:ascii="宋体" w:hAnsi="宋体" w:eastAsia="宋体" w:cs="宋体"/>
          <w:color w:val="000000"/>
          <w:sz w:val="21"/>
          <w:szCs w:val="21"/>
        </w:rPr>
        <w:t>医疗</w:t>
      </w:r>
      <w:r>
        <w:rPr>
          <w:rFonts w:hint="eastAsia" w:ascii="宋体" w:hAnsi="宋体" w:cs="宋体"/>
          <w:color w:val="000000"/>
          <w:sz w:val="21"/>
          <w:szCs w:val="21"/>
          <w:lang w:eastAsia="zh-CN"/>
        </w:rPr>
        <w:t>补助</w:t>
      </w:r>
      <w:r>
        <w:rPr>
          <w:rFonts w:hint="eastAsia" w:ascii="宋体" w:hAnsi="宋体" w:eastAsia="宋体" w:cs="宋体"/>
          <w:color w:val="000000"/>
          <w:sz w:val="21"/>
          <w:szCs w:val="21"/>
        </w:rPr>
        <w:t>0</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（项）：201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年决算数为</w:t>
      </w:r>
      <w:r>
        <w:rPr>
          <w:rFonts w:hint="eastAsia" w:ascii="宋体" w:hAnsi="宋体" w:cs="宋体"/>
          <w:color w:val="000000"/>
          <w:sz w:val="21"/>
          <w:szCs w:val="21"/>
          <w:lang w:val="en-US" w:eastAsia="zh-CN"/>
        </w:rPr>
        <w:t>0.59</w:t>
      </w:r>
      <w:r>
        <w:rPr>
          <w:rFonts w:hint="eastAsia" w:ascii="宋体" w:hAnsi="宋体" w:eastAsia="宋体" w:cs="宋体"/>
          <w:color w:val="000000"/>
          <w:sz w:val="21"/>
          <w:szCs w:val="21"/>
        </w:rPr>
        <w:t>万元，完成预算100%。</w:t>
      </w:r>
    </w:p>
    <w:p>
      <w:pPr>
        <w:spacing w:line="360" w:lineRule="auto"/>
        <w:ind w:firstLine="422" w:firstLineChars="200"/>
        <w:rPr>
          <w:rStyle w:val="6"/>
          <w:rFonts w:hint="eastAsia" w:ascii="宋体" w:hAnsi="宋体" w:eastAsia="宋体" w:cs="宋体"/>
          <w:color w:val="000000"/>
          <w:sz w:val="21"/>
          <w:szCs w:val="21"/>
        </w:rPr>
      </w:pPr>
      <w:r>
        <w:rPr>
          <w:rStyle w:val="6"/>
          <w:rFonts w:hint="eastAsia" w:ascii="宋体" w:hAnsi="宋体" w:eastAsia="宋体" w:cs="宋体"/>
          <w:color w:val="000000"/>
          <w:sz w:val="21"/>
          <w:szCs w:val="21"/>
        </w:rPr>
        <w:t>4.住房保障支出</w:t>
      </w:r>
      <w:r>
        <w:rPr>
          <w:rStyle w:val="6"/>
          <w:rFonts w:hint="eastAsia" w:ascii="宋体" w:hAnsi="宋体" w:eastAsia="宋体" w:cs="宋体"/>
          <w:color w:val="000000"/>
          <w:sz w:val="21"/>
          <w:szCs w:val="21"/>
          <w:lang w:eastAsia="zh-CN"/>
        </w:rPr>
        <w:t>：</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住房保障支出221（类）住房改革支出02（款）住房公积金01（项）：201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年决算数为</w:t>
      </w:r>
      <w:r>
        <w:rPr>
          <w:rFonts w:hint="eastAsia" w:ascii="宋体" w:hAnsi="宋体" w:eastAsia="宋体" w:cs="宋体"/>
          <w:color w:val="000000"/>
          <w:sz w:val="21"/>
          <w:szCs w:val="21"/>
          <w:lang w:val="en-US" w:eastAsia="zh-CN"/>
        </w:rPr>
        <w:t>5.</w:t>
      </w:r>
      <w:r>
        <w:rPr>
          <w:rFonts w:hint="eastAsia" w:ascii="宋体" w:hAnsi="宋体" w:cs="宋体"/>
          <w:color w:val="000000"/>
          <w:sz w:val="21"/>
          <w:szCs w:val="21"/>
          <w:lang w:val="en-US" w:eastAsia="zh-CN"/>
        </w:rPr>
        <w:t>68</w:t>
      </w:r>
      <w:r>
        <w:rPr>
          <w:rFonts w:hint="eastAsia" w:ascii="宋体" w:hAnsi="宋体" w:eastAsia="宋体" w:cs="宋体"/>
          <w:color w:val="000000"/>
          <w:sz w:val="21"/>
          <w:szCs w:val="21"/>
        </w:rPr>
        <w:t>万元，完成预算100%。</w:t>
      </w:r>
    </w:p>
    <w:p>
      <w:pPr>
        <w:spacing w:line="360" w:lineRule="auto"/>
        <w:ind w:firstLine="422" w:firstLineChars="200"/>
        <w:rPr>
          <w:rStyle w:val="6"/>
          <w:rFonts w:hint="eastAsia" w:ascii="宋体" w:hAnsi="宋体" w:eastAsia="宋体" w:cs="宋体"/>
          <w:sz w:val="21"/>
          <w:szCs w:val="21"/>
        </w:rPr>
      </w:pPr>
      <w:r>
        <w:rPr>
          <w:rStyle w:val="6"/>
          <w:rFonts w:hint="eastAsia" w:ascii="宋体" w:hAnsi="宋体" w:eastAsia="宋体" w:cs="宋体"/>
          <w:sz w:val="21"/>
          <w:szCs w:val="21"/>
        </w:rPr>
        <w:t>5.其他支出</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金川县红十字会无其他支出。</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六、一般公共预算财政拨款基本支出决算情况说明</w:t>
      </w:r>
    </w:p>
    <w:p>
      <w:pPr>
        <w:spacing w:line="360" w:lineRule="auto"/>
        <w:ind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金川县红十字会201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年一般公共预算财政拨款基本支出</w:t>
      </w:r>
      <w:r>
        <w:rPr>
          <w:rFonts w:hint="eastAsia" w:ascii="宋体" w:hAnsi="宋体" w:cs="宋体"/>
          <w:color w:val="000000"/>
          <w:sz w:val="21"/>
          <w:szCs w:val="21"/>
          <w:lang w:val="en-US" w:eastAsia="zh-CN"/>
        </w:rPr>
        <w:t>75.07</w:t>
      </w:r>
      <w:r>
        <w:rPr>
          <w:rFonts w:hint="eastAsia" w:ascii="宋体" w:hAnsi="宋体" w:eastAsia="宋体" w:cs="宋体"/>
          <w:color w:val="000000"/>
          <w:sz w:val="21"/>
          <w:szCs w:val="21"/>
        </w:rPr>
        <w:t>万元，其中：</w:t>
      </w:r>
      <w:r>
        <w:rPr>
          <w:rFonts w:hint="eastAsia" w:ascii="宋体" w:hAnsi="宋体" w:eastAsia="宋体" w:cs="宋体"/>
          <w:b w:val="0"/>
          <w:bCs w:val="0"/>
          <w:color w:val="000000"/>
          <w:sz w:val="21"/>
          <w:szCs w:val="21"/>
        </w:rPr>
        <w:t>人员经费</w:t>
      </w:r>
      <w:r>
        <w:rPr>
          <w:rFonts w:hint="eastAsia" w:ascii="宋体" w:hAnsi="宋体" w:cs="宋体"/>
          <w:b w:val="0"/>
          <w:bCs w:val="0"/>
          <w:color w:val="000000"/>
          <w:sz w:val="21"/>
          <w:szCs w:val="21"/>
          <w:lang w:val="en-US" w:eastAsia="zh-CN"/>
        </w:rPr>
        <w:t>68.39</w:t>
      </w:r>
      <w:r>
        <w:rPr>
          <w:rFonts w:hint="eastAsia" w:ascii="宋体" w:hAnsi="宋体" w:eastAsia="宋体" w:cs="宋体"/>
          <w:b w:val="0"/>
          <w:bCs w:val="0"/>
          <w:color w:val="000000"/>
          <w:sz w:val="21"/>
          <w:szCs w:val="21"/>
        </w:rPr>
        <w:t>万元</w:t>
      </w:r>
      <w:r>
        <w:rPr>
          <w:rFonts w:hint="eastAsia" w:ascii="宋体" w:hAnsi="宋体" w:eastAsia="宋体" w:cs="宋体"/>
          <w:color w:val="000000"/>
          <w:sz w:val="21"/>
          <w:szCs w:val="21"/>
        </w:rPr>
        <w:t>，主要包括：基本工资</w:t>
      </w:r>
      <w:r>
        <w:rPr>
          <w:rFonts w:hint="eastAsia" w:ascii="宋体" w:hAnsi="宋体" w:cs="宋体"/>
          <w:color w:val="000000"/>
          <w:sz w:val="21"/>
          <w:szCs w:val="21"/>
          <w:lang w:val="en-US" w:eastAsia="zh-CN"/>
        </w:rPr>
        <w:t>17.2</w:t>
      </w:r>
      <w:r>
        <w:rPr>
          <w:rFonts w:hint="eastAsia" w:ascii="宋体" w:hAnsi="宋体" w:eastAsia="宋体" w:cs="宋体"/>
          <w:color w:val="000000"/>
          <w:sz w:val="21"/>
          <w:szCs w:val="21"/>
        </w:rPr>
        <w:t>万元、津贴补贴</w:t>
      </w:r>
      <w:r>
        <w:rPr>
          <w:rFonts w:hint="eastAsia" w:ascii="宋体" w:hAnsi="宋体" w:cs="宋体"/>
          <w:color w:val="000000"/>
          <w:sz w:val="21"/>
          <w:szCs w:val="21"/>
          <w:lang w:val="en-US" w:eastAsia="zh-CN"/>
        </w:rPr>
        <w:t>19.9</w:t>
      </w:r>
      <w:r>
        <w:rPr>
          <w:rFonts w:hint="eastAsia" w:ascii="宋体" w:hAnsi="宋体" w:eastAsia="宋体" w:cs="宋体"/>
          <w:color w:val="000000"/>
          <w:sz w:val="21"/>
          <w:szCs w:val="21"/>
        </w:rPr>
        <w:t>万元、奖金1.</w:t>
      </w:r>
      <w:r>
        <w:rPr>
          <w:rFonts w:hint="eastAsia" w:ascii="宋体" w:hAnsi="宋体" w:eastAsia="宋体" w:cs="宋体"/>
          <w:color w:val="000000"/>
          <w:sz w:val="21"/>
          <w:szCs w:val="21"/>
          <w:lang w:val="en-US" w:eastAsia="zh-CN"/>
        </w:rPr>
        <w:t>43</w:t>
      </w:r>
      <w:r>
        <w:rPr>
          <w:rFonts w:hint="eastAsia" w:ascii="宋体" w:hAnsi="宋体" w:eastAsia="宋体" w:cs="宋体"/>
          <w:color w:val="000000"/>
          <w:sz w:val="21"/>
          <w:szCs w:val="21"/>
        </w:rPr>
        <w:t>万元、奖励金</w:t>
      </w:r>
      <w:r>
        <w:rPr>
          <w:rFonts w:hint="eastAsia" w:ascii="宋体" w:hAnsi="宋体" w:cs="宋体"/>
          <w:color w:val="000000"/>
          <w:sz w:val="21"/>
          <w:szCs w:val="21"/>
          <w:lang w:val="en-US" w:eastAsia="zh-CN"/>
        </w:rPr>
        <w:t>10.62</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val="en-US" w:eastAsia="zh-CN"/>
        </w:rPr>
        <w:t>职工医疗保险2.</w:t>
      </w:r>
      <w:r>
        <w:rPr>
          <w:rFonts w:hint="eastAsia" w:ascii="宋体" w:hAnsi="宋体" w:cs="宋体"/>
          <w:color w:val="000000"/>
          <w:sz w:val="21"/>
          <w:szCs w:val="21"/>
          <w:lang w:val="en-US" w:eastAsia="zh-CN"/>
        </w:rPr>
        <w:t>65</w:t>
      </w:r>
      <w:r>
        <w:rPr>
          <w:rFonts w:hint="eastAsia" w:ascii="宋体" w:hAnsi="宋体" w:eastAsia="宋体" w:cs="宋体"/>
          <w:color w:val="000000"/>
          <w:sz w:val="21"/>
          <w:szCs w:val="21"/>
          <w:lang w:val="en-US" w:eastAsia="zh-CN"/>
        </w:rPr>
        <w:t>万元、</w:t>
      </w:r>
      <w:r>
        <w:rPr>
          <w:rFonts w:hint="eastAsia" w:ascii="宋体" w:hAnsi="宋体" w:cs="宋体"/>
          <w:color w:val="000000"/>
          <w:sz w:val="21"/>
          <w:szCs w:val="21"/>
          <w:lang w:val="en-US" w:eastAsia="zh-CN"/>
        </w:rPr>
        <w:t>公务员医疗补助0.59万元、</w:t>
      </w:r>
      <w:r>
        <w:rPr>
          <w:rFonts w:hint="eastAsia" w:ascii="宋体" w:hAnsi="宋体" w:eastAsia="宋体" w:cs="宋体"/>
          <w:color w:val="000000"/>
          <w:sz w:val="21"/>
          <w:szCs w:val="21"/>
        </w:rPr>
        <w:t>机关事业单位基本养老保险缴费</w:t>
      </w:r>
      <w:r>
        <w:rPr>
          <w:rFonts w:hint="eastAsia" w:ascii="宋体" w:hAnsi="宋体" w:cs="宋体"/>
          <w:color w:val="000000"/>
          <w:sz w:val="21"/>
          <w:szCs w:val="21"/>
          <w:lang w:val="en-US" w:eastAsia="zh-CN"/>
        </w:rPr>
        <w:t>6.5</w:t>
      </w:r>
      <w:r>
        <w:rPr>
          <w:rFonts w:hint="eastAsia" w:ascii="宋体" w:hAnsi="宋体" w:eastAsia="宋体" w:cs="宋体"/>
          <w:color w:val="000000"/>
          <w:sz w:val="21"/>
          <w:szCs w:val="21"/>
        </w:rPr>
        <w:t>万元、职业年金缴费</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万元、其他社会保障缴费</w:t>
      </w:r>
      <w:r>
        <w:rPr>
          <w:rFonts w:hint="eastAsia" w:ascii="宋体" w:hAnsi="宋体" w:cs="宋体"/>
          <w:color w:val="000000"/>
          <w:sz w:val="21"/>
          <w:szCs w:val="21"/>
          <w:lang w:val="en-US" w:eastAsia="zh-CN"/>
        </w:rPr>
        <w:t>0.83</w:t>
      </w:r>
      <w:r>
        <w:rPr>
          <w:rFonts w:hint="eastAsia" w:ascii="宋体" w:hAnsi="宋体" w:eastAsia="宋体" w:cs="宋体"/>
          <w:color w:val="000000"/>
          <w:sz w:val="21"/>
          <w:szCs w:val="21"/>
        </w:rPr>
        <w:t>万元、住房公积金</w:t>
      </w:r>
      <w:r>
        <w:rPr>
          <w:rFonts w:hint="eastAsia" w:ascii="宋体" w:hAnsi="宋体" w:cs="宋体"/>
          <w:color w:val="000000"/>
          <w:sz w:val="21"/>
          <w:szCs w:val="21"/>
          <w:lang w:val="en-US" w:eastAsia="zh-CN"/>
        </w:rPr>
        <w:t>5.68</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eastAsia="zh-CN"/>
        </w:rPr>
        <w:t>。</w:t>
      </w:r>
    </w:p>
    <w:p>
      <w:pPr>
        <w:spacing w:line="360" w:lineRule="auto"/>
        <w:ind w:firstLine="645"/>
        <w:rPr>
          <w:rFonts w:hint="eastAsia" w:ascii="宋体" w:hAnsi="宋体" w:eastAsia="宋体" w:cs="宋体"/>
          <w:color w:val="000000"/>
          <w:sz w:val="21"/>
          <w:szCs w:val="21"/>
        </w:rPr>
      </w:pPr>
      <w:r>
        <w:rPr>
          <w:rFonts w:hint="eastAsia" w:ascii="宋体" w:hAnsi="宋体" w:eastAsia="宋体" w:cs="宋体"/>
          <w:color w:val="000000"/>
          <w:sz w:val="21"/>
          <w:szCs w:val="21"/>
        </w:rPr>
        <w:t>公用经费</w:t>
      </w:r>
      <w:r>
        <w:rPr>
          <w:rFonts w:hint="eastAsia" w:ascii="宋体" w:hAnsi="宋体" w:eastAsia="宋体" w:cs="宋体"/>
          <w:color w:val="000000"/>
          <w:sz w:val="21"/>
          <w:szCs w:val="21"/>
          <w:lang w:val="en-US" w:eastAsia="zh-CN"/>
        </w:rPr>
        <w:t>6.6</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万元，主要包括：办公费1.</w:t>
      </w:r>
      <w:r>
        <w:rPr>
          <w:rFonts w:hint="eastAsia" w:ascii="宋体" w:hAnsi="宋体" w:cs="宋体"/>
          <w:color w:val="000000"/>
          <w:sz w:val="21"/>
          <w:szCs w:val="21"/>
          <w:lang w:val="en-US" w:eastAsia="zh-CN"/>
        </w:rPr>
        <w:t>77</w:t>
      </w:r>
      <w:r>
        <w:rPr>
          <w:rFonts w:hint="eastAsia" w:ascii="宋体" w:hAnsi="宋体" w:eastAsia="宋体" w:cs="宋体"/>
          <w:color w:val="000000"/>
          <w:sz w:val="21"/>
          <w:szCs w:val="21"/>
        </w:rPr>
        <w:t>万元、电费0.</w:t>
      </w:r>
      <w:r>
        <w:rPr>
          <w:rFonts w:hint="eastAsia" w:ascii="宋体" w:hAnsi="宋体" w:eastAsia="宋体" w:cs="宋体"/>
          <w:color w:val="000000"/>
          <w:sz w:val="21"/>
          <w:szCs w:val="21"/>
          <w:lang w:val="en-US" w:eastAsia="zh-CN"/>
        </w:rPr>
        <w:t>30</w:t>
      </w:r>
      <w:r>
        <w:rPr>
          <w:rFonts w:hint="eastAsia" w:ascii="宋体" w:hAnsi="宋体" w:eastAsia="宋体" w:cs="宋体"/>
          <w:color w:val="000000"/>
          <w:sz w:val="21"/>
          <w:szCs w:val="21"/>
        </w:rPr>
        <w:t>万元、邮电费0.</w:t>
      </w:r>
      <w:r>
        <w:rPr>
          <w:rFonts w:hint="eastAsia" w:ascii="宋体" w:hAnsi="宋体" w:eastAsia="宋体" w:cs="宋体"/>
          <w:color w:val="000000"/>
          <w:sz w:val="21"/>
          <w:szCs w:val="21"/>
          <w:lang w:val="en-US" w:eastAsia="zh-CN"/>
        </w:rPr>
        <w:t>20</w:t>
      </w:r>
      <w:r>
        <w:rPr>
          <w:rFonts w:hint="eastAsia" w:ascii="宋体" w:hAnsi="宋体" w:eastAsia="宋体" w:cs="宋体"/>
          <w:color w:val="000000"/>
          <w:sz w:val="21"/>
          <w:szCs w:val="21"/>
        </w:rPr>
        <w:t>万元、差旅费</w:t>
      </w:r>
      <w:r>
        <w:rPr>
          <w:rFonts w:hint="eastAsia" w:ascii="宋体" w:hAnsi="宋体" w:eastAsia="宋体" w:cs="宋体"/>
          <w:color w:val="000000"/>
          <w:sz w:val="21"/>
          <w:szCs w:val="21"/>
          <w:lang w:val="en-US" w:eastAsia="zh-CN"/>
        </w:rPr>
        <w:t>2.10</w:t>
      </w:r>
      <w:r>
        <w:rPr>
          <w:rFonts w:hint="eastAsia" w:ascii="宋体" w:hAnsi="宋体" w:eastAsia="宋体" w:cs="宋体"/>
          <w:color w:val="000000"/>
          <w:sz w:val="21"/>
          <w:szCs w:val="21"/>
        </w:rPr>
        <w:t>万元、劳务费</w:t>
      </w:r>
      <w:r>
        <w:rPr>
          <w:rFonts w:hint="eastAsia" w:ascii="宋体" w:hAnsi="宋体" w:eastAsia="宋体" w:cs="宋体"/>
          <w:color w:val="000000"/>
          <w:sz w:val="21"/>
          <w:szCs w:val="21"/>
          <w:lang w:val="en-US" w:eastAsia="zh-CN"/>
        </w:rPr>
        <w:t>2.10</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val="en-US" w:eastAsia="zh-CN"/>
        </w:rPr>
        <w:t>其他交通</w:t>
      </w:r>
      <w:r>
        <w:rPr>
          <w:rFonts w:hint="eastAsia" w:ascii="宋体" w:hAnsi="宋体" w:eastAsia="宋体" w:cs="宋体"/>
          <w:color w:val="000000"/>
          <w:sz w:val="21"/>
          <w:szCs w:val="21"/>
        </w:rPr>
        <w:t>费</w:t>
      </w:r>
      <w:r>
        <w:rPr>
          <w:rFonts w:hint="eastAsia" w:ascii="宋体" w:hAnsi="宋体" w:eastAsia="宋体" w:cs="宋体"/>
          <w:color w:val="000000"/>
          <w:sz w:val="21"/>
          <w:szCs w:val="21"/>
          <w:lang w:val="en-US" w:eastAsia="zh-CN"/>
        </w:rPr>
        <w:t>用</w:t>
      </w:r>
      <w:r>
        <w:rPr>
          <w:rFonts w:hint="eastAsia" w:ascii="宋体" w:hAnsi="宋体" w:eastAsia="宋体" w:cs="宋体"/>
          <w:color w:val="000000"/>
          <w:sz w:val="21"/>
          <w:szCs w:val="21"/>
        </w:rPr>
        <w:t>0.21万元。</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七、“三公”经费财政拨款支出决算情况说明</w:t>
      </w:r>
    </w:p>
    <w:p>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（一）“三公”经费财政拨款支出决算总体情况说明</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金川县红十字会201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年度“三公”经费财政拨款支出决算为</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万元，完成预算0%，其中：无因公出国（境）费支出；公务用车购置及运行维护费支出决算为</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万元，完成预算</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%；公务接待费支出决算为0万元，完成预算0%</w:t>
      </w:r>
      <w:r>
        <w:rPr>
          <w:rFonts w:hint="eastAsia" w:ascii="宋体" w:hAnsi="宋体" w:eastAsia="宋体" w:cs="宋体"/>
          <w:color w:val="000000"/>
          <w:kern w:val="0"/>
          <w:sz w:val="21"/>
          <w:szCs w:val="21"/>
        </w:rPr>
        <w:t>。</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年度“三公”经费财政拨款支出决算数</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val="en-US" w:eastAsia="zh-CN"/>
        </w:rPr>
        <w:t>减少</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rPr>
        <w:t>%，其中：无因公出国（境）费支出；公务用车购置及运行维护费支出决算</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val="en-US" w:eastAsia="zh-CN"/>
        </w:rPr>
        <w:t>减少</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rPr>
        <w:t>%；主要</w:t>
      </w:r>
      <w:r>
        <w:rPr>
          <w:rFonts w:hint="eastAsia" w:ascii="宋体" w:hAnsi="宋体" w:eastAsia="宋体" w:cs="宋体"/>
          <w:b w:val="0"/>
          <w:bCs/>
          <w:sz w:val="21"/>
          <w:szCs w:val="21"/>
          <w:lang w:val="en-US" w:eastAsia="zh-CN"/>
        </w:rPr>
        <w:t>原因是</w:t>
      </w:r>
      <w:r>
        <w:rPr>
          <w:rFonts w:hint="eastAsia" w:ascii="宋体" w:hAnsi="宋体" w:cs="宋体"/>
          <w:b w:val="0"/>
          <w:bCs/>
          <w:sz w:val="21"/>
          <w:szCs w:val="21"/>
          <w:lang w:val="en-US" w:eastAsia="zh-CN"/>
        </w:rPr>
        <w:t>无</w:t>
      </w:r>
      <w:r>
        <w:rPr>
          <w:rFonts w:hint="eastAsia" w:ascii="宋体" w:hAnsi="宋体" w:eastAsia="宋体" w:cs="宋体"/>
          <w:b w:val="0"/>
          <w:bCs/>
          <w:sz w:val="21"/>
          <w:szCs w:val="21"/>
        </w:rPr>
        <w:t>。</w:t>
      </w:r>
    </w:p>
    <w:p>
      <w:pPr>
        <w:spacing w:line="360" w:lineRule="auto"/>
        <w:ind w:firstLine="640"/>
        <w:rPr>
          <w:rFonts w:hint="eastAsia" w:ascii="宋体" w:hAnsi="宋体" w:eastAsia="宋体" w:cs="宋体"/>
          <w:b/>
          <w:color w:val="000000"/>
          <w:sz w:val="21"/>
          <w:szCs w:val="21"/>
        </w:rPr>
      </w:pPr>
      <w:r>
        <w:rPr>
          <w:rFonts w:hint="eastAsia" w:ascii="宋体" w:hAnsi="宋体" w:eastAsia="宋体" w:cs="宋体"/>
          <w:b/>
          <w:color w:val="000000"/>
          <w:sz w:val="21"/>
          <w:szCs w:val="21"/>
        </w:rPr>
        <w:t>（二）“三公”经费财政拨款支出决算具体情况说明</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年度“三公”经费财政拨款支出决算中，无因公出国（境）费支出；公务用车购置及运行维护费支出决算</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万元，占</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%；公务接待费支出决算0万元，占0%。</w:t>
      </w:r>
    </w:p>
    <w:p>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1.因公出国（境）经费</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年无因公出国（境）费。</w:t>
      </w:r>
    </w:p>
    <w:p>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2.公务用车购置及运行维护费</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年本单位公务用车购置及运行维护费</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其中：公务用车购置支出</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公务用车运行维护费支出</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万元。</w:t>
      </w:r>
    </w:p>
    <w:p>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3.公务接待费</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年无公务接待费。</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八、政府性基金预算财政拨款支出决算情况说明</w:t>
      </w:r>
    </w:p>
    <w:p>
      <w:pPr>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年度政府性基金预算拨款支出0万元。</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九、国有资本经营预算支出决算情况说明</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年度国有资本经营预算拨款支出0万元。</w:t>
      </w:r>
    </w:p>
    <w:p>
      <w:pPr>
        <w:spacing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十、其他重要事项的情况说明</w:t>
      </w:r>
    </w:p>
    <w:p>
      <w:pPr>
        <w:spacing w:line="360" w:lineRule="auto"/>
        <w:ind w:firstLine="422" w:firstLineChars="200"/>
        <w:rPr>
          <w:rFonts w:hint="eastAsia" w:ascii="宋体" w:hAnsi="宋体" w:eastAsia="宋体" w:cs="宋体"/>
          <w:color w:val="000000"/>
          <w:sz w:val="21"/>
          <w:szCs w:val="21"/>
        </w:rPr>
      </w:pPr>
      <w:r>
        <w:rPr>
          <w:rFonts w:hint="eastAsia" w:ascii="宋体" w:hAnsi="宋体" w:eastAsia="宋体" w:cs="宋体"/>
          <w:b/>
          <w:color w:val="000000"/>
          <w:sz w:val="21"/>
          <w:szCs w:val="21"/>
        </w:rPr>
        <w:t>（一）机关运行经费支出情况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年度，金川县红十字会</w:t>
      </w:r>
      <w:r>
        <w:rPr>
          <w:rFonts w:hint="eastAsia" w:ascii="宋体" w:hAnsi="宋体" w:cs="宋体"/>
          <w:color w:val="000000"/>
          <w:sz w:val="21"/>
          <w:szCs w:val="21"/>
          <w:lang w:eastAsia="zh-CN"/>
        </w:rPr>
        <w:t>机关</w:t>
      </w:r>
      <w:r>
        <w:rPr>
          <w:rFonts w:hint="eastAsia" w:ascii="宋体" w:hAnsi="宋体" w:eastAsia="宋体" w:cs="宋体"/>
          <w:color w:val="000000"/>
          <w:sz w:val="21"/>
          <w:szCs w:val="21"/>
        </w:rPr>
        <w:t>运行经费支出</w:t>
      </w:r>
      <w:r>
        <w:rPr>
          <w:rFonts w:hint="eastAsia" w:ascii="宋体" w:hAnsi="宋体" w:cs="宋体"/>
          <w:color w:val="000000"/>
          <w:sz w:val="21"/>
          <w:szCs w:val="21"/>
          <w:lang w:val="en-US" w:eastAsia="zh-CN"/>
        </w:rPr>
        <w:t>6.68</w:t>
      </w:r>
      <w:r>
        <w:rPr>
          <w:rFonts w:hint="eastAsia" w:ascii="宋体" w:hAnsi="宋体" w:eastAsia="宋体" w:cs="宋体"/>
          <w:color w:val="000000"/>
          <w:sz w:val="21"/>
          <w:szCs w:val="21"/>
        </w:rPr>
        <w:t>万元</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比201</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年增加</w:t>
      </w:r>
      <w:r>
        <w:rPr>
          <w:rFonts w:hint="eastAsia" w:ascii="宋体" w:hAnsi="宋体" w:cs="宋体"/>
          <w:color w:val="000000"/>
          <w:sz w:val="21"/>
          <w:szCs w:val="21"/>
          <w:lang w:val="en-US" w:eastAsia="zh-CN"/>
        </w:rPr>
        <w:t>0.03</w:t>
      </w:r>
      <w:r>
        <w:rPr>
          <w:rFonts w:hint="eastAsia" w:ascii="宋体" w:hAnsi="宋体" w:eastAsia="宋体" w:cs="宋体"/>
          <w:color w:val="000000"/>
          <w:sz w:val="21"/>
          <w:szCs w:val="21"/>
        </w:rPr>
        <w:t>万元。</w:t>
      </w:r>
    </w:p>
    <w:p>
      <w:pPr>
        <w:autoSpaceDE w:val="0"/>
        <w:autoSpaceDN w:val="0"/>
        <w:adjustRightInd w:val="0"/>
        <w:spacing w:line="360" w:lineRule="auto"/>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（二）政府采购支出情况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年度，金川县红十字会政府采购支出总额0万元，其中：政府采购货物支出0万元、政府采购工程支出0万元、政府采购服务支出0万元。</w:t>
      </w:r>
    </w:p>
    <w:p>
      <w:pPr>
        <w:autoSpaceDE w:val="0"/>
        <w:autoSpaceDN w:val="0"/>
        <w:adjustRightInd w:val="0"/>
        <w:spacing w:line="360" w:lineRule="auto"/>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（三）国有资产占有使用情况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截至201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年12月31日，金川县红十字会有公</w:t>
      </w:r>
      <w:r>
        <w:rPr>
          <w:rFonts w:hint="eastAsia" w:ascii="宋体" w:hAnsi="宋体" w:eastAsia="宋体" w:cs="宋体"/>
          <w:color w:val="000000"/>
          <w:sz w:val="21"/>
          <w:szCs w:val="21"/>
          <w:lang w:val="en-US" w:eastAsia="zh-CN"/>
        </w:rPr>
        <w:t>用</w:t>
      </w:r>
      <w:r>
        <w:rPr>
          <w:rFonts w:hint="eastAsia" w:ascii="宋体" w:hAnsi="宋体" w:eastAsia="宋体" w:cs="宋体"/>
          <w:color w:val="000000"/>
          <w:sz w:val="21"/>
          <w:szCs w:val="21"/>
        </w:rPr>
        <w:t>车辆</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辆，</w:t>
      </w:r>
      <w:r>
        <w:rPr>
          <w:rFonts w:hint="eastAsia" w:ascii="宋体" w:hAnsi="宋体" w:eastAsia="宋体" w:cs="宋体"/>
          <w:sz w:val="21"/>
          <w:szCs w:val="21"/>
        </w:rPr>
        <w:t>其中：部级领导干部用车0辆、一般公务用车</w:t>
      </w:r>
      <w:r>
        <w:rPr>
          <w:rFonts w:hint="eastAsia" w:ascii="宋体" w:hAnsi="宋体" w:eastAsia="宋体" w:cs="宋体"/>
          <w:sz w:val="21"/>
          <w:szCs w:val="21"/>
          <w:lang w:val="en-US" w:eastAsia="zh-CN"/>
        </w:rPr>
        <w:t>0</w:t>
      </w:r>
      <w:r>
        <w:rPr>
          <w:rFonts w:hint="eastAsia" w:ascii="宋体" w:hAnsi="宋体" w:eastAsia="宋体" w:cs="宋体"/>
          <w:sz w:val="21"/>
          <w:szCs w:val="21"/>
        </w:rPr>
        <w:t>辆、一般执法执勤用车0辆、特种专业技术用车0辆、其他用车0辆；单价50万元以上通用设备0台（套），单价100万元以上专用设备0台（套）</w:t>
      </w:r>
      <w:r>
        <w:rPr>
          <w:rFonts w:hint="eastAsia" w:ascii="宋体" w:hAnsi="宋体" w:eastAsia="宋体" w:cs="宋体"/>
          <w:color w:val="000000"/>
          <w:sz w:val="21"/>
          <w:szCs w:val="21"/>
        </w:rPr>
        <w:t>。</w:t>
      </w:r>
    </w:p>
    <w:p>
      <w:pPr>
        <w:autoSpaceDE w:val="0"/>
        <w:autoSpaceDN w:val="0"/>
        <w:adjustRightInd w:val="0"/>
        <w:spacing w:line="360" w:lineRule="auto"/>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（四）预算绩效情况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1.绩效目标管理情况。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按照预算绩效管理要求，本部门对201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年一般公共预算项目支出开展了绩效目标管理，共编制绩效目标1个，涉及财政资金</w:t>
      </w:r>
      <w:r>
        <w:rPr>
          <w:rFonts w:hint="eastAsia" w:ascii="宋体" w:hAnsi="宋体" w:cs="宋体"/>
          <w:color w:val="000000"/>
          <w:sz w:val="21"/>
          <w:szCs w:val="21"/>
          <w:lang w:val="en-US" w:eastAsia="zh-CN"/>
        </w:rPr>
        <w:t>75.07</w:t>
      </w:r>
      <w:r>
        <w:rPr>
          <w:rFonts w:hint="eastAsia" w:ascii="宋体" w:hAnsi="宋体" w:eastAsia="宋体" w:cs="宋体"/>
          <w:color w:val="000000"/>
          <w:sz w:val="21"/>
          <w:szCs w:val="21"/>
        </w:rPr>
        <w:t>万元，覆盖率达到100%。</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2.部门整体支出绩效自评开展情况。</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按照预算绩效管理要求，本部门对201</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年整体支出开展绩效自评，自评得分</w:t>
      </w:r>
      <w:r>
        <w:rPr>
          <w:rFonts w:hint="eastAsia" w:ascii="宋体" w:hAnsi="宋体" w:eastAsia="宋体" w:cs="宋体"/>
          <w:color w:val="000000"/>
          <w:sz w:val="21"/>
          <w:szCs w:val="21"/>
          <w:lang w:val="en-US" w:eastAsia="zh-CN"/>
        </w:rPr>
        <w:t>86</w:t>
      </w:r>
      <w:r>
        <w:rPr>
          <w:rFonts w:hint="eastAsia" w:ascii="宋体" w:hAnsi="宋体" w:eastAsia="宋体" w:cs="宋体"/>
          <w:color w:val="000000"/>
          <w:sz w:val="21"/>
          <w:szCs w:val="21"/>
        </w:rPr>
        <w:t>分，存在的问题：一是支出预算经费支出进度较缓，二是部门决算上报处理效率还需继续提升。下一步改进措施：提高财务管理能力，及时与财政局相关</w:t>
      </w:r>
      <w:r>
        <w:rPr>
          <w:rFonts w:hint="eastAsia" w:ascii="宋体" w:hAnsi="宋体" w:eastAsia="宋体" w:cs="宋体"/>
          <w:color w:val="000000"/>
          <w:sz w:val="21"/>
          <w:szCs w:val="21"/>
          <w:lang w:val="en-US" w:eastAsia="zh-CN"/>
        </w:rPr>
        <w:t>股</w:t>
      </w:r>
      <w:r>
        <w:rPr>
          <w:rFonts w:hint="eastAsia" w:ascii="宋体" w:hAnsi="宋体" w:eastAsia="宋体" w:cs="宋体"/>
          <w:color w:val="000000"/>
          <w:sz w:val="21"/>
          <w:szCs w:val="21"/>
        </w:rPr>
        <w:t>室对接工作，提升工作效率。</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3.部门自行组织绩效评价开展情况。</w:t>
      </w:r>
    </w:p>
    <w:p>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color w:val="000000"/>
          <w:sz w:val="21"/>
          <w:szCs w:val="21"/>
        </w:rPr>
        <w:t>本单位开展了整体支出绩效评价，得分为</w:t>
      </w:r>
      <w:r>
        <w:rPr>
          <w:rFonts w:hint="eastAsia" w:ascii="宋体" w:hAnsi="宋体" w:eastAsia="宋体" w:cs="宋体"/>
          <w:color w:val="000000"/>
          <w:sz w:val="21"/>
          <w:szCs w:val="21"/>
          <w:lang w:val="en-US" w:eastAsia="zh-CN"/>
        </w:rPr>
        <w:t>86</w:t>
      </w:r>
      <w:r>
        <w:rPr>
          <w:rFonts w:hint="eastAsia" w:ascii="宋体" w:hAnsi="宋体" w:eastAsia="宋体" w:cs="宋体"/>
          <w:color w:val="000000"/>
          <w:sz w:val="21"/>
          <w:szCs w:val="21"/>
        </w:rPr>
        <w:t>分，存在的问题：一是支出预算经费支出进度较缓，二是部门决算上报处理效率还需继续提升。下一步改进措施：提高财务管理能力，及时与财政局相关科室对接工作，提升工作效率。本部门无项目，因此未对项目开展绩效评</w:t>
      </w:r>
      <w:r>
        <w:rPr>
          <w:rFonts w:hint="eastAsia" w:ascii="宋体" w:hAnsi="宋体" w:cs="宋体"/>
          <w:color w:val="000000"/>
          <w:sz w:val="21"/>
          <w:szCs w:val="21"/>
          <w:lang w:eastAsia="zh-CN"/>
        </w:rPr>
        <w:t>。</w:t>
      </w:r>
    </w:p>
    <w:bookmarkEnd w:id="11"/>
    <w:p>
      <w:pPr>
        <w:spacing w:line="360" w:lineRule="auto"/>
        <w:rPr>
          <w:rFonts w:hint="eastAsia" w:ascii="宋体" w:hAnsi="宋体" w:eastAsia="宋体" w:cs="宋体"/>
          <w:b/>
          <w:bCs/>
          <w:color w:val="000000"/>
          <w:sz w:val="21"/>
          <w:szCs w:val="21"/>
        </w:rPr>
      </w:pPr>
      <w:bookmarkStart w:id="12" w:name="_Toc18293"/>
      <w:r>
        <w:rPr>
          <w:rFonts w:hint="eastAsia" w:ascii="宋体" w:hAnsi="宋体" w:cs="宋体"/>
          <w:b/>
          <w:bCs/>
          <w:color w:val="000000"/>
          <w:sz w:val="21"/>
          <w:szCs w:val="21"/>
          <w:lang w:val="en-US" w:eastAsia="zh-CN"/>
        </w:rPr>
        <w:t xml:space="preserve">  </w:t>
      </w:r>
      <w:r>
        <w:rPr>
          <w:rFonts w:hint="eastAsia" w:ascii="宋体" w:hAnsi="宋体" w:eastAsia="宋体" w:cs="宋体"/>
          <w:b/>
          <w:bCs/>
          <w:color w:val="000000"/>
          <w:sz w:val="21"/>
          <w:szCs w:val="21"/>
        </w:rPr>
        <w:t>十一、名词解释</w:t>
      </w:r>
      <w:bookmarkEnd w:id="12"/>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1.财政拨款收入：指县级财政当年拨付的资金。 </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2.其他收入：指除上述“财政拨款收入”、“事业收入”、“经营收入”等以外的收入。主要是利息收入。 </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3.年初结转和结余：指以前年度尚未完成、结转到本年按有关规定继续使用的资金。 </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社会保障和就业208：红十字事业16行政运行01：指反映政府在社会保障与就业方面（包括开展红十字会社会公益活动等）的支出；行政事业单位离退休05机关事业单位基本养老保险费05：指行政事业单位离退休人员的基本养老保险缴费支出；行政事业单位离退休05机关事业单位职业年金费06：指行政事业单位离退休人员的职业年金缴费支出。</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 医疗卫生与计划生育支出210医疗保障11</w:t>
      </w:r>
      <w:r>
        <w:rPr>
          <w:rFonts w:hint="eastAsia" w:ascii="宋体" w:hAnsi="宋体" w:eastAsia="宋体" w:cs="宋体"/>
          <w:color w:val="000000"/>
          <w:sz w:val="21"/>
          <w:szCs w:val="21"/>
          <w:lang w:val="en-US" w:eastAsia="zh-CN"/>
        </w:rPr>
        <w:t>行政</w:t>
      </w:r>
      <w:r>
        <w:rPr>
          <w:rFonts w:hint="eastAsia" w:ascii="宋体" w:hAnsi="宋体" w:eastAsia="宋体" w:cs="宋体"/>
          <w:color w:val="000000"/>
          <w:sz w:val="21"/>
          <w:szCs w:val="21"/>
        </w:rPr>
        <w:t>单位医疗0</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：指反映财政部门集中安排的事业单位基本医疗保险缴费经费。</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 住房保障支出221住房改革支出02住房公积金01：指反映行政事业单位按人力资源和社会保障部、财政部规定的基本工资和津贴补贴以及规定比例为职工缴纳的住房公积金。</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7.年末结转和结余：指本年度或以前年度预算安排、因客观条件发生变化无法按原计划实施，需延迟到以后年度按有关规定继续使用的资金。</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8.基本支出：指为保障机构正常运转、完成日常工作任务而发生的人员支出和公用支出。</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9.项目支出：指在基本支出之外为完成特定行政任务和事业发展目标所发生的支出。 </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10.“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color w:val="000000"/>
          <w:sz w:val="21"/>
          <w:szCs w:val="21"/>
        </w:rPr>
        <w:t xml:space="preserve">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bookmarkStart w:id="13" w:name="_Toc9377"/>
    </w:p>
    <w:bookmarkEnd w:id="13"/>
    <w:p>
      <w:pPr>
        <w:numPr>
          <w:ilvl w:val="0"/>
          <w:numId w:val="0"/>
        </w:numPr>
        <w:spacing w:line="360" w:lineRule="auto"/>
        <w:rPr>
          <w:rFonts w:hint="eastAsia" w:ascii="宋体" w:hAnsi="宋体" w:eastAsia="宋体" w:cs="宋体"/>
          <w:sz w:val="21"/>
          <w:szCs w:val="21"/>
        </w:rPr>
      </w:pPr>
    </w:p>
    <w:p>
      <w:pPr>
        <w:numPr>
          <w:ilvl w:val="0"/>
          <w:numId w:val="0"/>
        </w:numPr>
        <w:spacing w:line="360" w:lineRule="auto"/>
        <w:ind w:firstLine="420" w:firstLineChars="200"/>
        <w:rPr>
          <w:rFonts w:hint="eastAsia" w:ascii="宋体" w:hAnsi="宋体" w:eastAsia="宋体" w:cs="宋体"/>
          <w:sz w:val="21"/>
          <w:szCs w:val="21"/>
        </w:rPr>
      </w:pPr>
    </w:p>
    <w:p>
      <w:pPr>
        <w:numPr>
          <w:ilvl w:val="0"/>
          <w:numId w:val="0"/>
        </w:numPr>
        <w:spacing w:line="360" w:lineRule="auto"/>
        <w:rPr>
          <w:rFonts w:hint="eastAsia" w:ascii="宋体" w:hAnsi="宋体" w:eastAsia="宋体" w:cs="宋体"/>
          <w:sz w:val="21"/>
          <w:szCs w:val="21"/>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E14E28"/>
    <w:rsid w:val="030A32E6"/>
    <w:rsid w:val="04C7196B"/>
    <w:rsid w:val="0806510F"/>
    <w:rsid w:val="09A9450A"/>
    <w:rsid w:val="0B120986"/>
    <w:rsid w:val="0BC50431"/>
    <w:rsid w:val="0C09548E"/>
    <w:rsid w:val="0CDC6D88"/>
    <w:rsid w:val="0F1E7D8B"/>
    <w:rsid w:val="28694CF1"/>
    <w:rsid w:val="2B6E5A8E"/>
    <w:rsid w:val="2DE01794"/>
    <w:rsid w:val="34EB49D2"/>
    <w:rsid w:val="45E14F84"/>
    <w:rsid w:val="46003FD1"/>
    <w:rsid w:val="46D82F16"/>
    <w:rsid w:val="47CF78F4"/>
    <w:rsid w:val="4AE72663"/>
    <w:rsid w:val="4AFB53EB"/>
    <w:rsid w:val="51B31B04"/>
    <w:rsid w:val="554641B6"/>
    <w:rsid w:val="55C82B3F"/>
    <w:rsid w:val="57D27152"/>
    <w:rsid w:val="593A763F"/>
    <w:rsid w:val="5CFF7EAD"/>
    <w:rsid w:val="601A4726"/>
    <w:rsid w:val="638D177E"/>
    <w:rsid w:val="6B130CA7"/>
    <w:rsid w:val="6BEE66CD"/>
    <w:rsid w:val="76857DB0"/>
    <w:rsid w:val="785E5A10"/>
    <w:rsid w:val="78E14E28"/>
    <w:rsid w:val="79FB51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6">
    <w:name w:val="Strong"/>
    <w:qFormat/>
    <w:uiPriority w:val="0"/>
    <w:rPr>
      <w:b/>
      <w:bCs/>
    </w:rPr>
  </w:style>
  <w:style w:type="paragraph" w:customStyle="1" w:styleId="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9">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2021-05-21T00:38:00Z</dcterms:created>
  <dc:creator>Administrator</dc:creator>
  <cp:lastModifiedBy>不改</cp:lastModifiedBy>
  <cp:lastPrinted>2021-05-21T03:51:00Z</cp:lastPrinted>
  <dcterms:modified xsi:type="dcterms:W3CDTF">2021-06-07T01:35:51Z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E7BD458B6B56428D999B901C2F1A3BE6</vt:lpwstr>
  </property>
</Properties>
</file>