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2000"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0" w:type="dxa"/>
          <w:jc w:val="center"/>
        </w:trPr>
        <w:tc>
          <w:tcPr>
            <w:tcW w:w="12000" w:type="dxa"/>
            <w:shd w:val="clear" w:color="auto" w:fill="FFFFFF"/>
            <w:noWrap/>
          </w:tcPr>
          <w:tbl>
            <w:tblPr>
              <w:tblStyle w:val="7"/>
              <w:tblW w:w="1200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000" w:type="dxa"/>
                </w:tcPr>
                <w:tbl>
                  <w:tblPr>
                    <w:tblStyle w:val="7"/>
                    <w:tblW w:w="1200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650"/>
                    <w:gridCol w:w="1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0650" w:type="dxa"/>
                        <w:tcMar>
                          <w:left w:w="30" w:type="dxa"/>
                          <w:bottom w:w="30" w:type="dxa"/>
                          <w:right w:w="30" w:type="dxa"/>
                        </w:tcMar>
                      </w:tcPr>
                      <w:tbl>
                        <w:tblPr>
                          <w:tblStyle w:val="7"/>
                          <w:tblW w:w="1059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05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7"/>
                                <w:tblW w:w="8734"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7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734" w:type="dxa"/>
                                    <w:noWrap/>
                                    <w:tcMar>
                                      <w:top w:w="150" w:type="dxa"/>
                                      <w:left w:w="75" w:type="dxa"/>
                                    </w:tcMar>
                                  </w:tcPr>
                                  <w:p>
                                    <w:pPr>
                                      <w:spacing w:line="560" w:lineRule="exact"/>
                                      <w:jc w:val="center"/>
                                      <w:rPr>
                                        <w:rFonts w:ascii="方正小标宋简体" w:eastAsia="方正小标宋简体" w:cs="宋体"/>
                                        <w:kern w:val="0"/>
                                        <w:sz w:val="44"/>
                                        <w:szCs w:val="44"/>
                                      </w:rPr>
                                    </w:pPr>
                                    <w:r>
                                      <w:rPr>
                                        <w:rFonts w:hint="eastAsia" w:ascii="方正小标宋简体" w:eastAsia="方正小标宋简体" w:cs="宋体"/>
                                        <w:kern w:val="0"/>
                                        <w:sz w:val="44"/>
                                        <w:szCs w:val="44"/>
                                      </w:rPr>
                                      <w:t>金川县</w:t>
                                    </w:r>
                                    <w:r>
                                      <w:rPr>
                                        <w:rFonts w:hint="eastAsia" w:ascii="方正小标宋简体" w:eastAsia="方正小标宋简体" w:cs="宋体"/>
                                        <w:kern w:val="0"/>
                                        <w:sz w:val="44"/>
                                        <w:szCs w:val="44"/>
                                        <w:lang w:eastAsia="zh-CN"/>
                                      </w:rPr>
                                      <w:t>卡拉脚</w:t>
                                    </w:r>
                                    <w:r>
                                      <w:rPr>
                                        <w:rFonts w:hint="eastAsia" w:ascii="方正小标宋简体" w:eastAsia="方正小标宋简体" w:cs="宋体"/>
                                        <w:kern w:val="0"/>
                                        <w:sz w:val="44"/>
                                        <w:szCs w:val="44"/>
                                        <w:lang w:val="en-US" w:eastAsia="zh-CN"/>
                                      </w:rPr>
                                      <w:t>乡人民政府</w:t>
                                    </w:r>
                                    <w:r>
                                      <w:rPr>
                                        <w:rFonts w:hint="eastAsia" w:ascii="方正小标宋简体" w:eastAsia="方正小标宋简体" w:cs="宋体"/>
                                        <w:kern w:val="0"/>
                                        <w:sz w:val="44"/>
                                        <w:szCs w:val="44"/>
                                        <w:lang w:eastAsia="zh-CN"/>
                                      </w:rPr>
                                      <w:t>2022年</w:t>
                                    </w:r>
                                    <w:r>
                                      <w:rPr>
                                        <w:rFonts w:hint="eastAsia" w:ascii="方正小标宋简体" w:eastAsia="方正小标宋简体" w:cs="宋体"/>
                                        <w:kern w:val="0"/>
                                        <w:sz w:val="44"/>
                                        <w:szCs w:val="44"/>
                                      </w:rPr>
                                      <w:t>部门预算</w:t>
                                    </w:r>
                                    <w:r>
                                      <w:rPr>
                                        <w:rFonts w:hint="eastAsia" w:ascii="方正小标宋简体" w:eastAsia="方正小标宋简体" w:cs="宋体"/>
                                        <w:kern w:val="0"/>
                                        <w:sz w:val="44"/>
                                        <w:szCs w:val="44"/>
                                        <w:lang w:val="en-US" w:eastAsia="zh-CN"/>
                                      </w:rPr>
                                      <w:t xml:space="preserve"> </w:t>
                                    </w:r>
                                    <w:r>
                                      <w:rPr>
                                        <w:rFonts w:hint="eastAsia" w:ascii="方正小标宋简体" w:eastAsia="方正小标宋简体" w:cs="宋体"/>
                                        <w:kern w:val="0"/>
                                        <w:sz w:val="44"/>
                                        <w:szCs w:val="44"/>
                                      </w:rPr>
                                      <w:t>编制说明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ascii="Times New Roman" w:hAnsi="Times New Roman" w:eastAsia="方正仿宋_GBK" w:cs="Times New Roman"/>
                                        <w:b w:val="0"/>
                                        <w:bCs w:val="0"/>
                                        <w:sz w:val="32"/>
                                        <w:szCs w:val="32"/>
                                      </w:rPr>
                                    </w:pPr>
                                    <w:r>
                                      <w:rPr>
                                        <w:rFonts w:ascii="Times New Roman" w:hAnsi="Times New Roman" w:eastAsia="方正仿宋_GBK" w:cs="Times New Roman"/>
                                        <w:sz w:val="32"/>
                                        <w:szCs w:val="32"/>
                                        <w:lang w:val="en-US" w:eastAsia="zh-CN"/>
                                      </w:rPr>
                                      <w:t xml:space="preserve">  </w:t>
                                    </w:r>
                                    <w:r>
                                      <w:rPr>
                                        <w:rFonts w:ascii="Times New Roman" w:hAnsi="Times New Roman" w:eastAsia="方正仿宋_GBK" w:cs="Times New Roman"/>
                                        <w:b w:val="0"/>
                                        <w:bCs w:val="0"/>
                                        <w:sz w:val="32"/>
                                        <w:szCs w:val="32"/>
                                        <w:lang w:val="en-US" w:eastAsia="zh-CN"/>
                                      </w:rPr>
                                      <w:t xml:space="preserve">  </w:t>
                                    </w:r>
                                    <w:r>
                                      <w:rPr>
                                        <w:rFonts w:ascii="Times New Roman" w:hAnsi="Times New Roman" w:eastAsia="方正楷体_GBK" w:cs="Times New Roman"/>
                                        <w:b w:val="0"/>
                                        <w:bCs w:val="0"/>
                                        <w:sz w:val="32"/>
                                        <w:szCs w:val="32"/>
                                      </w:rPr>
                                      <w:t>（一）职能简介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Times New Roman" w:hAnsi="Times New Roman" w:eastAsia="方正楷体_GBK" w:cs="Times New Roman"/>
                                        <w:b w:val="0"/>
                                        <w:bCs w:val="0"/>
                                        <w:sz w:val="32"/>
                                        <w:szCs w:val="32"/>
                                      </w:rPr>
                                    </w:pPr>
                                    <w:r>
                                      <w:rPr>
                                        <w:rFonts w:ascii="Times New Roman" w:hAnsi="Times New Roman" w:eastAsia="方正楷体_GBK" w:cs="Times New Roman"/>
                                        <w:b w:val="0"/>
                                        <w:bCs w:val="0"/>
                                        <w:sz w:val="32"/>
                                        <w:szCs w:val="32"/>
                                      </w:rPr>
                                      <w:t>（二）2022年重点工作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二、</w:t>
                                    </w:r>
                                    <w:r>
                                      <w:rPr>
                                        <w:rFonts w:ascii="Times New Roman" w:hAnsi="Times New Roman" w:eastAsia="方正黑体_GBK" w:cs="Times New Roman"/>
                                        <w:sz w:val="32"/>
                                        <w:szCs w:val="32"/>
                                      </w:rPr>
                                      <w:t>部门</w:t>
                                    </w:r>
                                    <w:r>
                                      <w:rPr>
                                        <w:rFonts w:hint="eastAsia" w:ascii="Times New Roman" w:hAnsi="Times New Roman" w:eastAsia="方正黑体_GBK" w:cs="Times New Roman"/>
                                        <w:sz w:val="32"/>
                                        <w:szCs w:val="32"/>
                                        <w:lang w:eastAsia="zh-CN"/>
                                      </w:rPr>
                                      <w:t>概况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eastAsia="zh-CN"/>
                                      </w:rPr>
                                    </w:pPr>
                                    <w:r>
                                      <w:rPr>
                                        <w:rFonts w:hint="eastAsia" w:ascii="Times New Roman" w:hAnsi="Times New Roman" w:eastAsia="方正黑体_GBK" w:cs="Times New Roman"/>
                                        <w:sz w:val="32"/>
                                        <w:szCs w:val="32"/>
                                        <w:lang w:eastAsia="zh-CN"/>
                                      </w:rPr>
                                      <w:t>三、</w:t>
                                    </w:r>
                                    <w:r>
                                      <w:rPr>
                                        <w:rFonts w:ascii="Times New Roman" w:hAnsi="Times New Roman" w:eastAsia="方正黑体_GBK" w:cs="Times New Roman"/>
                                        <w:sz w:val="32"/>
                                        <w:szCs w:val="32"/>
                                      </w:rPr>
                                      <w:t>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Times New Roman" w:hAnsi="Times New Roman" w:eastAsia="方正楷体_GBK" w:cs="Times New Roman"/>
                                        <w:b w:val="0"/>
                                        <w:bCs w:val="0"/>
                                        <w:sz w:val="32"/>
                                        <w:szCs w:val="32"/>
                                      </w:rPr>
                                    </w:pPr>
                                    <w:r>
                                      <w:rPr>
                                        <w:rFonts w:ascii="Times New Roman" w:hAnsi="Times New Roman" w:eastAsia="方正楷体_GBK" w:cs="Times New Roman"/>
                                        <w:b w:val="0"/>
                                        <w:bCs w:val="0"/>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Times New Roman" w:hAnsi="Times New Roman" w:eastAsia="方正小标宋_GBK" w:cs="Times New Roman"/>
                                        <w:sz w:val="44"/>
                                        <w:szCs w:val="44"/>
                                      </w:rPr>
                                    </w:pPr>
                                    <w:r>
                                      <w:rPr>
                                        <w:rFonts w:ascii="Times New Roman" w:hAnsi="Times New Roman" w:eastAsia="方正楷体_GBK" w:cs="Times New Roman"/>
                                        <w:b w:val="0"/>
                                        <w:bCs w:val="0"/>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ascii="Times New Roman" w:hAnsi="Times New Roman" w:eastAsia="方正小标宋_GBK" w:cs="Times New Roman"/>
                                        <w:sz w:val="44"/>
                                        <w:szCs w:val="44"/>
                                      </w:rPr>
                                    </w:pPr>
                                    <w:r>
                                      <w:rPr>
                                        <w:rFonts w:ascii="Times New Roman" w:hAnsi="Times New Roman" w:eastAsia="方正黑体_GBK" w:cs="Times New Roman"/>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Times New Roman" w:hAnsi="Times New Roman" w:eastAsia="方正仿宋_GBK" w:cs="Times New Roman"/>
                                        <w:b w:val="0"/>
                                        <w:bCs w:val="0"/>
                                        <w:sz w:val="32"/>
                                        <w:szCs w:val="32"/>
                                      </w:rPr>
                                    </w:pPr>
                                    <w:r>
                                      <w:rPr>
                                        <w:rFonts w:ascii="Times New Roman" w:hAnsi="Times New Roman" w:eastAsia="方正楷体_GBK" w:cs="Times New Roman"/>
                                        <w:b w:val="0"/>
                                        <w:bCs w:val="0"/>
                                        <w:sz w:val="32"/>
                                        <w:szCs w:val="32"/>
                                      </w:rPr>
                                      <w:t>（一）</w:t>
                                    </w:r>
                                    <w:r>
                                      <w:rPr>
                                        <w:rFonts w:ascii="Times New Roman" w:hAnsi="Times New Roman" w:eastAsia="方正仿宋_GBK" w:cs="Times New Roman"/>
                                        <w:b w:val="0"/>
                                        <w:bCs w:val="0"/>
                                        <w:sz w:val="32"/>
                                        <w:szCs w:val="32"/>
                                      </w:rPr>
                                      <w:t>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Times New Roman" w:hAnsi="Times New Roman" w:eastAsia="方正小标宋_GBK" w:cs="Times New Roman"/>
                                        <w:b w:val="0"/>
                                        <w:bCs w:val="0"/>
                                        <w:sz w:val="44"/>
                                        <w:szCs w:val="44"/>
                                      </w:rPr>
                                    </w:pPr>
                                    <w:r>
                                      <w:rPr>
                                        <w:rFonts w:ascii="Times New Roman" w:hAnsi="Times New Roman" w:eastAsia="方正楷体_GBK" w:cs="Times New Roman"/>
                                        <w:b w:val="0"/>
                                        <w:bCs w:val="0"/>
                                        <w:sz w:val="32"/>
                                        <w:szCs w:val="32"/>
                                      </w:rPr>
                                      <w:t>（二）</w:t>
                                    </w:r>
                                    <w:r>
                                      <w:rPr>
                                        <w:rFonts w:ascii="Times New Roman" w:hAnsi="Times New Roman" w:eastAsia="方正仿宋_GBK" w:cs="Times New Roman"/>
                                        <w:b w:val="0"/>
                                        <w:bCs w:val="0"/>
                                        <w:sz w:val="32"/>
                                        <w:szCs w:val="32"/>
                                      </w:rPr>
                                      <w:t>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Times New Roman" w:hAnsi="Times New Roman" w:eastAsia="方正仿宋_GBK" w:cs="Times New Roman"/>
                                        <w:b w:val="0"/>
                                        <w:bCs w:val="0"/>
                                        <w:sz w:val="32"/>
                                        <w:szCs w:val="32"/>
                                      </w:rPr>
                                    </w:pPr>
                                    <w:r>
                                      <w:rPr>
                                        <w:rFonts w:ascii="Times New Roman" w:hAnsi="Times New Roman" w:eastAsia="方正楷体_GBK" w:cs="Times New Roman"/>
                                        <w:b w:val="0"/>
                                        <w:bCs w:val="0"/>
                                        <w:sz w:val="32"/>
                                        <w:szCs w:val="32"/>
                                      </w:rPr>
                                      <w:t>（三）</w:t>
                                    </w:r>
                                    <w:r>
                                      <w:rPr>
                                        <w:rFonts w:ascii="Times New Roman" w:hAnsi="Times New Roman" w:eastAsia="方正仿宋_GBK" w:cs="Times New Roman"/>
                                        <w:b w:val="0"/>
                                        <w:bCs w:val="0"/>
                                        <w:sz w:val="32"/>
                                        <w:szCs w:val="32"/>
                                      </w:rPr>
                                      <w:t>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ascii="Times New Roman" w:hAnsi="Times New Roman" w:eastAsia="方正小标宋_GBK" w:cs="Times New Roman"/>
                                        <w:sz w:val="44"/>
                                        <w:szCs w:val="44"/>
                                      </w:rPr>
                                    </w:pPr>
                                    <w:r>
                                      <w:rPr>
                                        <w:rFonts w:ascii="Times New Roman" w:hAnsi="Times New Roman" w:eastAsia="方正黑体_GBK" w:cs="Times New Roman"/>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ascii="Times New Roman" w:hAnsi="Times New Roman" w:eastAsia="方正小标宋_GBK" w:cs="Times New Roman"/>
                                        <w:sz w:val="44"/>
                                        <w:szCs w:val="44"/>
                                      </w:rPr>
                                    </w:pPr>
                                    <w:r>
                                      <w:rPr>
                                        <w:rFonts w:ascii="Times New Roman" w:hAnsi="Times New Roman" w:eastAsia="方正黑体_GBK" w:cs="Times New Roman"/>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ascii="Times New Roman" w:hAnsi="Times New Roman" w:eastAsia="方正小标宋_GBK" w:cs="Times New Roman"/>
                                        <w:sz w:val="44"/>
                                        <w:szCs w:val="44"/>
                                      </w:rPr>
                                    </w:pPr>
                                    <w:r>
                                      <w:rPr>
                                        <w:rFonts w:hint="eastAsia" w:ascii="黑体" w:eastAsia="黑体" w:cs="宋体"/>
                                        <w:bCs/>
                                        <w:kern w:val="0"/>
                                        <w:sz w:val="32"/>
                                        <w:szCs w:val="32"/>
                                        <w:lang w:eastAsia="zh-CN"/>
                                      </w:rPr>
                                      <w:t>九、</w:t>
                                    </w:r>
                                    <w:r>
                                      <w:rPr>
                                        <w:rFonts w:hint="eastAsia" w:ascii="Times New Roman" w:hAnsi="Times New Roman" w:eastAsia="方正黑体_GBK" w:cs="Times New Roman"/>
                                        <w:sz w:val="32"/>
                                        <w:szCs w:val="32"/>
                                      </w:rPr>
                                      <w:t>国有资本经营预算支出情况说明</w:t>
                                    </w:r>
                                    <w:r>
                                      <w:rPr>
                                        <w:rFonts w:hint="eastAsia" w:ascii="Times New Roman" w:hAnsi="Times New Roman" w:eastAsia="方正黑体_GBK" w:cs="Times New Roman"/>
                                        <w:sz w:val="32"/>
                                        <w:szCs w:val="32"/>
                                      </w:rPr>
                                      <w:br w:type="textWrapping"/>
                                    </w:r>
                                    <w:r>
                                      <w:rPr>
                                        <w:rFonts w:hint="eastAsia" w:ascii="Times New Roman" w:hAnsi="Times New Roman" w:eastAsia="方正黑体_GBK" w:cs="Times New Roman"/>
                                        <w:sz w:val="32"/>
                                        <w:szCs w:val="32"/>
                                        <w:lang w:val="en-US" w:eastAsia="zh-CN"/>
                                      </w:rPr>
                                      <w:t>十</w:t>
                                    </w:r>
                                    <w:r>
                                      <w:rPr>
                                        <w:rFonts w:ascii="Times New Roman" w:hAnsi="Times New Roman" w:eastAsia="方正黑体_GBK" w:cs="Times New Roman"/>
                                        <w:sz w:val="32"/>
                                        <w:szCs w:val="32"/>
                                      </w:rPr>
                                      <w:t>、其他重要事项的情况说明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ascii="Times New Roman" w:hAnsi="Times New Roman" w:eastAsia="方正黑体_GBK" w:cs="Times New Roman"/>
                                        <w:sz w:val="32"/>
                                        <w:szCs w:val="32"/>
                                      </w:rPr>
                                      <w:t>、名词解释</w:t>
                                    </w:r>
                                  </w:p>
                                  <w:p>
                                    <w:pPr>
                                      <w:widowControl/>
                                      <w:spacing w:line="480" w:lineRule="atLeast"/>
                                      <w:ind w:firstLine="60"/>
                                      <w:jc w:val="center"/>
                                      <w:rPr>
                                        <w:rFonts w:hint="eastAsia" w:ascii="方正小标宋简体" w:eastAsia="方正小标宋简体" w:cs="方正小标宋简体"/>
                                        <w:color w:val="auto"/>
                                        <w:kern w:val="0"/>
                                        <w:sz w:val="36"/>
                                        <w:szCs w:val="36"/>
                                        <w:lang w:eastAsia="zh-CN"/>
                                      </w:rPr>
                                    </w:pPr>
                                  </w:p>
                                  <w:p>
                                    <w:pPr>
                                      <w:widowControl/>
                                      <w:spacing w:line="480" w:lineRule="atLeast"/>
                                      <w:ind w:firstLine="60"/>
                                      <w:jc w:val="center"/>
                                      <w:rPr>
                                        <w:rFonts w:hint="eastAsia" w:ascii="方正小标宋简体" w:eastAsia="方正小标宋简体" w:cs="方正小标宋简体"/>
                                        <w:color w:val="auto"/>
                                        <w:kern w:val="0"/>
                                        <w:sz w:val="36"/>
                                        <w:szCs w:val="36"/>
                                        <w:lang w:eastAsia="zh-CN"/>
                                      </w:rPr>
                                    </w:pPr>
                                  </w:p>
                                  <w:p>
                                    <w:pPr>
                                      <w:spacing w:line="560" w:lineRule="exact"/>
                                      <w:jc w:val="left"/>
                                      <w:rPr>
                                        <w:rFonts w:ascii="方正小标宋简体" w:eastAsia="方正小标宋简体" w:cs="宋体"/>
                                        <w:kern w:val="0"/>
                                        <w:sz w:val="44"/>
                                        <w:szCs w:val="44"/>
                                      </w:rPr>
                                    </w:pPr>
                                  </w:p>
                                  <w:p>
                                    <w:pPr>
                                      <w:widowControl/>
                                      <w:spacing w:line="480" w:lineRule="atLeast"/>
                                      <w:ind w:firstLine="726" w:firstLineChars="227"/>
                                      <w:rPr>
                                        <w:rFonts w:ascii="黑体" w:eastAsia="黑体" w:cs="宋体"/>
                                        <w:kern w:val="0"/>
                                        <w:sz w:val="32"/>
                                        <w:szCs w:val="32"/>
                                      </w:rPr>
                                    </w:pPr>
                                    <w:r>
                                      <w:rPr>
                                        <w:rFonts w:hint="eastAsia" w:ascii="黑体" w:eastAsia="黑体" w:cs="宋体"/>
                                        <w:kern w:val="0"/>
                                        <w:sz w:val="32"/>
                                        <w:szCs w:val="32"/>
                                      </w:rPr>
                                      <w:t>一、基本职能及主要工作</w:t>
                                    </w:r>
                                  </w:p>
                                  <w:p>
                                    <w:pPr>
                                      <w:spacing w:line="560" w:lineRule="exact"/>
                                      <w:ind w:firstLine="321" w:firstLineChars="100"/>
                                      <w:jc w:val="left"/>
                                      <w:rPr>
                                        <w:rFonts w:ascii="宋体" w:hAnsi="宋体" w:eastAsia="仿宋_GB2312" w:cs="宋体"/>
                                        <w:b/>
                                        <w:bCs/>
                                        <w:spacing w:val="-14"/>
                                        <w:kern w:val="0"/>
                                        <w:sz w:val="32"/>
                                        <w:szCs w:val="32"/>
                                      </w:rPr>
                                    </w:pPr>
                                    <w:r>
                                      <w:rPr>
                                        <w:rFonts w:hint="eastAsia" w:ascii="楷体_GB2312" w:eastAsia="楷体_GB2312" w:cs="宋体"/>
                                        <w:b/>
                                        <w:bCs/>
                                        <w:kern w:val="0"/>
                                        <w:sz w:val="32"/>
                                        <w:szCs w:val="32"/>
                                      </w:rPr>
                                      <w:t>（一）主要职责。</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1.参与制定乡各项经济政策；提出运用财税政策调节经济和综合使用预算内外财力的建议。 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2.编制年度乡财政预决算草案并组织执行；受乡政府委托，向乡人大主席团报告预算执行情况。 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3.制定乡财政收入计划，依法组织乡各项财政收入，确保财政收入及时足额入库。 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4.加强乡财政支出管理。贯彻“厉行节约，量入为出”的原则，进一步优化支出结构，集中财力，保证乡镇工资支出、政府组织正常运转支出和社会公共需要支出的资金需要，确保本级财政收支平衡。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5.实行综合财政预算，加强乡行政事业单位财务统一管理，实行收支两条线，办理乡预算内外资金和各项专项资金拨款，监督资金的使用，进一步强化预算约束力，提高资金使用效率。</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6.加强乡债务管理，防范化解财政风险。对乡的债务进行清理，分清债务性质和责任，相应制定偿债计划，从严控制新增债务，建立举债项目论证、报批制度</w:t>
                                    </w:r>
                                  </w:p>
                                  <w:p>
                                    <w:pPr>
                                      <w:spacing w:line="560" w:lineRule="exact"/>
                                      <w:ind w:firstLine="584" w:firstLineChars="200"/>
                                      <w:jc w:val="left"/>
                                      <w:rPr>
                                        <w:rFonts w:ascii="宋体" w:hAnsi="宋体" w:eastAsia="仿宋_GB2312" w:cs="宋体"/>
                                        <w:b/>
                                        <w:bCs/>
                                        <w:spacing w:val="-14"/>
                                        <w:kern w:val="0"/>
                                        <w:sz w:val="32"/>
                                        <w:szCs w:val="32"/>
                                      </w:rPr>
                                    </w:pPr>
                                    <w:r>
                                      <w:rPr>
                                        <w:rFonts w:hint="eastAsia" w:eastAsia="仿宋_GB2312"/>
                                        <w:bCs/>
                                        <w:spacing w:val="-14"/>
                                        <w:sz w:val="32"/>
                                        <w:szCs w:val="32"/>
                                      </w:rPr>
                                      <w:t>7.承办乡党委、政府交办的其他事项。</w:t>
                                    </w:r>
                                    <w:r>
                                      <w:rPr>
                                        <w:rFonts w:hint="eastAsia" w:ascii="宋体" w:hAnsi="宋体" w:eastAsia="仿宋_GB2312" w:cs="宋体"/>
                                        <w:b/>
                                        <w:bCs/>
                                        <w:spacing w:val="-14"/>
                                        <w:kern w:val="0"/>
                                        <w:sz w:val="32"/>
                                        <w:szCs w:val="32"/>
                                      </w:rPr>
                                      <w:t> </w:t>
                                    </w:r>
                                  </w:p>
                                  <w:p>
                                    <w:pPr>
                                      <w:widowControl/>
                                      <w:spacing w:line="480" w:lineRule="atLeast"/>
                                      <w:ind w:firstLine="411" w:firstLineChars="128"/>
                                      <w:rPr>
                                        <w:rFonts w:ascii="楷体_GB2312" w:eastAsia="楷体_GB2312" w:cs="宋体"/>
                                        <w:b/>
                                        <w:bCs/>
                                        <w:kern w:val="0"/>
                                        <w:sz w:val="32"/>
                                        <w:szCs w:val="32"/>
                                      </w:rPr>
                                    </w:pPr>
                                    <w:r>
                                      <w:rPr>
                                        <w:rFonts w:hint="eastAsia" w:ascii="楷体_GB2312" w:eastAsia="楷体_GB2312" w:cs="宋体"/>
                                        <w:b/>
                                        <w:bCs/>
                                        <w:kern w:val="0"/>
                                        <w:sz w:val="32"/>
                                        <w:szCs w:val="32"/>
                                      </w:rPr>
                                      <w:t>（二）</w:t>
                                    </w:r>
                                    <w:r>
                                      <w:rPr>
                                        <w:rFonts w:hint="eastAsia" w:ascii="楷体_GB2312" w:eastAsia="楷体_GB2312" w:cs="宋体"/>
                                        <w:b/>
                                        <w:bCs/>
                                        <w:kern w:val="0"/>
                                        <w:sz w:val="32"/>
                                        <w:szCs w:val="32"/>
                                        <w:lang w:eastAsia="zh-CN"/>
                                      </w:rPr>
                                      <w:t>2022年</w:t>
                                    </w:r>
                                    <w:r>
                                      <w:rPr>
                                        <w:rFonts w:hint="eastAsia" w:ascii="楷体_GB2312" w:eastAsia="楷体_GB2312" w:cs="宋体"/>
                                        <w:b/>
                                        <w:bCs/>
                                        <w:kern w:val="0"/>
                                        <w:sz w:val="32"/>
                                        <w:szCs w:val="32"/>
                                      </w:rPr>
                                      <w:t>主要工作安排情况</w:t>
                                    </w:r>
                                  </w:p>
                                  <w:p>
                                    <w:pPr>
                                      <w:spacing w:line="560" w:lineRule="exact"/>
                                      <w:ind w:firstLine="584" w:firstLineChars="200"/>
                                      <w:rPr>
                                        <w:rFonts w:ascii="仿宋_GB2312" w:eastAsia="仿宋_GB2312" w:cs="宋体"/>
                                        <w:kern w:val="0"/>
                                        <w:sz w:val="32"/>
                                        <w:szCs w:val="32"/>
                                      </w:rPr>
                                    </w:pP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主要工作任务是严格按照</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的预算数和县财政局下达的预算进行</w:t>
                                    </w:r>
                                    <w:r>
                                      <w:rPr>
                                        <w:rFonts w:hint="eastAsia" w:ascii="宋体" w:hAnsi="宋体" w:eastAsia="仿宋_GB2312" w:cs="宋体"/>
                                        <w:spacing w:val="-14"/>
                                        <w:kern w:val="0"/>
                                        <w:sz w:val="32"/>
                                        <w:szCs w:val="32"/>
                                        <w:highlight w:val="none"/>
                                        <w:lang w:eastAsia="zh-CN"/>
                                      </w:rPr>
                                      <w:t>拨付</w:t>
                                    </w:r>
                                    <w:r>
                                      <w:rPr>
                                        <w:rFonts w:hint="eastAsia" w:ascii="宋体" w:hAnsi="宋体" w:eastAsia="仿宋_GB2312" w:cs="宋体"/>
                                        <w:spacing w:val="-14"/>
                                        <w:kern w:val="0"/>
                                        <w:sz w:val="32"/>
                                        <w:szCs w:val="32"/>
                                      </w:rPr>
                                      <w:t>，主要支出如下：1.工资福利包括基本工资、津贴补贴、奖金、绩效工资、社会保险费等。2.对个人和家庭的补助支出包括村干部生活补助、遗属生活费等。3.商品和服务的支出。按照县财政局下达公务经费定额标准、分类科目、结合实际开支，尽量不超预算。</w:t>
                                    </w:r>
                                  </w:p>
                                  <w:p>
                                    <w:pPr>
                                      <w:spacing w:line="560" w:lineRule="exact"/>
                                      <w:ind w:firstLine="640" w:firstLineChars="200"/>
                                      <w:jc w:val="left"/>
                                      <w:rPr>
                                        <w:rFonts w:ascii="宋体" w:hAnsi="宋体" w:eastAsia="仿宋_GB2312" w:cs="宋体"/>
                                        <w:spacing w:val="-14"/>
                                        <w:kern w:val="0"/>
                                        <w:sz w:val="32"/>
                                        <w:szCs w:val="32"/>
                                      </w:rPr>
                                    </w:pPr>
                                    <w:r>
                                      <w:rPr>
                                        <w:rFonts w:hint="eastAsia" w:ascii="黑体" w:eastAsia="黑体" w:cs="宋体"/>
                                        <w:kern w:val="0"/>
                                        <w:sz w:val="32"/>
                                        <w:szCs w:val="32"/>
                                      </w:rPr>
                                      <w:t>二、</w:t>
                                    </w:r>
                                    <w:r>
                                      <w:rPr>
                                        <w:rFonts w:ascii="Times New Roman" w:hAnsi="Times New Roman" w:eastAsia="方正黑体_GBK" w:cs="Times New Roman"/>
                                        <w:sz w:val="32"/>
                                        <w:szCs w:val="32"/>
                                      </w:rPr>
                                      <w:t>部门</w:t>
                                    </w:r>
                                    <w:r>
                                      <w:rPr>
                                        <w:rFonts w:hint="eastAsia" w:ascii="Times New Roman" w:hAnsi="Times New Roman" w:eastAsia="方正黑体_GBK" w:cs="Times New Roman"/>
                                        <w:sz w:val="32"/>
                                        <w:szCs w:val="32"/>
                                        <w:lang w:eastAsia="zh-CN"/>
                                      </w:rPr>
                                      <w:t>概况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xml:space="preserve">　   </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独立编制单位机构数为 1个，财政供养人员编制为</w:t>
                                    </w:r>
                                    <w:r>
                                      <w:rPr>
                                        <w:rFonts w:hint="eastAsia" w:ascii="宋体" w:hAnsi="宋体" w:eastAsia="仿宋_GB2312" w:cs="宋体"/>
                                        <w:spacing w:val="-14"/>
                                        <w:kern w:val="0"/>
                                        <w:sz w:val="32"/>
                                        <w:szCs w:val="32"/>
                                        <w:lang w:val="en-US" w:eastAsia="zh-CN"/>
                                      </w:rPr>
                                      <w:t>29</w:t>
                                    </w:r>
                                    <w:r>
                                      <w:rPr>
                                        <w:rFonts w:hint="eastAsia" w:ascii="宋体" w:hAnsi="宋体" w:eastAsia="仿宋_GB2312" w:cs="宋体"/>
                                        <w:spacing w:val="-14"/>
                                        <w:kern w:val="0"/>
                                        <w:sz w:val="32"/>
                                        <w:szCs w:val="32"/>
                                      </w:rPr>
                                      <w:t xml:space="preserve">名，其中行政编制 </w:t>
                                    </w:r>
                                    <w:r>
                                      <w:rPr>
                                        <w:rFonts w:hint="eastAsia" w:ascii="宋体" w:hAnsi="宋体" w:eastAsia="仿宋_GB2312" w:cs="宋体"/>
                                        <w:spacing w:val="-14"/>
                                        <w:kern w:val="0"/>
                                        <w:sz w:val="32"/>
                                        <w:szCs w:val="32"/>
                                        <w:lang w:val="en-US" w:eastAsia="zh-CN"/>
                                      </w:rPr>
                                      <w:t>17</w:t>
                                    </w:r>
                                    <w:r>
                                      <w:rPr>
                                        <w:rFonts w:hint="eastAsia" w:ascii="宋体" w:hAnsi="宋体" w:eastAsia="仿宋_GB2312" w:cs="宋体"/>
                                        <w:spacing w:val="-14"/>
                                        <w:kern w:val="0"/>
                                        <w:sz w:val="32"/>
                                        <w:szCs w:val="32"/>
                                      </w:rPr>
                                      <w:t>名，行政工勤编制2名，事业编制</w:t>
                                    </w:r>
                                    <w:r>
                                      <w:rPr>
                                        <w:rFonts w:hint="eastAsia" w:ascii="宋体" w:hAnsi="宋体" w:eastAsia="仿宋_GB2312" w:cs="宋体"/>
                                        <w:spacing w:val="-14"/>
                                        <w:kern w:val="0"/>
                                        <w:sz w:val="32"/>
                                        <w:szCs w:val="32"/>
                                        <w:lang w:val="en-US" w:eastAsia="zh-CN"/>
                                      </w:rPr>
                                      <w:t>12</w:t>
                                    </w:r>
                                    <w:r>
                                      <w:rPr>
                                        <w:rFonts w:hint="eastAsia" w:ascii="宋体" w:hAnsi="宋体" w:eastAsia="仿宋_GB2312" w:cs="宋体"/>
                                        <w:spacing w:val="-14"/>
                                        <w:kern w:val="0"/>
                                        <w:sz w:val="32"/>
                                        <w:szCs w:val="32"/>
                                      </w:rPr>
                                      <w:t>名（其中参照公务员法管理人员编制 0人）；</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实际财政供养人员</w:t>
                                    </w:r>
                                    <w:r>
                                      <w:rPr>
                                        <w:rFonts w:hint="eastAsia" w:ascii="宋体" w:hAnsi="宋体" w:eastAsia="仿宋_GB2312" w:cs="宋体"/>
                                        <w:spacing w:val="-14"/>
                                        <w:kern w:val="0"/>
                                        <w:sz w:val="32"/>
                                        <w:szCs w:val="32"/>
                                        <w:lang w:val="en-US" w:eastAsia="zh-CN"/>
                                      </w:rPr>
                                      <w:t>24</w:t>
                                    </w:r>
                                    <w:r>
                                      <w:rPr>
                                        <w:rFonts w:hint="eastAsia" w:ascii="宋体" w:hAnsi="宋体" w:eastAsia="仿宋_GB2312" w:cs="宋体"/>
                                        <w:spacing w:val="-14"/>
                                        <w:kern w:val="0"/>
                                        <w:sz w:val="32"/>
                                        <w:szCs w:val="32"/>
                                      </w:rPr>
                                      <w:t>人，较上年增加</w:t>
                                    </w:r>
                                    <w:r>
                                      <w:rPr>
                                        <w:rFonts w:hint="eastAsia" w:ascii="宋体" w:hAnsi="宋体" w:eastAsia="仿宋_GB2312" w:cs="宋体"/>
                                        <w:spacing w:val="-14"/>
                                        <w:kern w:val="0"/>
                                        <w:sz w:val="32"/>
                                        <w:szCs w:val="32"/>
                                        <w:lang w:val="en-US" w:eastAsia="zh-CN"/>
                                      </w:rPr>
                                      <w:t>0</w:t>
                                    </w:r>
                                    <w:r>
                                      <w:rPr>
                                        <w:rFonts w:hint="eastAsia" w:ascii="宋体" w:hAnsi="宋体" w:eastAsia="仿宋_GB2312" w:cs="宋体"/>
                                        <w:spacing w:val="-14"/>
                                        <w:kern w:val="0"/>
                                        <w:sz w:val="32"/>
                                        <w:szCs w:val="32"/>
                                      </w:rPr>
                                      <w:t>人（不含退休人员），其中：行政编制</w:t>
                                    </w:r>
                                    <w:r>
                                      <w:rPr>
                                        <w:rFonts w:hint="eastAsia" w:ascii="宋体" w:hAnsi="宋体" w:eastAsia="仿宋_GB2312" w:cs="宋体"/>
                                        <w:spacing w:val="-14"/>
                                        <w:kern w:val="0"/>
                                        <w:sz w:val="32"/>
                                        <w:szCs w:val="32"/>
                                        <w:lang w:val="en-US" w:eastAsia="zh-CN"/>
                                      </w:rPr>
                                      <w:t>14</w:t>
                                    </w:r>
                                    <w:r>
                                      <w:rPr>
                                        <w:rFonts w:hint="eastAsia" w:ascii="宋体" w:hAnsi="宋体" w:eastAsia="仿宋_GB2312" w:cs="宋体"/>
                                        <w:spacing w:val="-14"/>
                                        <w:kern w:val="0"/>
                                        <w:sz w:val="32"/>
                                        <w:szCs w:val="32"/>
                                      </w:rPr>
                                      <w:t xml:space="preserve">名，行政工勤编制 </w:t>
                                    </w:r>
                                    <w:r>
                                      <w:rPr>
                                        <w:rFonts w:hint="eastAsia" w:ascii="宋体" w:hAnsi="宋体" w:eastAsia="仿宋_GB2312" w:cs="宋体"/>
                                        <w:spacing w:val="-14"/>
                                        <w:kern w:val="0"/>
                                        <w:sz w:val="32"/>
                                        <w:szCs w:val="32"/>
                                        <w:lang w:val="en-US" w:eastAsia="zh-CN"/>
                                      </w:rPr>
                                      <w:t>0</w:t>
                                    </w:r>
                                    <w:r>
                                      <w:rPr>
                                        <w:rFonts w:hint="eastAsia" w:ascii="宋体" w:hAnsi="宋体" w:eastAsia="仿宋_GB2312" w:cs="宋体"/>
                                        <w:spacing w:val="-14"/>
                                        <w:kern w:val="0"/>
                                        <w:sz w:val="32"/>
                                        <w:szCs w:val="32"/>
                                      </w:rPr>
                                      <w:t>名，事业编制 1</w:t>
                                    </w:r>
                                    <w:r>
                                      <w:rPr>
                                        <w:rFonts w:hint="eastAsia" w:ascii="宋体" w:hAnsi="宋体" w:eastAsia="仿宋_GB2312" w:cs="宋体"/>
                                        <w:spacing w:val="-14"/>
                                        <w:kern w:val="0"/>
                                        <w:sz w:val="32"/>
                                        <w:szCs w:val="32"/>
                                        <w:lang w:val="en-US" w:eastAsia="zh-CN"/>
                                      </w:rPr>
                                      <w:t>0</w:t>
                                    </w:r>
                                    <w:r>
                                      <w:rPr>
                                        <w:rFonts w:hint="eastAsia" w:ascii="宋体" w:hAnsi="宋体" w:eastAsia="仿宋_GB2312" w:cs="宋体"/>
                                        <w:spacing w:val="-14"/>
                                        <w:kern w:val="0"/>
                                        <w:sz w:val="32"/>
                                        <w:szCs w:val="32"/>
                                      </w:rPr>
                                      <w:t>名。</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b/>
                                        <w:spacing w:val="-14"/>
                                        <w:kern w:val="0"/>
                                        <w:sz w:val="32"/>
                                        <w:szCs w:val="32"/>
                                      </w:rPr>
                                      <w:t>　　</w:t>
                                    </w:r>
                                    <w:r>
                                      <w:rPr>
                                        <w:rFonts w:hint="eastAsia" w:ascii="黑体" w:eastAsia="黑体" w:cs="宋体"/>
                                        <w:kern w:val="0"/>
                                        <w:sz w:val="32"/>
                                        <w:szCs w:val="32"/>
                                      </w:rPr>
                                      <w:t>三、收支预算情况说明</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按照综合预算的原则，财政</w:t>
                                    </w:r>
                                    <w:r>
                                      <w:rPr>
                                        <w:rFonts w:hint="eastAsia" w:ascii="宋体" w:hAnsi="宋体" w:eastAsia="仿宋_GB2312" w:cs="宋体"/>
                                        <w:spacing w:val="-14"/>
                                        <w:kern w:val="0"/>
                                        <w:sz w:val="32"/>
                                        <w:szCs w:val="32"/>
                                        <w:highlight w:val="none"/>
                                        <w:lang w:eastAsia="zh-CN"/>
                                      </w:rPr>
                                      <w:t>所</w:t>
                                    </w:r>
                                    <w:r>
                                      <w:rPr>
                                        <w:rFonts w:hint="eastAsia" w:ascii="宋体" w:hAnsi="宋体" w:eastAsia="仿宋_GB2312" w:cs="宋体"/>
                                        <w:spacing w:val="-14"/>
                                        <w:kern w:val="0"/>
                                        <w:sz w:val="32"/>
                                        <w:szCs w:val="32"/>
                                      </w:rPr>
                                      <w:t>有收入和支出均纳入部门预算管理。收入包括：一般公共预算拨款收入；支出包括：一般公共服务支出、社会保障和就业支出、卫生健康支出、农林水支出、住房保障支出、其他支出。</w:t>
                                    </w:r>
                                    <w:r>
                                      <w:rPr>
                                        <w:rFonts w:hint="eastAsia" w:ascii="宋体" w:hAnsi="宋体" w:eastAsia="仿宋_GB2312" w:cs="宋体"/>
                                        <w:spacing w:val="-14"/>
                                        <w:kern w:val="0"/>
                                        <w:sz w:val="32"/>
                                        <w:szCs w:val="32"/>
                                        <w:lang w:eastAsia="zh-CN"/>
                                      </w:rPr>
                                      <w:t>卡拉脚</w:t>
                                    </w:r>
                                    <w:r>
                                      <w:rPr>
                                        <w:rFonts w:hint="eastAsia" w:ascii="宋体" w:hAnsi="宋体" w:eastAsia="仿宋_GB2312" w:cs="宋体"/>
                                        <w:spacing w:val="-14"/>
                                        <w:kern w:val="0"/>
                                        <w:sz w:val="32"/>
                                        <w:szCs w:val="32"/>
                                      </w:rPr>
                                      <w:t>乡财政所</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收支总预算</w:t>
                                    </w:r>
                                    <w:r>
                                      <w:rPr>
                                        <w:rFonts w:ascii="宋体" w:hAnsi="宋体" w:eastAsia="仿宋_GB2312" w:cs="宋体"/>
                                        <w:spacing w:val="-14"/>
                                        <w:kern w:val="0"/>
                                        <w:sz w:val="32"/>
                                        <w:szCs w:val="32"/>
                                        <w:lang w:val="en-US" w:eastAsia="zh-CN"/>
                                      </w:rPr>
                                      <w:t>441.14</w:t>
                                    </w:r>
                                    <w:r>
                                      <w:rPr>
                                        <w:rFonts w:hint="eastAsia" w:ascii="宋体" w:hAnsi="宋体" w:eastAsia="仿宋_GB2312" w:cs="宋体"/>
                                        <w:spacing w:val="-14"/>
                                        <w:kern w:val="0"/>
                                        <w:sz w:val="32"/>
                                        <w:szCs w:val="32"/>
                                      </w:rPr>
                                      <w:t>万元，比202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年收支预算总数增加</w:t>
                                    </w:r>
                                    <w:r>
                                      <w:rPr>
                                        <w:rFonts w:ascii="宋体" w:hAnsi="宋体" w:eastAsia="仿宋_GB2312" w:cs="宋体"/>
                                        <w:spacing w:val="-14"/>
                                        <w:kern w:val="0"/>
                                        <w:sz w:val="32"/>
                                        <w:szCs w:val="32"/>
                                        <w:lang w:val="en-US" w:eastAsia="zh-CN"/>
                                      </w:rPr>
                                      <w:t>15.79</w:t>
                                    </w:r>
                                    <w:r>
                                      <w:rPr>
                                        <w:rFonts w:hint="eastAsia" w:ascii="宋体" w:hAnsi="宋体" w:eastAsia="仿宋_GB2312" w:cs="宋体"/>
                                        <w:spacing w:val="-14"/>
                                        <w:kern w:val="0"/>
                                        <w:sz w:val="32"/>
                                        <w:szCs w:val="32"/>
                                      </w:rPr>
                                      <w:t>万元，主要是因为经费标准变更及社会保障和就业支出增加。</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楷体_GB2312" w:eastAsia="楷体_GB2312" w:cs="宋体"/>
                                        <w:b/>
                                        <w:bCs/>
                                        <w:kern w:val="0"/>
                                        <w:sz w:val="32"/>
                                        <w:szCs w:val="32"/>
                                      </w:rPr>
                                      <w:t>（一）收入预算情况。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eastAsia="zh-CN"/>
                                      </w:rPr>
                                      <w:t>卡拉脚</w:t>
                                    </w:r>
                                    <w:r>
                                      <w:rPr>
                                        <w:rFonts w:hint="eastAsia" w:ascii="宋体" w:hAnsi="宋体" w:eastAsia="仿宋_GB2312" w:cs="宋体"/>
                                        <w:spacing w:val="-14"/>
                                        <w:kern w:val="0"/>
                                        <w:sz w:val="32"/>
                                        <w:szCs w:val="32"/>
                                      </w:rPr>
                                      <w:t>乡财政所</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收入预算</w:t>
                                    </w:r>
                                    <w:r>
                                      <w:rPr>
                                        <w:rFonts w:hint="eastAsia" w:ascii="宋体" w:hAnsi="宋体" w:eastAsia="仿宋_GB2312" w:cs="宋体"/>
                                        <w:spacing w:val="-14"/>
                                        <w:kern w:val="0"/>
                                        <w:sz w:val="32"/>
                                        <w:szCs w:val="32"/>
                                        <w:lang w:val="en-US" w:eastAsia="zh-CN"/>
                                      </w:rPr>
                                      <w:t>4</w:t>
                                    </w:r>
                                    <w:r>
                                      <w:rPr>
                                        <w:rFonts w:ascii="宋体" w:hAnsi="宋体" w:eastAsia="仿宋_GB2312" w:cs="宋体"/>
                                        <w:spacing w:val="-14"/>
                                        <w:kern w:val="0"/>
                                        <w:sz w:val="32"/>
                                        <w:szCs w:val="32"/>
                                        <w:lang w:val="en-US" w:eastAsia="zh-CN"/>
                                      </w:rPr>
                                      <w:t>41.14</w:t>
                                    </w:r>
                                    <w:r>
                                      <w:rPr>
                                        <w:rFonts w:hint="eastAsia" w:ascii="宋体" w:hAnsi="宋体" w:eastAsia="仿宋_GB2312" w:cs="宋体"/>
                                        <w:spacing w:val="-14"/>
                                        <w:kern w:val="0"/>
                                        <w:sz w:val="32"/>
                                        <w:szCs w:val="32"/>
                                      </w:rPr>
                                      <w:t>万元，其中：一般公共预算拨款收入</w:t>
                                    </w:r>
                                    <w:r>
                                      <w:rPr>
                                        <w:rFonts w:ascii="宋体" w:hAnsi="宋体" w:eastAsia="仿宋_GB2312" w:cs="宋体"/>
                                        <w:spacing w:val="-14"/>
                                        <w:kern w:val="0"/>
                                        <w:sz w:val="32"/>
                                        <w:szCs w:val="32"/>
                                        <w:lang w:val="en-US" w:eastAsia="zh-CN"/>
                                      </w:rPr>
                                      <w:t>441.14</w:t>
                                    </w:r>
                                    <w:r>
                                      <w:rPr>
                                        <w:rFonts w:hint="eastAsia" w:ascii="宋体" w:hAnsi="宋体" w:eastAsia="仿宋_GB2312" w:cs="宋体"/>
                                        <w:spacing w:val="-14"/>
                                        <w:kern w:val="0"/>
                                        <w:sz w:val="32"/>
                                        <w:szCs w:val="32"/>
                                      </w:rPr>
                                      <w:t>万元，占100%。</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spacing w:val="-14"/>
                                        <w:kern w:val="0"/>
                                        <w:sz w:val="32"/>
                                        <w:szCs w:val="32"/>
                                      </w:rPr>
                                      <w:t>　</w:t>
                                    </w:r>
                                    <w:r>
                                      <w:rPr>
                                        <w:rFonts w:hint="eastAsia" w:ascii="宋体" w:hAnsi="宋体" w:eastAsia="仿宋_GB2312" w:cs="宋体"/>
                                        <w:b/>
                                        <w:bCs/>
                                        <w:spacing w:val="-14"/>
                                        <w:kern w:val="0"/>
                                        <w:sz w:val="32"/>
                                        <w:szCs w:val="32"/>
                                      </w:rPr>
                                      <w:t>　</w:t>
                                    </w:r>
                                    <w:r>
                                      <w:rPr>
                                        <w:rFonts w:hint="eastAsia" w:ascii="楷体_GB2312" w:eastAsia="楷体_GB2312" w:cs="宋体"/>
                                        <w:b/>
                                        <w:bCs/>
                                        <w:kern w:val="0"/>
                                        <w:sz w:val="32"/>
                                        <w:szCs w:val="32"/>
                                      </w:rPr>
                                      <w:t>（二）支出预算情况。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eastAsia="zh-CN"/>
                                      </w:rPr>
                                      <w:t>卡拉脚</w:t>
                                    </w:r>
                                    <w:r>
                                      <w:rPr>
                                        <w:rFonts w:hint="eastAsia" w:ascii="宋体" w:hAnsi="宋体" w:eastAsia="仿宋_GB2312" w:cs="宋体"/>
                                        <w:spacing w:val="-14"/>
                                        <w:kern w:val="0"/>
                                        <w:sz w:val="32"/>
                                        <w:szCs w:val="32"/>
                                      </w:rPr>
                                      <w:t>乡财政所</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支出预算</w:t>
                                    </w:r>
                                    <w:r>
                                      <w:rPr>
                                        <w:rFonts w:hint="eastAsia" w:ascii="宋体" w:hAnsi="宋体" w:eastAsia="仿宋_GB2312" w:cs="宋体"/>
                                        <w:spacing w:val="-14"/>
                                        <w:kern w:val="0"/>
                                        <w:sz w:val="32"/>
                                        <w:szCs w:val="32"/>
                                        <w:lang w:val="en-US" w:eastAsia="zh-CN"/>
                                      </w:rPr>
                                      <w:t>4</w:t>
                                    </w:r>
                                    <w:r>
                                      <w:rPr>
                                        <w:rFonts w:ascii="宋体" w:hAnsi="宋体" w:eastAsia="仿宋_GB2312" w:cs="宋体"/>
                                        <w:spacing w:val="-14"/>
                                        <w:kern w:val="0"/>
                                        <w:sz w:val="32"/>
                                        <w:szCs w:val="32"/>
                                        <w:lang w:val="en-US" w:eastAsia="zh-CN"/>
                                      </w:rPr>
                                      <w:t>41.14</w:t>
                                    </w:r>
                                    <w:r>
                                      <w:rPr>
                                        <w:rFonts w:hint="eastAsia" w:ascii="宋体" w:hAnsi="宋体" w:eastAsia="仿宋_GB2312" w:cs="宋体"/>
                                        <w:spacing w:val="-14"/>
                                        <w:kern w:val="0"/>
                                        <w:sz w:val="32"/>
                                        <w:szCs w:val="32"/>
                                      </w:rPr>
                                      <w:t>万元，其中：基本支出</w:t>
                                    </w:r>
                                    <w:r>
                                      <w:rPr>
                                        <w:rFonts w:hint="eastAsia" w:ascii="宋体" w:hAnsi="宋体" w:eastAsia="仿宋_GB2312" w:cs="宋体"/>
                                        <w:spacing w:val="-14"/>
                                        <w:kern w:val="0"/>
                                        <w:sz w:val="32"/>
                                        <w:szCs w:val="32"/>
                                        <w:lang w:val="en-US" w:eastAsia="zh-CN"/>
                                      </w:rPr>
                                      <w:t>4</w:t>
                                    </w:r>
                                    <w:r>
                                      <w:rPr>
                                        <w:rFonts w:ascii="宋体" w:hAnsi="宋体" w:eastAsia="仿宋_GB2312" w:cs="宋体"/>
                                        <w:spacing w:val="-14"/>
                                        <w:kern w:val="0"/>
                                        <w:sz w:val="32"/>
                                        <w:szCs w:val="32"/>
                                        <w:lang w:val="en-US" w:eastAsia="zh-CN"/>
                                      </w:rPr>
                                      <w:t>41.14</w:t>
                                    </w:r>
                                    <w:r>
                                      <w:rPr>
                                        <w:rFonts w:hint="eastAsia" w:ascii="宋体" w:hAnsi="宋体" w:eastAsia="仿宋_GB2312" w:cs="宋体"/>
                                        <w:spacing w:val="-14"/>
                                        <w:kern w:val="0"/>
                                        <w:sz w:val="32"/>
                                        <w:szCs w:val="32"/>
                                      </w:rPr>
                                      <w:t>万元，占100%。</w:t>
                                    </w:r>
                                  </w:p>
                                  <w:p>
                                    <w:pPr>
                                      <w:widowControl/>
                                      <w:spacing w:line="480" w:lineRule="atLeast"/>
                                      <w:ind w:firstLine="60"/>
                                      <w:rPr>
                                        <w:rFonts w:ascii="宋体" w:hAnsi="宋体" w:eastAsia="仿宋_GB2312" w:cs="宋体"/>
                                        <w:spacing w:val="-14"/>
                                        <w:kern w:val="0"/>
                                        <w:sz w:val="32"/>
                                        <w:szCs w:val="32"/>
                                      </w:rPr>
                                    </w:pPr>
                                    <w:r>
                                      <w:rPr>
                                        <w:rFonts w:hint="eastAsia" w:ascii="仿宋_GB2312" w:eastAsia="仿宋_GB2312" w:cs="宋体"/>
                                        <w:kern w:val="0"/>
                                        <w:sz w:val="32"/>
                                        <w:szCs w:val="32"/>
                                      </w:rPr>
                                      <w:t>　</w:t>
                                    </w:r>
                                    <w:r>
                                      <w:rPr>
                                        <w:rFonts w:hint="eastAsia" w:ascii="宋体" w:hAnsi="宋体" w:eastAsia="仿宋_GB2312" w:cs="宋体"/>
                                        <w:b/>
                                        <w:spacing w:val="-14"/>
                                        <w:kern w:val="0"/>
                                        <w:sz w:val="32"/>
                                        <w:szCs w:val="32"/>
                                      </w:rPr>
                                      <w:t>　</w:t>
                                    </w:r>
                                    <w:r>
                                      <w:rPr>
                                        <w:rFonts w:hint="eastAsia" w:ascii="黑体" w:eastAsia="黑体" w:cs="宋体"/>
                                        <w:kern w:val="0"/>
                                        <w:sz w:val="32"/>
                                        <w:szCs w:val="32"/>
                                      </w:rPr>
                                      <w:t>四、财政拨款收支预算情况说明</w:t>
                                    </w:r>
                                    <w:r>
                                      <w:rPr>
                                        <w:rFonts w:hint="eastAsia" w:ascii="黑体" w:eastAsia="黑体" w:cs="宋体"/>
                                        <w:kern w:val="0"/>
                                        <w:sz w:val="32"/>
                                        <w:szCs w:val="32"/>
                                      </w:rPr>
                                      <w:br w:type="textWrapping"/>
                                    </w:r>
                                    <w:r>
                                      <w:rPr>
                                        <w:rFonts w:hint="eastAsia" w:ascii="仿宋_GB2312" w:eastAsia="仿宋_GB2312" w:cs="宋体"/>
                                        <w:kern w:val="0"/>
                                        <w:sz w:val="32"/>
                                        <w:szCs w:val="32"/>
                                      </w:rPr>
                                      <w:t>　　</w:t>
                                    </w:r>
                                    <w:r>
                                      <w:rPr>
                                        <w:rFonts w:hint="eastAsia" w:ascii="宋体" w:hAnsi="宋体" w:eastAsia="仿宋_GB2312" w:cs="宋体"/>
                                        <w:spacing w:val="-14"/>
                                        <w:kern w:val="0"/>
                                        <w:sz w:val="32"/>
                                        <w:szCs w:val="32"/>
                                        <w:lang w:eastAsia="zh-CN"/>
                                      </w:rPr>
                                      <w:t>卡拉脚</w:t>
                                    </w:r>
                                    <w:r>
                                      <w:rPr>
                                        <w:rFonts w:hint="eastAsia" w:ascii="宋体" w:hAnsi="宋体" w:eastAsia="仿宋_GB2312" w:cs="宋体"/>
                                        <w:spacing w:val="-14"/>
                                        <w:kern w:val="0"/>
                                        <w:sz w:val="32"/>
                                        <w:szCs w:val="32"/>
                                      </w:rPr>
                                      <w:t>乡</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财政拨款收支总预算</w:t>
                                    </w:r>
                                    <w:r>
                                      <w:rPr>
                                        <w:rFonts w:ascii="宋体" w:hAnsi="宋体" w:eastAsia="仿宋_GB2312" w:cs="宋体"/>
                                        <w:spacing w:val="-14"/>
                                        <w:kern w:val="0"/>
                                        <w:sz w:val="32"/>
                                        <w:szCs w:val="32"/>
                                        <w:lang w:val="en-US" w:eastAsia="zh-CN"/>
                                      </w:rPr>
                                      <w:t>441.14</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年收支预算总数增加</w:t>
                                    </w:r>
                                    <w:r>
                                      <w:rPr>
                                        <w:rFonts w:ascii="宋体" w:hAnsi="宋体" w:eastAsia="仿宋_GB2312" w:cs="宋体"/>
                                        <w:spacing w:val="-14"/>
                                        <w:kern w:val="0"/>
                                        <w:sz w:val="32"/>
                                        <w:szCs w:val="32"/>
                                        <w:lang w:val="en-US" w:eastAsia="zh-CN"/>
                                      </w:rPr>
                                      <w:t>15.79</w:t>
                                    </w:r>
                                    <w:r>
                                      <w:rPr>
                                        <w:rFonts w:hint="eastAsia" w:ascii="宋体" w:hAnsi="宋体" w:eastAsia="仿宋_GB2312" w:cs="宋体"/>
                                        <w:spacing w:val="-14"/>
                                        <w:kern w:val="0"/>
                                        <w:sz w:val="32"/>
                                        <w:szCs w:val="32"/>
                                      </w:rPr>
                                      <w:t>万元，主要是因为经费标准变更及社会保障和就业支出增加。</w:t>
                                    </w:r>
                                    <w:r>
                                      <w:rPr>
                                        <w:rFonts w:hint="eastAsia" w:ascii="宋体" w:hAnsi="宋体" w:eastAsia="仿宋_GB2312" w:cs="宋体"/>
                                        <w:spacing w:val="-14"/>
                                        <w:kern w:val="0"/>
                                        <w:sz w:val="32"/>
                                        <w:szCs w:val="32"/>
                                      </w:rPr>
                                      <w:br w:type="textWrapping"/>
                                    </w:r>
                                    <w:r>
                                      <w:rPr>
                                        <w:rFonts w:hint="eastAsia" w:ascii="仿宋_GB2312" w:eastAsia="仿宋_GB2312" w:cs="宋体"/>
                                        <w:kern w:val="0"/>
                                        <w:sz w:val="32"/>
                                        <w:szCs w:val="32"/>
                                      </w:rPr>
                                      <w:t>　　</w:t>
                                    </w:r>
                                    <w:r>
                                      <w:rPr>
                                        <w:rFonts w:hint="eastAsia" w:ascii="宋体" w:hAnsi="宋体" w:eastAsia="仿宋_GB2312" w:cs="宋体"/>
                                        <w:spacing w:val="-14"/>
                                        <w:kern w:val="0"/>
                                        <w:sz w:val="32"/>
                                        <w:szCs w:val="32"/>
                                      </w:rPr>
                                      <w:t>收入包括：本年一般公共预算拨款收入</w:t>
                                    </w:r>
                                    <w:r>
                                      <w:rPr>
                                        <w:rFonts w:ascii="宋体" w:hAnsi="宋体" w:eastAsia="仿宋_GB2312" w:cs="宋体"/>
                                        <w:spacing w:val="-14"/>
                                        <w:kern w:val="0"/>
                                        <w:sz w:val="32"/>
                                        <w:szCs w:val="32"/>
                                        <w:lang w:val="en-US" w:eastAsia="zh-CN"/>
                                      </w:rPr>
                                      <w:t>441.14</w:t>
                                    </w:r>
                                    <w:r>
                                      <w:rPr>
                                        <w:rFonts w:hint="eastAsia" w:ascii="宋体" w:hAnsi="宋体" w:eastAsia="仿宋_GB2312" w:cs="宋体"/>
                                        <w:spacing w:val="-14"/>
                                        <w:kern w:val="0"/>
                                        <w:sz w:val="32"/>
                                        <w:szCs w:val="32"/>
                                      </w:rPr>
                                      <w:t>万元，支出包括：一般公共服务支出</w:t>
                                    </w:r>
                                    <w:r>
                                      <w:rPr>
                                        <w:rFonts w:hint="eastAsia" w:ascii="宋体" w:hAnsi="宋体" w:eastAsia="仿宋_GB2312" w:cs="宋体"/>
                                        <w:spacing w:val="-14"/>
                                        <w:kern w:val="0"/>
                                        <w:sz w:val="32"/>
                                        <w:szCs w:val="32"/>
                                        <w:lang w:val="en-US" w:eastAsia="zh-CN"/>
                                      </w:rPr>
                                      <w:t>151.23</w:t>
                                    </w:r>
                                    <w:r>
                                      <w:rPr>
                                        <w:rFonts w:hint="eastAsia" w:ascii="宋体" w:hAnsi="宋体" w:eastAsia="仿宋_GB2312" w:cs="宋体"/>
                                        <w:spacing w:val="-14"/>
                                        <w:kern w:val="0"/>
                                        <w:sz w:val="32"/>
                                        <w:szCs w:val="32"/>
                                      </w:rPr>
                                      <w:t>万元、社会保障和就业支出</w:t>
                                    </w:r>
                                    <w:r>
                                      <w:rPr>
                                        <w:rFonts w:hint="eastAsia" w:ascii="宋体" w:hAnsi="宋体" w:eastAsia="仿宋_GB2312" w:cs="宋体"/>
                                        <w:spacing w:val="-14"/>
                                        <w:kern w:val="0"/>
                                        <w:sz w:val="32"/>
                                        <w:szCs w:val="32"/>
                                        <w:lang w:val="en-US" w:eastAsia="zh-CN"/>
                                      </w:rPr>
                                      <w:t>54.98</w:t>
                                    </w:r>
                                    <w:r>
                                      <w:rPr>
                                        <w:rFonts w:hint="eastAsia" w:ascii="宋体" w:hAnsi="宋体" w:eastAsia="仿宋_GB2312" w:cs="宋体"/>
                                        <w:spacing w:val="-14"/>
                                        <w:kern w:val="0"/>
                                        <w:sz w:val="32"/>
                                        <w:szCs w:val="32"/>
                                      </w:rPr>
                                      <w:t>万元、卫生健康支出</w:t>
                                    </w:r>
                                    <w:r>
                                      <w:rPr>
                                        <w:rFonts w:hint="eastAsia" w:ascii="宋体" w:hAnsi="宋体" w:eastAsia="仿宋_GB2312" w:cs="宋体"/>
                                        <w:spacing w:val="-14"/>
                                        <w:kern w:val="0"/>
                                        <w:sz w:val="32"/>
                                        <w:szCs w:val="32"/>
                                        <w:lang w:val="en-US" w:eastAsia="zh-CN"/>
                                      </w:rPr>
                                      <w:t>20.62</w:t>
                                    </w:r>
                                    <w:r>
                                      <w:rPr>
                                        <w:rFonts w:hint="eastAsia" w:ascii="宋体" w:hAnsi="宋体" w:eastAsia="仿宋_GB2312" w:cs="宋体"/>
                                        <w:spacing w:val="-14"/>
                                        <w:kern w:val="0"/>
                                        <w:sz w:val="32"/>
                                        <w:szCs w:val="32"/>
                                      </w:rPr>
                                      <w:t>万元，农林水支出</w:t>
                                    </w:r>
                                    <w:r>
                                      <w:rPr>
                                        <w:rFonts w:hint="eastAsia" w:ascii="宋体" w:hAnsi="宋体" w:eastAsia="仿宋_GB2312" w:cs="宋体"/>
                                        <w:spacing w:val="-14"/>
                                        <w:kern w:val="0"/>
                                        <w:sz w:val="32"/>
                                        <w:szCs w:val="32"/>
                                        <w:lang w:val="en-US" w:eastAsia="zh-CN"/>
                                      </w:rPr>
                                      <w:t>183.33</w:t>
                                    </w:r>
                                    <w:r>
                                      <w:rPr>
                                        <w:rFonts w:hint="eastAsia" w:ascii="宋体" w:hAnsi="宋体" w:eastAsia="仿宋_GB2312" w:cs="宋体"/>
                                        <w:spacing w:val="-14"/>
                                        <w:kern w:val="0"/>
                                        <w:sz w:val="32"/>
                                        <w:szCs w:val="32"/>
                                      </w:rPr>
                                      <w:t>万元，住房保障支出</w:t>
                                    </w:r>
                                    <w:r>
                                      <w:rPr>
                                        <w:rFonts w:hint="eastAsia" w:ascii="宋体" w:hAnsi="宋体" w:eastAsia="仿宋_GB2312" w:cs="宋体"/>
                                        <w:spacing w:val="-14"/>
                                        <w:kern w:val="0"/>
                                        <w:sz w:val="32"/>
                                        <w:szCs w:val="32"/>
                                        <w:lang w:val="en-US" w:eastAsia="zh-CN"/>
                                      </w:rPr>
                                      <w:t>26.18</w:t>
                                    </w:r>
                                    <w:r>
                                      <w:rPr>
                                        <w:rFonts w:hint="eastAsia" w:ascii="宋体" w:hAnsi="宋体" w:eastAsia="仿宋_GB2312" w:cs="宋体"/>
                                        <w:spacing w:val="-14"/>
                                        <w:kern w:val="0"/>
                                        <w:sz w:val="32"/>
                                        <w:szCs w:val="32"/>
                                      </w:rPr>
                                      <w:t>万元，其他支出</w:t>
                                    </w:r>
                                    <w:r>
                                      <w:rPr>
                                        <w:rFonts w:ascii="宋体" w:hAnsi="宋体" w:eastAsia="仿宋_GB2312" w:cs="宋体"/>
                                        <w:spacing w:val="-14"/>
                                        <w:kern w:val="0"/>
                                        <w:sz w:val="32"/>
                                        <w:szCs w:val="32"/>
                                        <w:lang w:val="en-US" w:eastAsia="zh-CN"/>
                                      </w:rPr>
                                      <w:t>4.8</w:t>
                                    </w:r>
                                    <w:r>
                                      <w:rPr>
                                        <w:rFonts w:hint="eastAsia" w:ascii="宋体" w:hAnsi="宋体" w:eastAsia="仿宋_GB2312" w:cs="宋体"/>
                                        <w:spacing w:val="-14"/>
                                        <w:kern w:val="0"/>
                                        <w:sz w:val="32"/>
                                        <w:szCs w:val="32"/>
                                      </w:rPr>
                                      <w:t>万元。</w:t>
                                    </w:r>
                                  </w:p>
                                  <w:p>
                                    <w:pPr>
                                      <w:widowControl/>
                                      <w:spacing w:line="480" w:lineRule="atLeast"/>
                                      <w:ind w:firstLine="60"/>
                                      <w:rPr>
                                        <w:rFonts w:ascii="宋体" w:hAnsi="宋体" w:eastAsia="仿宋_GB2312" w:cs="宋体"/>
                                        <w:spacing w:val="-14"/>
                                        <w:kern w:val="0"/>
                                        <w:sz w:val="32"/>
                                        <w:szCs w:val="32"/>
                                      </w:rPr>
                                    </w:pPr>
                                    <w:r>
                                      <w:rPr>
                                        <w:rFonts w:hint="eastAsia" w:ascii="仿宋_GB2312" w:eastAsia="仿宋_GB2312" w:cs="宋体"/>
                                        <w:kern w:val="0"/>
                                        <w:sz w:val="32"/>
                                        <w:szCs w:val="32"/>
                                      </w:rPr>
                                      <w:t>　　</w:t>
                                    </w:r>
                                    <w:r>
                                      <w:rPr>
                                        <w:rFonts w:hint="eastAsia" w:ascii="黑体" w:eastAsia="黑体" w:cs="宋体"/>
                                        <w:kern w:val="0"/>
                                        <w:sz w:val="32"/>
                                        <w:szCs w:val="32"/>
                                      </w:rPr>
                                      <w:t>五、一般公共预算当年拨款情况说明</w:t>
                                    </w:r>
                                    <w:r>
                                      <w:rPr>
                                        <w:rFonts w:hint="eastAsia" w:ascii="黑体" w:eastAsia="黑体" w:cs="宋体"/>
                                        <w:kern w:val="0"/>
                                        <w:sz w:val="32"/>
                                        <w:szCs w:val="32"/>
                                      </w:rPr>
                                      <w:br w:type="textWrapping"/>
                                    </w:r>
                                    <w:r>
                                      <w:rPr>
                                        <w:rFonts w:hint="eastAsia" w:ascii="仿宋_GB2312" w:eastAsia="仿宋_GB2312" w:cs="宋体"/>
                                        <w:kern w:val="0"/>
                                        <w:sz w:val="32"/>
                                        <w:szCs w:val="32"/>
                                      </w:rPr>
                                      <w:t>　</w:t>
                                    </w:r>
                                    <w:r>
                                      <w:rPr>
                                        <w:rFonts w:hint="eastAsia" w:ascii="楷体_GB2312" w:eastAsia="楷体_GB2312" w:cs="宋体"/>
                                        <w:b/>
                                        <w:bCs/>
                                        <w:kern w:val="0"/>
                                        <w:sz w:val="32"/>
                                        <w:szCs w:val="32"/>
                                      </w:rPr>
                                      <w:t>（一）一般公共预算当年拨款规模变化情况。</w:t>
                                    </w:r>
                                    <w:r>
                                      <w:rPr>
                                        <w:rFonts w:hint="eastAsia" w:ascii="仿宋_GB2312" w:eastAsia="仿宋_GB2312" w:cs="宋体"/>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eastAsia="zh-CN"/>
                                      </w:rPr>
                                      <w:t>卡拉脚</w:t>
                                    </w:r>
                                    <w:r>
                                      <w:rPr>
                                        <w:rFonts w:hint="eastAsia" w:ascii="宋体" w:hAnsi="宋体" w:eastAsia="仿宋_GB2312" w:cs="宋体"/>
                                        <w:spacing w:val="-14"/>
                                        <w:kern w:val="0"/>
                                        <w:sz w:val="32"/>
                                        <w:szCs w:val="32"/>
                                      </w:rPr>
                                      <w:t>乡</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财政拨款收支总预算</w:t>
                                    </w:r>
                                    <w:r>
                                      <w:rPr>
                                        <w:rFonts w:hint="eastAsia" w:ascii="宋体" w:hAnsi="宋体" w:eastAsia="仿宋_GB2312" w:cs="宋体"/>
                                        <w:spacing w:val="-14"/>
                                        <w:kern w:val="0"/>
                                        <w:sz w:val="32"/>
                                        <w:szCs w:val="32"/>
                                        <w:lang w:val="en-US" w:eastAsia="zh-CN"/>
                                      </w:rPr>
                                      <w:t>4</w:t>
                                    </w:r>
                                    <w:r>
                                      <w:rPr>
                                        <w:rFonts w:ascii="宋体" w:hAnsi="宋体" w:eastAsia="仿宋_GB2312" w:cs="宋体"/>
                                        <w:spacing w:val="-14"/>
                                        <w:kern w:val="0"/>
                                        <w:sz w:val="32"/>
                                        <w:szCs w:val="32"/>
                                        <w:lang w:val="en-US" w:eastAsia="zh-CN"/>
                                      </w:rPr>
                                      <w:t>41.14</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年收支预算总数增加</w:t>
                                    </w:r>
                                    <w:r>
                                      <w:rPr>
                                        <w:rFonts w:ascii="宋体" w:hAnsi="宋体" w:eastAsia="仿宋_GB2312" w:cs="宋体"/>
                                        <w:spacing w:val="-14"/>
                                        <w:kern w:val="0"/>
                                        <w:sz w:val="32"/>
                                        <w:szCs w:val="32"/>
                                        <w:lang w:val="en-US" w:eastAsia="zh-CN"/>
                                      </w:rPr>
                                      <w:t>15.79</w:t>
                                    </w:r>
                                    <w:r>
                                      <w:rPr>
                                        <w:rFonts w:hint="eastAsia" w:ascii="宋体" w:hAnsi="宋体" w:eastAsia="仿宋_GB2312" w:cs="宋体"/>
                                        <w:spacing w:val="-14"/>
                                        <w:kern w:val="0"/>
                                        <w:sz w:val="32"/>
                                        <w:szCs w:val="32"/>
                                      </w:rPr>
                                      <w:t>万元，主要是因为</w:t>
                                    </w:r>
                                    <w:r>
                                      <w:rPr>
                                        <w:rFonts w:hint="eastAsia" w:ascii="宋体" w:hAnsi="宋体" w:eastAsia="仿宋_GB2312" w:cs="宋体"/>
                                        <w:spacing w:val="-14"/>
                                        <w:kern w:val="0"/>
                                        <w:sz w:val="32"/>
                                        <w:szCs w:val="32"/>
                                        <w:lang w:val="en-US" w:eastAsia="zh-CN"/>
                                      </w:rPr>
                                      <w:t>人员增加、</w:t>
                                    </w:r>
                                    <w:r>
                                      <w:rPr>
                                        <w:rFonts w:hint="eastAsia" w:ascii="宋体" w:hAnsi="宋体" w:eastAsia="仿宋_GB2312" w:cs="宋体"/>
                                        <w:spacing w:val="-14"/>
                                        <w:kern w:val="0"/>
                                        <w:sz w:val="32"/>
                                        <w:szCs w:val="32"/>
                                      </w:rPr>
                                      <w:t>经费标准变更及社会保障和就业支出增加。</w:t>
                                    </w:r>
                                    <w:r>
                                      <w:rPr>
                                        <w:rFonts w:hint="eastAsia" w:ascii="宋体" w:hAnsi="宋体" w:eastAsia="仿宋_GB2312" w:cs="宋体"/>
                                        <w:spacing w:val="-14"/>
                                        <w:kern w:val="0"/>
                                        <w:sz w:val="32"/>
                                        <w:szCs w:val="32"/>
                                      </w:rPr>
                                      <w:br w:type="textWrapping"/>
                                    </w:r>
                                    <w:r>
                                      <w:rPr>
                                        <w:rFonts w:hint="eastAsia" w:ascii="仿宋_GB2312" w:eastAsia="仿宋_GB2312" w:cs="宋体"/>
                                        <w:kern w:val="0"/>
                                        <w:sz w:val="32"/>
                                        <w:szCs w:val="32"/>
                                      </w:rPr>
                                      <w:t>　</w:t>
                                    </w:r>
                                    <w:r>
                                      <w:rPr>
                                        <w:rFonts w:hint="eastAsia" w:ascii="楷体_GB2312" w:eastAsia="楷体_GB2312" w:cs="宋体"/>
                                        <w:b/>
                                        <w:bCs/>
                                        <w:kern w:val="0"/>
                                        <w:sz w:val="32"/>
                                        <w:szCs w:val="32"/>
                                      </w:rPr>
                                      <w:t>（二）一般公共预算当年拨款结构情况。</w:t>
                                    </w:r>
                                    <w:r>
                                      <w:rPr>
                                        <w:rFonts w:hint="eastAsia" w:ascii="楷体_GB2312" w:eastAsia="楷体_GB2312" w:cs="宋体"/>
                                        <w:b/>
                                        <w:bCs/>
                                        <w:kern w:val="0"/>
                                        <w:sz w:val="32"/>
                                        <w:szCs w:val="32"/>
                                      </w:rPr>
                                      <w:br w:type="textWrapping"/>
                                    </w:r>
                                    <w:r>
                                      <w:rPr>
                                        <w:rFonts w:hint="eastAsia" w:ascii="仿宋_GB2312" w:eastAsia="仿宋_GB2312" w:cs="宋体"/>
                                        <w:color w:val="FF0000"/>
                                        <w:kern w:val="0"/>
                                        <w:sz w:val="32"/>
                                        <w:szCs w:val="32"/>
                                      </w:rPr>
                                      <w:t xml:space="preserve">　  </w:t>
                                    </w:r>
                                    <w:r>
                                      <w:rPr>
                                        <w:rFonts w:hint="eastAsia" w:ascii="宋体" w:hAnsi="宋体" w:eastAsia="仿宋_GB2312" w:cs="宋体"/>
                                        <w:spacing w:val="-14"/>
                                        <w:kern w:val="0"/>
                                        <w:sz w:val="32"/>
                                        <w:szCs w:val="32"/>
                                      </w:rPr>
                                      <w:t>一般公共服务支出</w:t>
                                    </w:r>
                                    <w:r>
                                      <w:rPr>
                                        <w:rFonts w:hint="eastAsia" w:ascii="宋体" w:hAnsi="宋体" w:eastAsia="仿宋_GB2312" w:cs="宋体"/>
                                        <w:spacing w:val="-14"/>
                                        <w:kern w:val="0"/>
                                        <w:sz w:val="32"/>
                                        <w:szCs w:val="32"/>
                                        <w:lang w:val="en-US" w:eastAsia="zh-CN"/>
                                      </w:rPr>
                                      <w:t>151.23</w:t>
                                    </w:r>
                                    <w:r>
                                      <w:rPr>
                                        <w:rFonts w:hint="eastAsia" w:ascii="宋体" w:hAnsi="宋体" w:eastAsia="仿宋_GB2312" w:cs="宋体"/>
                                        <w:spacing w:val="-14"/>
                                        <w:kern w:val="0"/>
                                        <w:sz w:val="32"/>
                                        <w:szCs w:val="32"/>
                                      </w:rPr>
                                      <w:t>万元，占</w:t>
                                    </w:r>
                                    <w:r>
                                      <w:rPr>
                                        <w:rFonts w:ascii="宋体" w:hAnsi="宋体" w:eastAsia="仿宋_GB2312" w:cs="宋体"/>
                                        <w:spacing w:val="-14"/>
                                        <w:kern w:val="0"/>
                                        <w:sz w:val="32"/>
                                        <w:szCs w:val="32"/>
                                        <w:lang w:val="en-US" w:eastAsia="zh-CN"/>
                                      </w:rPr>
                                      <w:t>34.28</w:t>
                                    </w:r>
                                    <w:r>
                                      <w:rPr>
                                        <w:rFonts w:hint="eastAsia" w:ascii="宋体" w:hAnsi="宋体" w:eastAsia="仿宋_GB2312" w:cs="宋体"/>
                                        <w:spacing w:val="-14"/>
                                        <w:kern w:val="0"/>
                                        <w:sz w:val="32"/>
                                        <w:szCs w:val="32"/>
                                      </w:rPr>
                                      <w:t>%；社会保障和就业支出</w:t>
                                    </w:r>
                                    <w:r>
                                      <w:rPr>
                                        <w:rFonts w:hint="eastAsia" w:ascii="宋体" w:hAnsi="宋体" w:eastAsia="仿宋_GB2312" w:cs="宋体"/>
                                        <w:spacing w:val="-14"/>
                                        <w:kern w:val="0"/>
                                        <w:sz w:val="32"/>
                                        <w:szCs w:val="32"/>
                                        <w:lang w:val="en-US" w:eastAsia="zh-CN"/>
                                      </w:rPr>
                                      <w:t>54.98</w:t>
                                    </w:r>
                                    <w:r>
                                      <w:rPr>
                                        <w:rFonts w:hint="eastAsia" w:ascii="宋体" w:hAnsi="宋体" w:eastAsia="仿宋_GB2312" w:cs="宋体"/>
                                        <w:spacing w:val="-14"/>
                                        <w:kern w:val="0"/>
                                        <w:sz w:val="32"/>
                                        <w:szCs w:val="32"/>
                                      </w:rPr>
                                      <w:t>万元，占</w:t>
                                    </w:r>
                                    <w:r>
                                      <w:rPr>
                                        <w:rFonts w:ascii="宋体" w:hAnsi="宋体" w:eastAsia="仿宋_GB2312" w:cs="宋体"/>
                                        <w:spacing w:val="-14"/>
                                        <w:kern w:val="0"/>
                                        <w:sz w:val="32"/>
                                        <w:szCs w:val="32"/>
                                        <w:lang w:val="en-US" w:eastAsia="zh-CN"/>
                                      </w:rPr>
                                      <w:t>12.46</w:t>
                                    </w:r>
                                    <w:r>
                                      <w:rPr>
                                        <w:rFonts w:hint="eastAsia" w:ascii="宋体" w:hAnsi="宋体" w:eastAsia="仿宋_GB2312" w:cs="宋体"/>
                                        <w:spacing w:val="-14"/>
                                        <w:kern w:val="0"/>
                                        <w:sz w:val="32"/>
                                        <w:szCs w:val="32"/>
                                      </w:rPr>
                                      <w:t>%；卫生健康支出</w:t>
                                    </w:r>
                                    <w:r>
                                      <w:rPr>
                                        <w:rFonts w:hint="eastAsia" w:ascii="宋体" w:hAnsi="宋体" w:eastAsia="仿宋_GB2312" w:cs="宋体"/>
                                        <w:spacing w:val="-14"/>
                                        <w:kern w:val="0"/>
                                        <w:sz w:val="32"/>
                                        <w:szCs w:val="32"/>
                                        <w:lang w:val="en-US" w:eastAsia="zh-CN"/>
                                      </w:rPr>
                                      <w:t>20.62</w:t>
                                    </w:r>
                                    <w:r>
                                      <w:rPr>
                                        <w:rFonts w:hint="eastAsia" w:ascii="宋体" w:hAnsi="宋体" w:eastAsia="仿宋_GB2312" w:cs="宋体"/>
                                        <w:spacing w:val="-14"/>
                                        <w:kern w:val="0"/>
                                        <w:sz w:val="32"/>
                                        <w:szCs w:val="32"/>
                                      </w:rPr>
                                      <w:t>万元，占</w:t>
                                    </w:r>
                                    <w:r>
                                      <w:rPr>
                                        <w:rFonts w:ascii="宋体" w:hAnsi="宋体" w:eastAsia="仿宋_GB2312" w:cs="宋体"/>
                                        <w:spacing w:val="-14"/>
                                        <w:kern w:val="0"/>
                                        <w:sz w:val="32"/>
                                        <w:szCs w:val="32"/>
                                        <w:lang w:val="en-US" w:eastAsia="zh-CN"/>
                                      </w:rPr>
                                      <w:t>4.67</w:t>
                                    </w:r>
                                    <w:r>
                                      <w:rPr>
                                        <w:rFonts w:hint="eastAsia" w:ascii="宋体" w:hAnsi="宋体" w:eastAsia="仿宋_GB2312" w:cs="宋体"/>
                                        <w:spacing w:val="-14"/>
                                        <w:kern w:val="0"/>
                                        <w:sz w:val="32"/>
                                        <w:szCs w:val="32"/>
                                      </w:rPr>
                                      <w:t>%；农林水支出</w:t>
                                    </w:r>
                                    <w:r>
                                      <w:rPr>
                                        <w:rFonts w:hint="eastAsia" w:ascii="宋体" w:hAnsi="宋体" w:eastAsia="仿宋_GB2312" w:cs="宋体"/>
                                        <w:spacing w:val="-14"/>
                                        <w:kern w:val="0"/>
                                        <w:sz w:val="32"/>
                                        <w:szCs w:val="32"/>
                                        <w:lang w:val="en-US" w:eastAsia="zh-CN"/>
                                      </w:rPr>
                                      <w:t>183.33</w:t>
                                    </w:r>
                                    <w:r>
                                      <w:rPr>
                                        <w:rFonts w:hint="eastAsia" w:ascii="宋体" w:hAnsi="宋体" w:eastAsia="仿宋_GB2312" w:cs="宋体"/>
                                        <w:spacing w:val="-14"/>
                                        <w:kern w:val="0"/>
                                        <w:sz w:val="32"/>
                                        <w:szCs w:val="32"/>
                                      </w:rPr>
                                      <w:t>万元，占</w:t>
                                    </w:r>
                                    <w:r>
                                      <w:rPr>
                                        <w:rFonts w:ascii="宋体" w:hAnsi="宋体" w:eastAsia="仿宋_GB2312" w:cs="宋体"/>
                                        <w:spacing w:val="-14"/>
                                        <w:kern w:val="0"/>
                                        <w:sz w:val="32"/>
                                        <w:szCs w:val="32"/>
                                        <w:lang w:val="en-US" w:eastAsia="zh-CN"/>
                                      </w:rPr>
                                      <w:t>41.56%</w:t>
                                    </w:r>
                                    <w:r>
                                      <w:rPr>
                                        <w:rFonts w:hint="eastAsia" w:ascii="宋体" w:hAnsi="宋体" w:eastAsia="仿宋_GB2312" w:cs="宋体"/>
                                        <w:spacing w:val="-14"/>
                                        <w:kern w:val="0"/>
                                        <w:sz w:val="32"/>
                                        <w:szCs w:val="32"/>
                                      </w:rPr>
                                      <w:t>；住房保障支出</w:t>
                                    </w:r>
                                    <w:r>
                                      <w:rPr>
                                        <w:rFonts w:hint="eastAsia" w:ascii="宋体" w:hAnsi="宋体" w:eastAsia="仿宋_GB2312" w:cs="宋体"/>
                                        <w:spacing w:val="-14"/>
                                        <w:kern w:val="0"/>
                                        <w:sz w:val="32"/>
                                        <w:szCs w:val="32"/>
                                        <w:lang w:val="en-US" w:eastAsia="zh-CN"/>
                                      </w:rPr>
                                      <w:t>26.18</w:t>
                                    </w:r>
                                    <w:r>
                                      <w:rPr>
                                        <w:rFonts w:hint="eastAsia" w:ascii="宋体" w:hAnsi="宋体" w:eastAsia="仿宋_GB2312" w:cs="宋体"/>
                                        <w:spacing w:val="-14"/>
                                        <w:kern w:val="0"/>
                                        <w:sz w:val="32"/>
                                        <w:szCs w:val="32"/>
                                      </w:rPr>
                                      <w:t>万元，占</w:t>
                                    </w:r>
                                    <w:r>
                                      <w:rPr>
                                        <w:rFonts w:ascii="宋体" w:hAnsi="宋体" w:eastAsia="仿宋_GB2312" w:cs="宋体"/>
                                        <w:spacing w:val="-14"/>
                                        <w:kern w:val="0"/>
                                        <w:sz w:val="32"/>
                                        <w:szCs w:val="32"/>
                                        <w:lang w:val="en-US" w:eastAsia="zh-CN"/>
                                      </w:rPr>
                                      <w:t>5.93</w:t>
                                    </w:r>
                                    <w:r>
                                      <w:rPr>
                                        <w:rFonts w:hint="eastAsia" w:ascii="宋体" w:hAnsi="宋体" w:eastAsia="仿宋_GB2312" w:cs="宋体"/>
                                        <w:spacing w:val="-14"/>
                                        <w:kern w:val="0"/>
                                        <w:sz w:val="32"/>
                                        <w:szCs w:val="32"/>
                                      </w:rPr>
                                      <w:t>%；其他支出</w:t>
                                    </w:r>
                                    <w:r>
                                      <w:rPr>
                                        <w:rFonts w:ascii="宋体" w:hAnsi="宋体" w:eastAsia="仿宋_GB2312" w:cs="宋体"/>
                                        <w:spacing w:val="-14"/>
                                        <w:kern w:val="0"/>
                                        <w:sz w:val="32"/>
                                        <w:szCs w:val="32"/>
                                        <w:lang w:val="en-US" w:eastAsia="zh-CN"/>
                                      </w:rPr>
                                      <w:t>4.8</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占</w:t>
                                    </w:r>
                                    <w:r>
                                      <w:rPr>
                                        <w:rFonts w:ascii="宋体" w:hAnsi="宋体" w:eastAsia="仿宋_GB2312" w:cs="宋体"/>
                                        <w:spacing w:val="-14"/>
                                        <w:kern w:val="0"/>
                                        <w:sz w:val="32"/>
                                        <w:szCs w:val="32"/>
                                        <w:lang w:val="en-US" w:eastAsia="zh-CN"/>
                                      </w:rPr>
                                      <w:t>1.09</w:t>
                                    </w:r>
                                    <w:r>
                                      <w:rPr>
                                        <w:rFonts w:hint="eastAsia" w:ascii="宋体" w:hAnsi="宋体" w:eastAsia="仿宋_GB2312" w:cs="宋体"/>
                                        <w:spacing w:val="-14"/>
                                        <w:kern w:val="0"/>
                                        <w:sz w:val="32"/>
                                        <w:szCs w:val="32"/>
                                      </w:rPr>
                                      <w:t>%。</w:t>
                                    </w:r>
                                  </w:p>
                                  <w:p>
                                    <w:pPr>
                                      <w:widowControl/>
                                      <w:spacing w:line="480" w:lineRule="atLeast"/>
                                      <w:ind w:firstLine="60"/>
                                      <w:rPr>
                                        <w:rFonts w:ascii="楷体_GB2312" w:eastAsia="楷体_GB2312" w:cs="宋体"/>
                                        <w:b/>
                                        <w:bCs/>
                                        <w:kern w:val="0"/>
                                        <w:sz w:val="32"/>
                                        <w:szCs w:val="32"/>
                                      </w:rPr>
                                    </w:pPr>
                                    <w:r>
                                      <w:rPr>
                                        <w:rFonts w:hint="eastAsia" w:ascii="仿宋_GB2312" w:eastAsia="仿宋_GB2312" w:cs="宋体"/>
                                        <w:color w:val="FF0000"/>
                                        <w:kern w:val="0"/>
                                        <w:sz w:val="32"/>
                                        <w:szCs w:val="32"/>
                                      </w:rPr>
                                      <w:t>　</w:t>
                                    </w:r>
                                    <w:r>
                                      <w:rPr>
                                        <w:rFonts w:hint="eastAsia" w:ascii="楷体_GB2312" w:eastAsia="楷体_GB2312" w:cs="宋体"/>
                                        <w:b/>
                                        <w:bCs/>
                                        <w:kern w:val="0"/>
                                        <w:sz w:val="32"/>
                                        <w:szCs w:val="32"/>
                                      </w:rPr>
                                      <w:t>（三）一般公共预算当年拨款具体使用情况。</w:t>
                                    </w:r>
                                  </w:p>
                                  <w:p>
                                    <w:pPr>
                                      <w:spacing w:line="560" w:lineRule="exact"/>
                                      <w:ind w:firstLine="587" w:firstLineChars="200"/>
                                      <w:rPr>
                                        <w:rFonts w:ascii="楷体_GB2312" w:hAnsi="楷体_GB2312" w:eastAsia="仿宋_GB2312" w:cs="宋体"/>
                                        <w:b/>
                                        <w:bCs/>
                                        <w:spacing w:val="-14"/>
                                        <w:kern w:val="0"/>
                                        <w:sz w:val="32"/>
                                        <w:szCs w:val="32"/>
                                      </w:rPr>
                                    </w:pPr>
                                    <w:r>
                                      <w:rPr>
                                        <w:rFonts w:hint="eastAsia" w:ascii="楷体_GB2312" w:hAnsi="楷体_GB2312" w:eastAsia="仿宋_GB2312" w:cs="宋体"/>
                                        <w:b/>
                                        <w:bCs/>
                                        <w:spacing w:val="-14"/>
                                        <w:kern w:val="0"/>
                                        <w:sz w:val="32"/>
                                        <w:szCs w:val="32"/>
                                      </w:rPr>
                                      <w:t>1.201一般公共服务</w:t>
                                    </w:r>
                                    <w:r>
                                      <w:rPr>
                                        <w:rFonts w:hint="eastAsia" w:ascii="楷体_GB2312" w:hAnsi="楷体_GB2312" w:eastAsia="仿宋_GB2312" w:cs="宋体"/>
                                        <w:b/>
                                        <w:bCs/>
                                        <w:spacing w:val="-14"/>
                                        <w:kern w:val="0"/>
                                        <w:sz w:val="32"/>
                                        <w:szCs w:val="32"/>
                                        <w:highlight w:val="none"/>
                                        <w:lang w:eastAsia="zh-CN"/>
                                      </w:rPr>
                                      <w:t>（</w:t>
                                    </w:r>
                                    <w:r>
                                      <w:rPr>
                                        <w:rFonts w:hint="eastAsia" w:ascii="楷体_GB2312" w:hAnsi="楷体_GB2312" w:eastAsia="仿宋_GB2312" w:cs="宋体"/>
                                        <w:b/>
                                        <w:bCs/>
                                        <w:spacing w:val="-14"/>
                                        <w:kern w:val="0"/>
                                        <w:sz w:val="32"/>
                                        <w:szCs w:val="32"/>
                                      </w:rPr>
                                      <w:t>类）：</w:t>
                                    </w:r>
                                    <w:r>
                                      <w:rPr>
                                        <w:rFonts w:hint="eastAsia" w:ascii="楷体_GB2312" w:hAnsi="楷体_GB2312" w:eastAsia="仿宋_GB2312" w:cs="宋体"/>
                                        <w:b/>
                                        <w:bCs/>
                                        <w:spacing w:val="-14"/>
                                        <w:kern w:val="0"/>
                                        <w:sz w:val="32"/>
                                        <w:szCs w:val="32"/>
                                        <w:lang w:val="en-US" w:eastAsia="zh-CN"/>
                                      </w:rPr>
                                      <w:t>151.23</w:t>
                                    </w:r>
                                    <w:r>
                                      <w:rPr>
                                        <w:rFonts w:hint="eastAsia" w:ascii="楷体_GB2312" w:hAnsi="楷体_GB2312" w:eastAsia="仿宋_GB2312" w:cs="宋体"/>
                                        <w:b/>
                                        <w:bCs/>
                                        <w:spacing w:val="-14"/>
                                        <w:kern w:val="0"/>
                                        <w:sz w:val="32"/>
                                        <w:szCs w:val="32"/>
                                      </w:rPr>
                                      <w:t>万元</w:t>
                                    </w:r>
                                  </w:p>
                                  <w:p>
                                    <w:pPr>
                                      <w:numPr>
                                        <w:ilvl w:val="0"/>
                                        <w:numId w:val="1"/>
                                      </w:numPr>
                                      <w:spacing w:line="560" w:lineRule="exact"/>
                                      <w:ind w:left="0" w:firstLine="640" w:firstLineChars="200"/>
                                      <w:rPr>
                                        <w:rFonts w:ascii="仿宋_GB2312" w:eastAsia="仿宋_GB2312" w:cs="宋体"/>
                                        <w:spacing w:val="-14"/>
                                        <w:kern w:val="0"/>
                                        <w:sz w:val="32"/>
                                        <w:szCs w:val="32"/>
                                      </w:rPr>
                                    </w:pPr>
                                    <w:r>
                                      <w:rPr>
                                        <w:rFonts w:hint="eastAsia" w:ascii="仿宋_GB2312" w:eastAsia="仿宋_GB2312"/>
                                        <w:sz w:val="32"/>
                                        <w:szCs w:val="32"/>
                                      </w:rPr>
                                      <w:t>一般公共服务201（类）人大事务01（款）行政运行01（项）：</w:t>
                                    </w:r>
                                    <w:r>
                                      <w:rPr>
                                        <w:rFonts w:hint="eastAsia" w:ascii="仿宋_GB2312" w:eastAsia="仿宋_GB2312" w:cs="宋体"/>
                                        <w:spacing w:val="-14"/>
                                        <w:kern w:val="0"/>
                                        <w:sz w:val="32"/>
                                        <w:szCs w:val="32"/>
                                      </w:rPr>
                                      <w:t>日常人员经费</w:t>
                                    </w:r>
                                    <w:r>
                                      <w:rPr>
                                        <w:rFonts w:hint="eastAsia" w:ascii="仿宋_GB2312" w:eastAsia="仿宋_GB2312" w:cs="宋体"/>
                                        <w:spacing w:val="-14"/>
                                        <w:kern w:val="0"/>
                                        <w:sz w:val="32"/>
                                        <w:szCs w:val="32"/>
                                        <w:lang w:val="en-US" w:eastAsia="zh-CN"/>
                                      </w:rPr>
                                      <w:t>12.28</w:t>
                                    </w:r>
                                    <w:r>
                                      <w:rPr>
                                        <w:rFonts w:hint="eastAsia" w:ascii="仿宋_GB2312" w:eastAsia="仿宋_GB2312" w:cs="宋体"/>
                                        <w:spacing w:val="-14"/>
                                        <w:kern w:val="0"/>
                                        <w:sz w:val="32"/>
                                        <w:szCs w:val="32"/>
                                      </w:rPr>
                                      <w:t>万元。</w:t>
                                    </w:r>
                                  </w:p>
                                  <w:p>
                                    <w:pPr>
                                      <w:numPr>
                                        <w:ilvl w:val="0"/>
                                        <w:numId w:val="1"/>
                                      </w:numPr>
                                      <w:spacing w:line="560" w:lineRule="exact"/>
                                      <w:ind w:left="0" w:firstLine="640" w:firstLineChars="200"/>
                                      <w:rPr>
                                        <w:rFonts w:ascii="仿宋_GB2312" w:eastAsia="仿宋_GB2312" w:cs="宋体"/>
                                        <w:spacing w:val="-14"/>
                                        <w:kern w:val="0"/>
                                        <w:sz w:val="32"/>
                                        <w:szCs w:val="32"/>
                                      </w:rPr>
                                    </w:pPr>
                                    <w:r>
                                      <w:rPr>
                                        <w:rFonts w:hint="eastAsia" w:ascii="仿宋_GB2312" w:eastAsia="仿宋_GB2312"/>
                                        <w:sz w:val="32"/>
                                        <w:szCs w:val="32"/>
                                      </w:rPr>
                                      <w:t>一般公共服务201（类）人大事务01（款）人大会议04（项）：</w:t>
                                    </w:r>
                                    <w:r>
                                      <w:rPr>
                                        <w:rFonts w:hint="eastAsia" w:ascii="仿宋_GB2312" w:eastAsia="仿宋_GB2312" w:cs="宋体"/>
                                        <w:spacing w:val="-14"/>
                                        <w:kern w:val="0"/>
                                        <w:sz w:val="32"/>
                                        <w:szCs w:val="32"/>
                                      </w:rPr>
                                      <w:t>公用经费</w:t>
                                    </w:r>
                                    <w:r>
                                      <w:rPr>
                                        <w:rFonts w:hint="eastAsia" w:ascii="仿宋_GB2312" w:eastAsia="仿宋_GB2312" w:cs="宋体"/>
                                        <w:spacing w:val="-14"/>
                                        <w:kern w:val="0"/>
                                        <w:sz w:val="32"/>
                                        <w:szCs w:val="32"/>
                                        <w:lang w:val="en-US" w:eastAsia="zh-CN"/>
                                      </w:rPr>
                                      <w:t>1.2</w:t>
                                    </w:r>
                                    <w:r>
                                      <w:rPr>
                                        <w:rFonts w:hint="eastAsia" w:ascii="仿宋_GB2312" w:eastAsia="仿宋_GB2312" w:cs="宋体"/>
                                        <w:spacing w:val="-14"/>
                                        <w:kern w:val="0"/>
                                        <w:sz w:val="32"/>
                                        <w:szCs w:val="32"/>
                                      </w:rPr>
                                      <w:t>万元。</w:t>
                                    </w:r>
                                  </w:p>
                                  <w:p>
                                    <w:pPr>
                                      <w:numPr>
                                        <w:ilvl w:val="0"/>
                                        <w:numId w:val="1"/>
                                      </w:numPr>
                                      <w:spacing w:line="560" w:lineRule="exact"/>
                                      <w:ind w:left="0" w:firstLine="640" w:firstLineChars="200"/>
                                      <w:rPr>
                                        <w:rFonts w:hint="eastAsia" w:ascii="仿宋_GB2312" w:eastAsia="仿宋_GB2312" w:cs="宋体"/>
                                        <w:spacing w:val="-14"/>
                                        <w:kern w:val="0"/>
                                        <w:sz w:val="32"/>
                                        <w:szCs w:val="32"/>
                                      </w:rPr>
                                    </w:pPr>
                                    <w:r>
                                      <w:rPr>
                                        <w:rFonts w:hint="eastAsia" w:ascii="仿宋_GB2312" w:eastAsia="仿宋_GB2312"/>
                                        <w:sz w:val="32"/>
                                        <w:szCs w:val="32"/>
                                      </w:rPr>
                                      <w:t>一般公共服务201（类）政府办公厅及相关机构事务03（款）行政运行01（项）</w:t>
                                    </w:r>
                                    <w:r>
                                      <w:rPr>
                                        <w:rFonts w:hint="eastAsia" w:ascii="楷体_GB2312" w:hAnsi="楷体_GB2312" w:eastAsia="仿宋_GB2312" w:cs="宋体"/>
                                        <w:spacing w:val="-14"/>
                                        <w:kern w:val="0"/>
                                        <w:sz w:val="32"/>
                                        <w:szCs w:val="32"/>
                                      </w:rPr>
                                      <w:t>：</w:t>
                                    </w:r>
                                    <w:r>
                                      <w:rPr>
                                        <w:rFonts w:hint="eastAsia" w:ascii="仿宋_GB2312" w:eastAsia="仿宋_GB2312" w:cs="宋体"/>
                                        <w:spacing w:val="-14"/>
                                        <w:kern w:val="0"/>
                                        <w:sz w:val="32"/>
                                        <w:szCs w:val="32"/>
                                      </w:rPr>
                                      <w:t>日常人员经费</w:t>
                                    </w:r>
                                    <w:r>
                                      <w:rPr>
                                        <w:rFonts w:hint="eastAsia" w:ascii="仿宋_GB2312" w:eastAsia="仿宋_GB2312" w:cs="宋体"/>
                                        <w:spacing w:val="-14"/>
                                        <w:kern w:val="0"/>
                                        <w:sz w:val="32"/>
                                        <w:szCs w:val="32"/>
                                        <w:lang w:val="en-US" w:eastAsia="zh-CN"/>
                                      </w:rPr>
                                      <w:t>84.35</w:t>
                                    </w:r>
                                    <w:r>
                                      <w:rPr>
                                        <w:rFonts w:hint="eastAsia" w:ascii="仿宋_GB2312" w:eastAsia="仿宋_GB2312" w:cs="宋体"/>
                                        <w:spacing w:val="-14"/>
                                        <w:kern w:val="0"/>
                                        <w:sz w:val="32"/>
                                        <w:szCs w:val="32"/>
                                      </w:rPr>
                                      <w:t>元。</w:t>
                                    </w:r>
                                  </w:p>
                                  <w:p>
                                    <w:pPr>
                                      <w:spacing w:line="560" w:lineRule="exact"/>
                                      <w:ind w:firstLine="584" w:firstLineChars="200"/>
                                      <w:rPr>
                                        <w:rFonts w:ascii="仿宋_GB2312" w:eastAsia="仿宋_GB2312" w:cs="宋体"/>
                                        <w:spacing w:val="-14"/>
                                        <w:kern w:val="0"/>
                                        <w:sz w:val="32"/>
                                        <w:szCs w:val="32"/>
                                      </w:rPr>
                                    </w:pPr>
                                    <w:r>
                                      <w:rPr>
                                        <w:rFonts w:hint="eastAsia" w:ascii="仿宋_GB2312" w:eastAsia="仿宋_GB2312" w:cs="宋体"/>
                                        <w:spacing w:val="-14"/>
                                        <w:kern w:val="0"/>
                                        <w:sz w:val="32"/>
                                        <w:szCs w:val="32"/>
                                      </w:rPr>
                                      <w:t>（4）</w:t>
                                    </w:r>
                                    <w:r>
                                      <w:rPr>
                                        <w:rFonts w:hint="eastAsia" w:ascii="仿宋_GB2312" w:eastAsia="仿宋_GB2312"/>
                                        <w:sz w:val="32"/>
                                        <w:szCs w:val="32"/>
                                      </w:rPr>
                                      <w:t>一般公共服务201（类）政府办公厅及相关机构事务03（款）行政运行01（项）</w:t>
                                    </w:r>
                                    <w:r>
                                      <w:rPr>
                                        <w:rFonts w:hint="eastAsia" w:ascii="楷体_GB2312" w:hAnsi="楷体_GB2312" w:eastAsia="仿宋_GB2312" w:cs="宋体"/>
                                        <w:spacing w:val="-14"/>
                                        <w:kern w:val="0"/>
                                        <w:sz w:val="32"/>
                                        <w:szCs w:val="32"/>
                                      </w:rPr>
                                      <w:t>：</w:t>
                                    </w:r>
                                    <w:r>
                                      <w:rPr>
                                        <w:rFonts w:hint="eastAsia" w:ascii="仿宋_GB2312" w:eastAsia="仿宋_GB2312" w:cs="宋体"/>
                                        <w:spacing w:val="-14"/>
                                        <w:kern w:val="0"/>
                                        <w:sz w:val="32"/>
                                        <w:szCs w:val="32"/>
                                        <w:lang w:val="en-US" w:eastAsia="zh-CN"/>
                                      </w:rPr>
                                      <w:t>公用</w:t>
                                    </w:r>
                                    <w:r>
                                      <w:rPr>
                                        <w:rFonts w:hint="eastAsia" w:ascii="仿宋_GB2312" w:eastAsia="仿宋_GB2312" w:cs="宋体"/>
                                        <w:spacing w:val="-14"/>
                                        <w:kern w:val="0"/>
                                        <w:sz w:val="32"/>
                                        <w:szCs w:val="32"/>
                                      </w:rPr>
                                      <w:t>经费</w:t>
                                    </w:r>
                                    <w:r>
                                      <w:rPr>
                                        <w:rFonts w:hint="eastAsia" w:ascii="仿宋_GB2312" w:eastAsia="仿宋_GB2312" w:cs="宋体"/>
                                        <w:spacing w:val="-14"/>
                                        <w:kern w:val="0"/>
                                        <w:sz w:val="32"/>
                                        <w:szCs w:val="32"/>
                                        <w:lang w:val="en-US" w:eastAsia="zh-CN"/>
                                      </w:rPr>
                                      <w:t>15.6</w:t>
                                    </w:r>
                                    <w:r>
                                      <w:rPr>
                                        <w:rFonts w:hint="eastAsia" w:ascii="仿宋_GB2312" w:eastAsia="仿宋_GB2312" w:cs="宋体"/>
                                        <w:spacing w:val="-14"/>
                                        <w:kern w:val="0"/>
                                        <w:sz w:val="32"/>
                                        <w:szCs w:val="32"/>
                                      </w:rPr>
                                      <w:t>元。</w:t>
                                    </w:r>
                                  </w:p>
                                  <w:p>
                                    <w:pPr>
                                      <w:spacing w:line="560" w:lineRule="exact"/>
                                      <w:ind w:firstLine="584" w:firstLineChars="200"/>
                                      <w:rPr>
                                        <w:rFonts w:hint="eastAsia" w:ascii="仿宋_GB2312" w:eastAsia="仿宋_GB2312" w:cs="宋体"/>
                                        <w:spacing w:val="-14"/>
                                        <w:kern w:val="0"/>
                                        <w:sz w:val="32"/>
                                        <w:szCs w:val="32"/>
                                      </w:rPr>
                                    </w:pPr>
                                    <w:r>
                                      <w:rPr>
                                        <w:rFonts w:hint="eastAsia" w:ascii="仿宋_GB2312" w:eastAsia="仿宋_GB2312" w:cs="宋体"/>
                                        <w:spacing w:val="-14"/>
                                        <w:kern w:val="0"/>
                                        <w:sz w:val="32"/>
                                        <w:szCs w:val="32"/>
                                      </w:rPr>
                                      <w:t>（</w:t>
                                    </w:r>
                                    <w:r>
                                      <w:rPr>
                                        <w:rFonts w:hint="eastAsia" w:ascii="仿宋_GB2312" w:eastAsia="仿宋_GB2312" w:cs="宋体"/>
                                        <w:spacing w:val="-14"/>
                                        <w:kern w:val="0"/>
                                        <w:sz w:val="32"/>
                                        <w:szCs w:val="32"/>
                                        <w:lang w:val="en-US" w:eastAsia="zh-CN"/>
                                      </w:rPr>
                                      <w:t>5</w:t>
                                    </w:r>
                                    <w:r>
                                      <w:rPr>
                                        <w:rFonts w:hint="eastAsia" w:ascii="仿宋_GB2312" w:eastAsia="仿宋_GB2312" w:cs="宋体"/>
                                        <w:spacing w:val="-14"/>
                                        <w:kern w:val="0"/>
                                        <w:sz w:val="32"/>
                                        <w:szCs w:val="32"/>
                                      </w:rPr>
                                      <w:t>）</w:t>
                                    </w:r>
                                    <w:r>
                                      <w:rPr>
                                        <w:rFonts w:hint="eastAsia" w:ascii="仿宋_GB2312" w:eastAsia="仿宋_GB2312"/>
                                        <w:sz w:val="32"/>
                                        <w:szCs w:val="32"/>
                                      </w:rPr>
                                      <w:t>一般公共服务201（类）政府办公厅及相关机构事务31（款）行政运行01（项）</w:t>
                                    </w:r>
                                    <w:r>
                                      <w:rPr>
                                        <w:rFonts w:hint="eastAsia" w:ascii="楷体_GB2312" w:hAnsi="楷体_GB2312" w:eastAsia="仿宋_GB2312" w:cs="宋体"/>
                                        <w:spacing w:val="-14"/>
                                        <w:kern w:val="0"/>
                                        <w:sz w:val="32"/>
                                        <w:szCs w:val="32"/>
                                      </w:rPr>
                                      <w:t>：</w:t>
                                    </w:r>
                                    <w:r>
                                      <w:rPr>
                                        <w:rFonts w:hint="eastAsia" w:ascii="仿宋_GB2312" w:eastAsia="仿宋_GB2312" w:cs="宋体"/>
                                        <w:spacing w:val="-14"/>
                                        <w:kern w:val="0"/>
                                        <w:sz w:val="32"/>
                                        <w:szCs w:val="32"/>
                                      </w:rPr>
                                      <w:t>日常人员经费</w:t>
                                    </w:r>
                                    <w:r>
                                      <w:rPr>
                                        <w:rFonts w:hint="eastAsia" w:ascii="仿宋_GB2312" w:eastAsia="仿宋_GB2312" w:cs="宋体"/>
                                        <w:spacing w:val="-14"/>
                                        <w:kern w:val="0"/>
                                        <w:sz w:val="32"/>
                                        <w:szCs w:val="32"/>
                                        <w:lang w:val="en-US" w:eastAsia="zh-CN"/>
                                      </w:rPr>
                                      <w:t>34.2</w:t>
                                    </w:r>
                                    <w:r>
                                      <w:rPr>
                                        <w:rFonts w:hint="eastAsia" w:ascii="仿宋_GB2312" w:eastAsia="仿宋_GB2312" w:cs="宋体"/>
                                        <w:spacing w:val="-14"/>
                                        <w:kern w:val="0"/>
                                        <w:sz w:val="32"/>
                                        <w:szCs w:val="32"/>
                                      </w:rPr>
                                      <w:t>万元。</w:t>
                                    </w:r>
                                  </w:p>
                                  <w:p>
                                    <w:pPr>
                                      <w:spacing w:line="560" w:lineRule="exact"/>
                                      <w:ind w:firstLine="584" w:firstLineChars="200"/>
                                      <w:rPr>
                                        <w:rFonts w:hint="eastAsia" w:ascii="仿宋_GB2312" w:eastAsia="仿宋_GB2312" w:cs="宋体"/>
                                        <w:spacing w:val="-14"/>
                                        <w:kern w:val="0"/>
                                        <w:sz w:val="32"/>
                                        <w:szCs w:val="32"/>
                                      </w:rPr>
                                    </w:pPr>
                                    <w:r>
                                      <w:rPr>
                                        <w:rFonts w:hint="eastAsia" w:ascii="仿宋_GB2312" w:eastAsia="仿宋_GB2312" w:cs="宋体"/>
                                        <w:spacing w:val="-14"/>
                                        <w:kern w:val="0"/>
                                        <w:sz w:val="32"/>
                                        <w:szCs w:val="32"/>
                                      </w:rPr>
                                      <w:t>（</w:t>
                                    </w:r>
                                    <w:r>
                                      <w:rPr>
                                        <w:rFonts w:hint="eastAsia" w:ascii="仿宋_GB2312" w:eastAsia="仿宋_GB2312" w:cs="宋体"/>
                                        <w:spacing w:val="-14"/>
                                        <w:kern w:val="0"/>
                                        <w:sz w:val="32"/>
                                        <w:szCs w:val="32"/>
                                        <w:lang w:val="en-US" w:eastAsia="zh-CN"/>
                                      </w:rPr>
                                      <w:t>6</w:t>
                                    </w:r>
                                    <w:r>
                                      <w:rPr>
                                        <w:rFonts w:hint="eastAsia" w:ascii="仿宋_GB2312" w:eastAsia="仿宋_GB2312" w:cs="宋体"/>
                                        <w:spacing w:val="-14"/>
                                        <w:kern w:val="0"/>
                                        <w:sz w:val="32"/>
                                        <w:szCs w:val="32"/>
                                      </w:rPr>
                                      <w:t>）</w:t>
                                    </w:r>
                                    <w:r>
                                      <w:rPr>
                                        <w:rFonts w:hint="eastAsia" w:ascii="仿宋_GB2312" w:eastAsia="仿宋_GB2312"/>
                                        <w:sz w:val="32"/>
                                        <w:szCs w:val="32"/>
                                      </w:rPr>
                                      <w:t>一般公共服务201（类）政府办公厅及相关机构事务31（款）行政运行01（项）</w:t>
                                    </w:r>
                                    <w:r>
                                      <w:rPr>
                                        <w:rFonts w:hint="eastAsia" w:ascii="楷体_GB2312" w:hAnsi="楷体_GB2312" w:eastAsia="仿宋_GB2312" w:cs="宋体"/>
                                        <w:spacing w:val="-14"/>
                                        <w:kern w:val="0"/>
                                        <w:sz w:val="32"/>
                                        <w:szCs w:val="32"/>
                                      </w:rPr>
                                      <w:t>：</w:t>
                                    </w:r>
                                    <w:r>
                                      <w:rPr>
                                        <w:rFonts w:hint="eastAsia" w:ascii="仿宋_GB2312" w:eastAsia="仿宋_GB2312" w:cs="宋体"/>
                                        <w:spacing w:val="-14"/>
                                        <w:kern w:val="0"/>
                                        <w:sz w:val="32"/>
                                        <w:szCs w:val="32"/>
                                        <w:lang w:val="en-US" w:eastAsia="zh-CN"/>
                                      </w:rPr>
                                      <w:t>公用</w:t>
                                    </w:r>
                                    <w:r>
                                      <w:rPr>
                                        <w:rFonts w:hint="eastAsia" w:ascii="仿宋_GB2312" w:eastAsia="仿宋_GB2312" w:cs="宋体"/>
                                        <w:spacing w:val="-14"/>
                                        <w:kern w:val="0"/>
                                        <w:sz w:val="32"/>
                                        <w:szCs w:val="32"/>
                                      </w:rPr>
                                      <w:t>经费</w:t>
                                    </w:r>
                                    <w:r>
                                      <w:rPr>
                                        <w:rFonts w:hint="eastAsia" w:ascii="仿宋_GB2312" w:eastAsia="仿宋_GB2312" w:cs="宋体"/>
                                        <w:spacing w:val="-14"/>
                                        <w:kern w:val="0"/>
                                        <w:sz w:val="32"/>
                                        <w:szCs w:val="32"/>
                                        <w:lang w:val="en-US" w:eastAsia="zh-CN"/>
                                      </w:rPr>
                                      <w:t>3.6</w:t>
                                    </w:r>
                                    <w:r>
                                      <w:rPr>
                                        <w:rFonts w:hint="eastAsia" w:ascii="仿宋_GB2312" w:eastAsia="仿宋_GB2312" w:cs="宋体"/>
                                        <w:spacing w:val="-14"/>
                                        <w:kern w:val="0"/>
                                        <w:sz w:val="32"/>
                                        <w:szCs w:val="32"/>
                                      </w:rPr>
                                      <w:t>万元。</w:t>
                                    </w:r>
                                  </w:p>
                                  <w:p>
                                    <w:pPr>
                                      <w:spacing w:line="560" w:lineRule="exact"/>
                                      <w:ind w:firstLine="587" w:firstLineChars="200"/>
                                      <w:rPr>
                                        <w:rFonts w:ascii="仿宋_GB2312" w:eastAsia="仿宋_GB2312"/>
                                        <w:b/>
                                        <w:bCs/>
                                        <w:sz w:val="32"/>
                                        <w:szCs w:val="32"/>
                                      </w:rPr>
                                    </w:pPr>
                                    <w:r>
                                      <w:rPr>
                                        <w:rFonts w:hint="eastAsia" w:ascii="楷体_GB2312" w:hAnsi="楷体_GB2312" w:eastAsia="仿宋_GB2312" w:cs="宋体"/>
                                        <w:b/>
                                        <w:bCs/>
                                        <w:spacing w:val="-14"/>
                                        <w:kern w:val="0"/>
                                        <w:sz w:val="32"/>
                                        <w:szCs w:val="32"/>
                                      </w:rPr>
                                      <w:t>2.208</w:t>
                                    </w:r>
                                    <w:r>
                                      <w:rPr>
                                        <w:rFonts w:hint="eastAsia" w:ascii="仿宋_GB2312" w:eastAsia="仿宋_GB2312"/>
                                        <w:b/>
                                        <w:bCs/>
                                        <w:sz w:val="32"/>
                                        <w:szCs w:val="32"/>
                                      </w:rPr>
                                      <w:t>社会保障和就业支出（类）:</w:t>
                                    </w:r>
                                    <w:r>
                                      <w:rPr>
                                        <w:rFonts w:hint="eastAsia" w:ascii="仿宋_GB2312" w:eastAsia="仿宋_GB2312"/>
                                        <w:b/>
                                        <w:bCs/>
                                        <w:sz w:val="32"/>
                                        <w:szCs w:val="32"/>
                                        <w:lang w:val="en-US" w:eastAsia="zh-CN"/>
                                      </w:rPr>
                                      <w:t>54.98</w:t>
                                    </w:r>
                                    <w:r>
                                      <w:rPr>
                                        <w:rFonts w:hint="eastAsia" w:ascii="仿宋_GB2312" w:eastAsia="仿宋_GB2312"/>
                                        <w:b/>
                                        <w:bCs/>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（1）社会保障和就业支出208（类）行政事业单位离退休05（款</w:t>
                                    </w:r>
                                    <w:r>
                                      <w:rPr>
                                        <w:rFonts w:hint="eastAsia" w:ascii="仿宋_GB2312" w:eastAsia="仿宋_GB2312"/>
                                        <w:sz w:val="32"/>
                                        <w:szCs w:val="32"/>
                                        <w:highlight w:val="none"/>
                                        <w:lang w:eastAsia="zh-CN"/>
                                      </w:rPr>
                                      <w:t>）</w:t>
                                    </w:r>
                                    <w:r>
                                      <w:rPr>
                                        <w:rFonts w:hint="eastAsia" w:ascii="仿宋_GB2312" w:eastAsia="仿宋_GB2312"/>
                                        <w:sz w:val="32"/>
                                        <w:szCs w:val="32"/>
                                      </w:rPr>
                                      <w:t>机关事业单位基本养老保险缴费支出05（项）：</w:t>
                                    </w:r>
                                    <w:r>
                                      <w:rPr>
                                        <w:rFonts w:hint="eastAsia" w:ascii="仿宋_GB2312" w:eastAsia="仿宋_GB2312" w:cs="宋体"/>
                                        <w:spacing w:val="-14"/>
                                        <w:kern w:val="0"/>
                                        <w:sz w:val="32"/>
                                        <w:szCs w:val="32"/>
                                      </w:rPr>
                                      <w:t>日常人员经费</w:t>
                                    </w:r>
                                    <w:r>
                                      <w:rPr>
                                        <w:rFonts w:hint="eastAsia" w:ascii="仿宋_GB2312" w:eastAsia="仿宋_GB2312" w:cs="宋体"/>
                                        <w:spacing w:val="-14"/>
                                        <w:kern w:val="0"/>
                                        <w:sz w:val="32"/>
                                        <w:szCs w:val="32"/>
                                        <w:lang w:val="en-US" w:eastAsia="zh-CN"/>
                                      </w:rPr>
                                      <w:t>36.65</w:t>
                                    </w:r>
                                    <w:r>
                                      <w:rPr>
                                        <w:rFonts w:hint="eastAsia" w:ascii="仿宋_GB2312" w:eastAsia="仿宋_GB2312" w:cs="宋体"/>
                                        <w:spacing w:val="-14"/>
                                        <w:kern w:val="0"/>
                                        <w:sz w:val="32"/>
                                        <w:szCs w:val="32"/>
                                      </w:rPr>
                                      <w:t>万元</w:t>
                                    </w:r>
                                    <w:r>
                                      <w:rPr>
                                        <w:rFonts w:hint="eastAsia" w:ascii="仿宋_GB2312" w:eastAsia="仿宋_GB2312"/>
                                        <w:sz w:val="32"/>
                                        <w:szCs w:val="32"/>
                                      </w:rPr>
                                      <w:t>。</w:t>
                                    </w:r>
                                  </w:p>
                                  <w:p>
                                    <w:pPr>
                                      <w:spacing w:line="560" w:lineRule="exact"/>
                                      <w:ind w:firstLine="640" w:firstLineChars="200"/>
                                      <w:rPr>
                                        <w:rFonts w:ascii="仿宋_GB2312" w:eastAsia="仿宋_GB2312"/>
                                        <w:color w:val="FF0000"/>
                                        <w:sz w:val="32"/>
                                        <w:szCs w:val="32"/>
                                      </w:rPr>
                                    </w:pPr>
                                    <w:r>
                                      <w:rPr>
                                        <w:rFonts w:hint="eastAsia" w:ascii="仿宋_GB2312" w:eastAsia="仿宋_GB2312"/>
                                        <w:sz w:val="32"/>
                                        <w:szCs w:val="32"/>
                                      </w:rPr>
                                      <w:t>（2）社会保障和就业支出208（类）行政事业单位离退休05（款</w:t>
                                    </w:r>
                                    <w:r>
                                      <w:rPr>
                                        <w:rFonts w:hint="eastAsia" w:ascii="仿宋_GB2312" w:eastAsia="仿宋_GB2312"/>
                                        <w:sz w:val="32"/>
                                        <w:szCs w:val="32"/>
                                        <w:highlight w:val="none"/>
                                        <w:lang w:eastAsia="zh-CN"/>
                                      </w:rPr>
                                      <w:t>）</w:t>
                                    </w:r>
                                    <w:r>
                                      <w:rPr>
                                        <w:rFonts w:hint="eastAsia" w:ascii="仿宋_GB2312" w:eastAsia="仿宋_GB2312"/>
                                        <w:sz w:val="32"/>
                                        <w:szCs w:val="32"/>
                                      </w:rPr>
                                      <w:t>机关事业单位职业年金缴费支出06（项）：</w:t>
                                    </w:r>
                                    <w:r>
                                      <w:rPr>
                                        <w:rFonts w:hint="eastAsia" w:ascii="仿宋_GB2312" w:eastAsia="仿宋_GB2312" w:cs="宋体"/>
                                        <w:spacing w:val="-14"/>
                                        <w:kern w:val="0"/>
                                        <w:sz w:val="32"/>
                                        <w:szCs w:val="32"/>
                                      </w:rPr>
                                      <w:t xml:space="preserve">日常人员经费 </w:t>
                                    </w:r>
                                    <w:r>
                                      <w:rPr>
                                        <w:rFonts w:hint="eastAsia" w:ascii="仿宋_GB2312" w:eastAsia="仿宋_GB2312" w:cs="宋体"/>
                                        <w:spacing w:val="-14"/>
                                        <w:kern w:val="0"/>
                                        <w:sz w:val="32"/>
                                        <w:szCs w:val="32"/>
                                        <w:lang w:val="en-US" w:eastAsia="zh-CN"/>
                                      </w:rPr>
                                      <w:t>18.33</w:t>
                                    </w:r>
                                    <w:r>
                                      <w:rPr>
                                        <w:rFonts w:hint="eastAsia" w:ascii="仿宋_GB2312" w:eastAsia="仿宋_GB2312" w:cs="宋体"/>
                                        <w:spacing w:val="-14"/>
                                        <w:kern w:val="0"/>
                                        <w:sz w:val="32"/>
                                        <w:szCs w:val="32"/>
                                      </w:rPr>
                                      <w:t>万元</w:t>
                                    </w:r>
                                    <w:r>
                                      <w:rPr>
                                        <w:rFonts w:hint="eastAsia" w:ascii="仿宋_GB2312" w:eastAsia="仿宋_GB2312"/>
                                        <w:sz w:val="32"/>
                                        <w:szCs w:val="32"/>
                                      </w:rPr>
                                      <w:t>。</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3.210医疗卫生与计划生育支出（类）：</w:t>
                                    </w:r>
                                    <w:r>
                                      <w:rPr>
                                        <w:rFonts w:hint="eastAsia" w:ascii="宋体" w:hAnsi="宋体" w:eastAsia="仿宋_GB2312" w:cs="宋体"/>
                                        <w:spacing w:val="-14"/>
                                        <w:kern w:val="0"/>
                                        <w:sz w:val="32"/>
                                        <w:szCs w:val="32"/>
                                        <w:lang w:val="en-US" w:eastAsia="zh-CN"/>
                                      </w:rPr>
                                      <w:t>20.62</w:t>
                                    </w:r>
                                    <w:r>
                                      <w:rPr>
                                        <w:rFonts w:hint="eastAsia" w:ascii="仿宋_GB2312" w:eastAsia="仿宋_GB2312"/>
                                        <w:b/>
                                        <w:bCs/>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（1）医疗卫生与计划生育支出210（类）行政事业单位医疗11（款）行政单位医疗01（项）：</w:t>
                                    </w:r>
                                    <w:r>
                                      <w:rPr>
                                        <w:rFonts w:hint="eastAsia" w:ascii="仿宋_GB2312" w:eastAsia="仿宋_GB2312" w:cs="宋体"/>
                                        <w:spacing w:val="-14"/>
                                        <w:kern w:val="0"/>
                                        <w:sz w:val="32"/>
                                        <w:szCs w:val="32"/>
                                      </w:rPr>
                                      <w:t>日常人员经费</w:t>
                                    </w:r>
                                    <w:r>
                                      <w:rPr>
                                        <w:rFonts w:hint="eastAsia" w:ascii="仿宋_GB2312" w:eastAsia="仿宋_GB2312" w:cs="宋体"/>
                                        <w:spacing w:val="-14"/>
                                        <w:kern w:val="0"/>
                                        <w:sz w:val="32"/>
                                        <w:szCs w:val="32"/>
                                        <w:lang w:val="en-US" w:eastAsia="zh-CN"/>
                                      </w:rPr>
                                      <w:t>16.03</w:t>
                                    </w:r>
                                    <w:r>
                                      <w:rPr>
                                        <w:rFonts w:hint="eastAsia" w:ascii="仿宋_GB2312" w:eastAsia="仿宋_GB2312" w:cs="宋体"/>
                                        <w:spacing w:val="-14"/>
                                        <w:kern w:val="0"/>
                                        <w:sz w:val="32"/>
                                        <w:szCs w:val="32"/>
                                      </w:rPr>
                                      <w:t>万元。</w:t>
                                    </w:r>
                                  </w:p>
                                  <w:p>
                                    <w:pPr>
                                      <w:spacing w:line="560" w:lineRule="exact"/>
                                      <w:ind w:firstLine="640" w:firstLineChars="200"/>
                                      <w:rPr>
                                        <w:rFonts w:ascii="仿宋_GB2312" w:eastAsia="仿宋_GB2312"/>
                                        <w:b/>
                                        <w:bCs/>
                                        <w:color w:val="FF0000"/>
                                        <w:sz w:val="32"/>
                                        <w:szCs w:val="32"/>
                                      </w:rPr>
                                    </w:pPr>
                                    <w:r>
                                      <w:rPr>
                                        <w:rFonts w:hint="eastAsia" w:ascii="仿宋_GB2312" w:eastAsia="仿宋_GB2312"/>
                                        <w:sz w:val="32"/>
                                        <w:szCs w:val="32"/>
                                      </w:rPr>
                                      <w:t>（2）医疗卫生与计划生育支出210（类）行政事业单位医疗11（款）公务员医疗补助03（项）</w:t>
                                    </w:r>
                                    <w:r>
                                      <w:rPr>
                                        <w:rFonts w:hint="eastAsia" w:ascii="仿宋_GB2312" w:eastAsia="仿宋_GB2312"/>
                                        <w:sz w:val="32"/>
                                        <w:szCs w:val="32"/>
                                        <w:highlight w:val="none"/>
                                        <w:lang w:eastAsia="zh-CN"/>
                                      </w:rPr>
                                      <w:t>：</w:t>
                                    </w:r>
                                    <w:r>
                                      <w:rPr>
                                        <w:rFonts w:hint="eastAsia" w:ascii="仿宋_GB2312" w:eastAsia="仿宋_GB2312" w:cs="宋体"/>
                                        <w:spacing w:val="-14"/>
                                        <w:kern w:val="0"/>
                                        <w:sz w:val="32"/>
                                        <w:szCs w:val="32"/>
                                      </w:rPr>
                                      <w:t>日常人员经费</w:t>
                                    </w:r>
                                    <w:r>
                                      <w:rPr>
                                        <w:rFonts w:hint="eastAsia" w:ascii="仿宋_GB2312" w:eastAsia="仿宋_GB2312" w:cs="宋体"/>
                                        <w:spacing w:val="-14"/>
                                        <w:kern w:val="0"/>
                                        <w:sz w:val="32"/>
                                        <w:szCs w:val="32"/>
                                        <w:lang w:val="en-US" w:eastAsia="zh-CN"/>
                                      </w:rPr>
                                      <w:t>4.59</w:t>
                                    </w:r>
                                    <w:r>
                                      <w:rPr>
                                        <w:rFonts w:hint="eastAsia" w:ascii="仿宋_GB2312" w:eastAsia="仿宋_GB2312" w:cs="宋体"/>
                                        <w:spacing w:val="-14"/>
                                        <w:kern w:val="0"/>
                                        <w:sz w:val="32"/>
                                        <w:szCs w:val="32"/>
                                      </w:rPr>
                                      <w:t xml:space="preserve">万元。       </w:t>
                                    </w:r>
                                    <w:r>
                                      <w:rPr>
                                        <w:rFonts w:hint="eastAsia" w:ascii="仿宋_GB2312" w:eastAsia="仿宋_GB2312"/>
                                        <w:b/>
                                        <w:bCs/>
                                        <w:sz w:val="32"/>
                                        <w:szCs w:val="32"/>
                                      </w:rPr>
                                      <w:t xml:space="preserve">      </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4.213</w:t>
                                    </w:r>
                                    <w:r>
                                      <w:rPr>
                                        <w:rFonts w:hint="eastAsia" w:ascii="仿宋_GB2312" w:eastAsia="仿宋_GB2312"/>
                                        <w:b/>
                                        <w:bCs/>
                                        <w:color w:val="000000"/>
                                        <w:sz w:val="32"/>
                                        <w:szCs w:val="32"/>
                                      </w:rPr>
                                      <w:t>农林水支出（类）:</w:t>
                                    </w:r>
                                    <w:r>
                                      <w:rPr>
                                        <w:rFonts w:hint="eastAsia" w:ascii="仿宋_GB2312" w:eastAsia="仿宋_GB2312"/>
                                        <w:b/>
                                        <w:bCs/>
                                        <w:color w:val="000000"/>
                                        <w:sz w:val="32"/>
                                        <w:szCs w:val="32"/>
                                        <w:lang w:val="en-US" w:eastAsia="zh-CN"/>
                                      </w:rPr>
                                      <w:t>183.33</w:t>
                                    </w:r>
                                    <w:r>
                                      <w:rPr>
                                        <w:rFonts w:hint="eastAsia" w:ascii="仿宋_GB2312" w:eastAsia="仿宋_GB2312"/>
                                        <w:b/>
                                        <w:bCs/>
                                        <w:color w:val="000000"/>
                                        <w:sz w:val="32"/>
                                        <w:szCs w:val="32"/>
                                      </w:rPr>
                                      <w:t>万元</w:t>
                                    </w:r>
                                  </w:p>
                                  <w:p>
                                    <w:pPr>
                                      <w:numPr>
                                        <w:ilvl w:val="0"/>
                                        <w:numId w:val="2"/>
                                      </w:numPr>
                                      <w:spacing w:line="560" w:lineRule="exact"/>
                                      <w:ind w:left="0" w:firstLine="640" w:firstLineChars="200"/>
                                      <w:rPr>
                                        <w:rFonts w:hint="eastAsia" w:ascii="仿宋_GB2312" w:eastAsia="仿宋_GB2312" w:cs="宋体"/>
                                        <w:spacing w:val="-14"/>
                                        <w:kern w:val="0"/>
                                        <w:sz w:val="32"/>
                                        <w:szCs w:val="32"/>
                                      </w:rPr>
                                    </w:pPr>
                                    <w:r>
                                      <w:rPr>
                                        <w:rFonts w:hint="eastAsia" w:ascii="仿宋_GB2312" w:eastAsia="仿宋_GB2312"/>
                                        <w:sz w:val="32"/>
                                        <w:szCs w:val="32"/>
                                      </w:rPr>
                                      <w:t>农林水支出213（类）农业01（款）事业运行04（项）</w:t>
                                    </w:r>
                                    <w:r>
                                      <w:rPr>
                                        <w:rFonts w:hint="eastAsia" w:ascii="仿宋_GB2312" w:eastAsia="仿宋_GB2312"/>
                                        <w:sz w:val="32"/>
                                        <w:szCs w:val="32"/>
                                        <w:highlight w:val="none"/>
                                        <w:lang w:eastAsia="zh-CN"/>
                                      </w:rPr>
                                      <w:t>：</w:t>
                                    </w:r>
                                    <w:r>
                                      <w:rPr>
                                        <w:rFonts w:hint="eastAsia" w:ascii="仿宋_GB2312" w:eastAsia="仿宋_GB2312" w:cs="宋体"/>
                                        <w:spacing w:val="-14"/>
                                        <w:kern w:val="0"/>
                                        <w:sz w:val="32"/>
                                        <w:szCs w:val="32"/>
                                      </w:rPr>
                                      <w:t>日常人员经费</w:t>
                                    </w:r>
                                    <w:r>
                                      <w:rPr>
                                        <w:rFonts w:hint="eastAsia" w:ascii="仿宋_GB2312" w:eastAsia="仿宋_GB2312" w:cs="宋体"/>
                                        <w:spacing w:val="-14"/>
                                        <w:kern w:val="0"/>
                                        <w:sz w:val="32"/>
                                        <w:szCs w:val="32"/>
                                        <w:lang w:val="en-US" w:eastAsia="zh-CN"/>
                                      </w:rPr>
                                      <w:t>102.25</w:t>
                                    </w:r>
                                    <w:r>
                                      <w:rPr>
                                        <w:rFonts w:hint="eastAsia" w:ascii="仿宋_GB2312" w:eastAsia="仿宋_GB2312" w:cs="宋体"/>
                                        <w:spacing w:val="-14"/>
                                        <w:kern w:val="0"/>
                                        <w:sz w:val="32"/>
                                        <w:szCs w:val="32"/>
                                      </w:rPr>
                                      <w:t>万元。</w:t>
                                    </w:r>
                                  </w:p>
                                  <w:p>
                                    <w:pPr>
                                      <w:spacing w:line="560" w:lineRule="exact"/>
                                      <w:ind w:firstLine="640" w:firstLineChars="200"/>
                                      <w:rPr>
                                        <w:rFonts w:hint="eastAsia" w:ascii="仿宋_GB2312" w:eastAsia="仿宋_GB2312" w:cs="宋体"/>
                                        <w:spacing w:val="-14"/>
                                        <w:kern w:val="0"/>
                                        <w:sz w:val="32"/>
                                        <w:szCs w:val="32"/>
                                      </w:rPr>
                                    </w:pPr>
                                    <w:r>
                                      <w:rPr>
                                        <w:rFonts w:hint="eastAsia" w:ascii="仿宋_GB2312" w:eastAsia="仿宋_GB2312"/>
                                        <w:sz w:val="32"/>
                                        <w:szCs w:val="32"/>
                                      </w:rPr>
                                      <w:t>（</w:t>
                                    </w:r>
                                    <w:r>
                                      <w:rPr>
                                        <w:rFonts w:hint="eastAsia" w:ascii="仿宋_GB2312" w:eastAsia="仿宋_GB2312"/>
                                        <w:sz w:val="32"/>
                                        <w:szCs w:val="32"/>
                                        <w:lang w:val="en-US" w:eastAsia="zh-CN"/>
                                      </w:rPr>
                                      <w:t>2</w:t>
                                    </w:r>
                                    <w:r>
                                      <w:rPr>
                                        <w:rFonts w:hint="eastAsia" w:ascii="仿宋_GB2312" w:eastAsia="仿宋_GB2312"/>
                                        <w:sz w:val="32"/>
                                        <w:szCs w:val="32"/>
                                      </w:rPr>
                                      <w:t>）农林水支出213（类）农业01（款）事业运行04（项）</w:t>
                                    </w:r>
                                    <w:r>
                                      <w:rPr>
                                        <w:rFonts w:hint="eastAsia" w:ascii="仿宋_GB2312" w:eastAsia="仿宋_GB2312"/>
                                        <w:sz w:val="32"/>
                                        <w:szCs w:val="32"/>
                                        <w:highlight w:val="none"/>
                                        <w:lang w:eastAsia="zh-CN"/>
                                      </w:rPr>
                                      <w:t>：</w:t>
                                    </w:r>
                                    <w:r>
                                      <w:rPr>
                                        <w:rFonts w:hint="eastAsia" w:ascii="仿宋_GB2312" w:eastAsia="仿宋_GB2312" w:cs="宋体"/>
                                        <w:spacing w:val="-14"/>
                                        <w:kern w:val="0"/>
                                        <w:sz w:val="32"/>
                                        <w:szCs w:val="32"/>
                                        <w:lang w:val="en-US" w:eastAsia="zh-CN"/>
                                      </w:rPr>
                                      <w:t>公用</w:t>
                                    </w:r>
                                    <w:r>
                                      <w:rPr>
                                        <w:rFonts w:hint="eastAsia" w:ascii="仿宋_GB2312" w:eastAsia="仿宋_GB2312" w:cs="宋体"/>
                                        <w:spacing w:val="-14"/>
                                        <w:kern w:val="0"/>
                                        <w:sz w:val="32"/>
                                        <w:szCs w:val="32"/>
                                      </w:rPr>
                                      <w:t>经费</w:t>
                                    </w:r>
                                    <w:r>
                                      <w:rPr>
                                        <w:rFonts w:hint="eastAsia" w:ascii="仿宋_GB2312" w:eastAsia="仿宋_GB2312" w:cs="宋体"/>
                                        <w:spacing w:val="-14"/>
                                        <w:kern w:val="0"/>
                                        <w:sz w:val="32"/>
                                        <w:szCs w:val="32"/>
                                        <w:lang w:val="en-US" w:eastAsia="zh-CN"/>
                                      </w:rPr>
                                      <w:t>11.52</w:t>
                                    </w:r>
                                    <w:r>
                                      <w:rPr>
                                        <w:rFonts w:hint="eastAsia" w:ascii="仿宋_GB2312" w:eastAsia="仿宋_GB2312" w:cs="宋体"/>
                                        <w:spacing w:val="-14"/>
                                        <w:kern w:val="0"/>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3</w:t>
                                    </w:r>
                                    <w:r>
                                      <w:rPr>
                                        <w:rFonts w:hint="eastAsia" w:ascii="仿宋_GB2312" w:eastAsia="仿宋_GB2312"/>
                                        <w:sz w:val="32"/>
                                        <w:szCs w:val="32"/>
                                      </w:rPr>
                                      <w:t>）农林水支出213（类）农村综合改革07（款）对村民委员会和村党支部的补助05（项）</w:t>
                                    </w:r>
                                    <w:r>
                                      <w:rPr>
                                        <w:rFonts w:hint="eastAsia" w:ascii="仿宋_GB2312" w:eastAsia="仿宋_GB2312"/>
                                        <w:sz w:val="32"/>
                                        <w:szCs w:val="32"/>
                                        <w:highlight w:val="none"/>
                                        <w:lang w:eastAsia="zh-CN"/>
                                      </w:rPr>
                                      <w:t>：</w:t>
                                    </w:r>
                                    <w:r>
                                      <w:rPr>
                                        <w:rFonts w:hint="eastAsia" w:ascii="仿宋_GB2312" w:eastAsia="仿宋_GB2312"/>
                                        <w:sz w:val="32"/>
                                        <w:szCs w:val="32"/>
                                      </w:rPr>
                                      <w:t>日常人员</w:t>
                                    </w:r>
                                    <w:r>
                                      <w:rPr>
                                        <w:rFonts w:hint="eastAsia" w:ascii="仿宋_GB2312" w:eastAsia="仿宋_GB2312" w:cs="宋体"/>
                                        <w:spacing w:val="-14"/>
                                        <w:kern w:val="0"/>
                                        <w:sz w:val="32"/>
                                        <w:szCs w:val="32"/>
                                      </w:rPr>
                                      <w:t>经费</w:t>
                                    </w:r>
                                    <w:r>
                                      <w:rPr>
                                        <w:rFonts w:hint="eastAsia" w:ascii="仿宋_GB2312" w:eastAsia="仿宋_GB2312" w:cs="宋体"/>
                                        <w:spacing w:val="-14"/>
                                        <w:kern w:val="0"/>
                                        <w:sz w:val="32"/>
                                        <w:szCs w:val="32"/>
                                        <w:lang w:val="en-US" w:eastAsia="zh-CN"/>
                                      </w:rPr>
                                      <w:t>69.56</w:t>
                                    </w:r>
                                    <w:r>
                                      <w:rPr>
                                        <w:rFonts w:hint="eastAsia" w:ascii="仿宋_GB2312" w:eastAsia="仿宋_GB2312" w:cs="宋体"/>
                                        <w:spacing w:val="-14"/>
                                        <w:kern w:val="0"/>
                                        <w:sz w:val="32"/>
                                        <w:szCs w:val="32"/>
                                      </w:rPr>
                                      <w:t>万元。</w:t>
                                    </w:r>
                                  </w:p>
                                  <w:p>
                                    <w:pPr>
                                      <w:spacing w:line="560" w:lineRule="exact"/>
                                      <w:ind w:firstLine="643" w:firstLineChars="200"/>
                                      <w:rPr>
                                        <w:rFonts w:ascii="方正小标宋简体" w:hAnsi="方正小标宋简体" w:eastAsia="仿宋_GB2312" w:cs="宋体"/>
                                        <w:b/>
                                        <w:bCs/>
                                        <w:color w:val="FF0000"/>
                                        <w:spacing w:val="-14"/>
                                        <w:kern w:val="0"/>
                                        <w:sz w:val="32"/>
                                        <w:szCs w:val="32"/>
                                      </w:rPr>
                                    </w:pPr>
                                    <w:r>
                                      <w:rPr>
                                        <w:rFonts w:hint="eastAsia" w:ascii="仿宋_GB2312" w:eastAsia="仿宋_GB2312"/>
                                        <w:b/>
                                        <w:bCs/>
                                        <w:sz w:val="32"/>
                                        <w:szCs w:val="32"/>
                                      </w:rPr>
                                      <w:t>5.221住房保障支出（类）：</w:t>
                                    </w:r>
                                    <w:r>
                                      <w:rPr>
                                        <w:rFonts w:hint="eastAsia" w:ascii="仿宋_GB2312" w:eastAsia="仿宋_GB2312"/>
                                        <w:b/>
                                        <w:bCs/>
                                        <w:sz w:val="32"/>
                                        <w:szCs w:val="32"/>
                                        <w:lang w:val="en-US" w:eastAsia="zh-CN"/>
                                      </w:rPr>
                                      <w:t>26.18</w:t>
                                    </w:r>
                                    <w:r>
                                      <w:rPr>
                                        <w:rFonts w:hint="eastAsia" w:ascii="仿宋_GB2312" w:eastAsia="仿宋_GB2312"/>
                                        <w:b/>
                                        <w:bCs/>
                                        <w:sz w:val="32"/>
                                        <w:szCs w:val="32"/>
                                      </w:rPr>
                                      <w:t>万元</w:t>
                                    </w:r>
                                  </w:p>
                                  <w:p>
                                    <w:pPr>
                                      <w:spacing w:line="560" w:lineRule="exact"/>
                                      <w:ind w:firstLine="640" w:firstLineChars="200"/>
                                      <w:rPr>
                                        <w:rFonts w:ascii="仿宋_GB2312" w:eastAsia="仿宋_GB2312" w:cs="宋体"/>
                                        <w:spacing w:val="-14"/>
                                        <w:kern w:val="0"/>
                                        <w:sz w:val="32"/>
                                        <w:szCs w:val="32"/>
                                      </w:rPr>
                                    </w:pPr>
                                    <w:r>
                                      <w:rPr>
                                        <w:rFonts w:hint="eastAsia" w:ascii="仿宋_GB2312" w:eastAsia="仿宋_GB2312"/>
                                        <w:sz w:val="32"/>
                                        <w:szCs w:val="32"/>
                                      </w:rPr>
                                      <w:t>住房保障支出221（类）住房改革支出02（款）住房公积金01（项）</w:t>
                                    </w:r>
                                    <w:r>
                                      <w:rPr>
                                        <w:rFonts w:hint="eastAsia" w:ascii="楷体_GB2312" w:hAnsi="楷体_GB2312" w:eastAsia="仿宋_GB2312" w:cs="宋体"/>
                                        <w:spacing w:val="-14"/>
                                        <w:kern w:val="0"/>
                                        <w:sz w:val="32"/>
                                        <w:szCs w:val="32"/>
                                      </w:rPr>
                                      <w:t>：全乡职工住房公积金</w:t>
                                    </w:r>
                                    <w:r>
                                      <w:rPr>
                                        <w:rFonts w:hint="eastAsia" w:ascii="仿宋_GB2312" w:eastAsia="仿宋_GB2312"/>
                                        <w:sz w:val="32"/>
                                        <w:szCs w:val="32"/>
                                        <w:lang w:val="en-US" w:eastAsia="zh-CN"/>
                                      </w:rPr>
                                      <w:t>26.18</w:t>
                                    </w:r>
                                    <w:r>
                                      <w:rPr>
                                        <w:rFonts w:hint="eastAsia" w:ascii="仿宋_GB2312" w:eastAsia="仿宋_GB2312"/>
                                        <w:sz w:val="32"/>
                                        <w:szCs w:val="32"/>
                                      </w:rPr>
                                      <w:t>万元</w:t>
                                    </w:r>
                                    <w:r>
                                      <w:rPr>
                                        <w:rFonts w:hint="eastAsia" w:ascii="仿宋_GB2312" w:eastAsia="仿宋_GB2312" w:cs="宋体"/>
                                        <w:spacing w:val="-14"/>
                                        <w:kern w:val="0"/>
                                        <w:sz w:val="32"/>
                                        <w:szCs w:val="32"/>
                                      </w:rPr>
                                      <w:t>。</w:t>
                                    </w:r>
                                  </w:p>
                                  <w:p>
                                    <w:pPr>
                                      <w:spacing w:line="560" w:lineRule="exact"/>
                                      <w:ind w:firstLine="587" w:firstLineChars="200"/>
                                      <w:rPr>
                                        <w:rFonts w:ascii="仿宋_GB2312" w:eastAsia="仿宋_GB2312" w:cs="宋体"/>
                                        <w:b/>
                                        <w:bCs/>
                                        <w:spacing w:val="-14"/>
                                        <w:kern w:val="0"/>
                                        <w:sz w:val="32"/>
                                        <w:szCs w:val="32"/>
                                      </w:rPr>
                                    </w:pPr>
                                    <w:r>
                                      <w:rPr>
                                        <w:rFonts w:hint="eastAsia" w:ascii="仿宋_GB2312" w:eastAsia="仿宋_GB2312" w:cs="宋体"/>
                                        <w:b/>
                                        <w:bCs/>
                                        <w:spacing w:val="-14"/>
                                        <w:kern w:val="0"/>
                                        <w:sz w:val="32"/>
                                        <w:szCs w:val="32"/>
                                      </w:rPr>
                                      <w:t>6.229</w:t>
                                    </w:r>
                                    <w:r>
                                      <w:rPr>
                                        <w:rFonts w:hint="eastAsia" w:ascii="仿宋_GB2312" w:eastAsia="仿宋_GB2312"/>
                                        <w:b/>
                                        <w:bCs/>
                                        <w:sz w:val="32"/>
                                        <w:szCs w:val="32"/>
                                      </w:rPr>
                                      <w:t>其他支出（类）：</w:t>
                                    </w:r>
                                    <w:r>
                                      <w:rPr>
                                        <w:rFonts w:ascii="仿宋_GB2312" w:eastAsia="仿宋_GB2312"/>
                                        <w:b/>
                                        <w:bCs/>
                                        <w:sz w:val="32"/>
                                        <w:szCs w:val="32"/>
                                        <w:lang w:val="en-US" w:eastAsia="zh-CN"/>
                                      </w:rPr>
                                      <w:t>4.8</w:t>
                                    </w:r>
                                    <w:r>
                                      <w:rPr>
                                        <w:rFonts w:hint="eastAsia" w:ascii="仿宋_GB2312" w:eastAsia="仿宋_GB2312"/>
                                        <w:b/>
                                        <w:bCs/>
                                        <w:sz w:val="32"/>
                                        <w:szCs w:val="32"/>
                                      </w:rPr>
                                      <w:t>万元</w:t>
                                    </w:r>
                                  </w:p>
                                  <w:p>
                                    <w:pPr>
                                      <w:spacing w:line="560" w:lineRule="exact"/>
                                      <w:ind w:firstLine="640" w:firstLineChars="200"/>
                                      <w:rPr>
                                        <w:rFonts w:ascii="仿宋_GB2312" w:eastAsia="仿宋_GB2312" w:cs="宋体"/>
                                        <w:color w:val="FF0000"/>
                                        <w:kern w:val="0"/>
                                        <w:sz w:val="32"/>
                                        <w:szCs w:val="32"/>
                                      </w:rPr>
                                    </w:pPr>
                                    <w:r>
                                      <w:rPr>
                                        <w:rFonts w:hint="eastAsia" w:ascii="仿宋_GB2312" w:eastAsia="仿宋_GB2312"/>
                                        <w:sz w:val="32"/>
                                        <w:szCs w:val="32"/>
                                      </w:rPr>
                                      <w:t>其他支出229（类）其他支出99（款）其他支出99（项）</w:t>
                                    </w:r>
                                    <w:r>
                                      <w:rPr>
                                        <w:rFonts w:hint="eastAsia" w:ascii="仿宋_GB2312" w:eastAsia="仿宋_GB2312"/>
                                        <w:sz w:val="32"/>
                                        <w:szCs w:val="32"/>
                                        <w:highlight w:val="none"/>
                                        <w:lang w:eastAsia="zh-CN"/>
                                      </w:rPr>
                                      <w:t>：</w:t>
                                    </w:r>
                                    <w:r>
                                      <w:rPr>
                                        <w:rFonts w:hint="eastAsia" w:ascii="仿宋_GB2312" w:eastAsia="仿宋_GB2312"/>
                                        <w:sz w:val="32"/>
                                        <w:szCs w:val="32"/>
                                        <w:lang w:val="en-US" w:eastAsia="zh-CN"/>
                                      </w:rPr>
                                      <w:t>项目支出</w:t>
                                    </w:r>
                                    <w:r>
                                      <w:rPr>
                                        <w:rFonts w:ascii="仿宋_GB2312" w:eastAsia="仿宋_GB2312" w:cs="宋体"/>
                                        <w:spacing w:val="-14"/>
                                        <w:kern w:val="0"/>
                                        <w:sz w:val="32"/>
                                        <w:szCs w:val="32"/>
                                        <w:lang w:val="en-US" w:eastAsia="zh-CN"/>
                                      </w:rPr>
                                      <w:t>4.8</w:t>
                                    </w:r>
                                    <w:r>
                                      <w:rPr>
                                        <w:rFonts w:hint="eastAsia" w:ascii="仿宋_GB2312" w:eastAsia="仿宋_GB2312" w:cs="宋体"/>
                                        <w:spacing w:val="-14"/>
                                        <w:kern w:val="0"/>
                                        <w:sz w:val="32"/>
                                        <w:szCs w:val="32"/>
                                      </w:rPr>
                                      <w:t>万元。</w:t>
                                    </w:r>
                                  </w:p>
                                  <w:p>
                                    <w:pPr>
                                      <w:widowControl/>
                                      <w:numPr>
                                        <w:ilvl w:val="0"/>
                                        <w:numId w:val="3"/>
                                      </w:numPr>
                                      <w:spacing w:line="480" w:lineRule="atLeast"/>
                                      <w:ind w:left="700" w:firstLine="0"/>
                                      <w:rPr>
                                        <w:rFonts w:hint="eastAsia" w:ascii="仿宋_GB2312" w:eastAsia="仿宋_GB2312" w:cs="宋体"/>
                                        <w:kern w:val="0"/>
                                        <w:sz w:val="32"/>
                                        <w:szCs w:val="32"/>
                                      </w:rPr>
                                    </w:pPr>
                                    <w:r>
                                      <w:rPr>
                                        <w:rFonts w:hint="eastAsia" w:ascii="黑体" w:eastAsia="黑体" w:cs="宋体"/>
                                        <w:kern w:val="0"/>
                                        <w:sz w:val="32"/>
                                        <w:szCs w:val="32"/>
                                      </w:rPr>
                                      <w:t>一般公共预算基本支出情况说明</w:t>
                                    </w:r>
                                    <w:r>
                                      <w:rPr>
                                        <w:rFonts w:hint="eastAsia" w:ascii="黑体" w:eastAsia="黑体" w:cs="宋体"/>
                                        <w:kern w:val="0"/>
                                        <w:sz w:val="32"/>
                                        <w:szCs w:val="32"/>
                                      </w:rPr>
                                      <w:br w:type="textWrapping"/>
                                    </w:r>
                                    <w:r>
                                      <w:rPr>
                                        <w:rFonts w:hint="eastAsia" w:ascii="仿宋_GB2312" w:eastAsia="仿宋_GB2312" w:cs="宋体"/>
                                        <w:kern w:val="0"/>
                                        <w:sz w:val="32"/>
                                        <w:szCs w:val="32"/>
                                      </w:rPr>
                                      <w:t>　　</w:t>
                                    </w:r>
                                    <w:r>
                                      <w:rPr>
                                        <w:rFonts w:hint="eastAsia" w:ascii="宋体" w:hAnsi="宋体" w:eastAsia="仿宋_GB2312" w:cs="宋体"/>
                                        <w:spacing w:val="-14"/>
                                        <w:kern w:val="0"/>
                                        <w:sz w:val="32"/>
                                        <w:szCs w:val="32"/>
                                        <w:lang w:eastAsia="zh-CN"/>
                                      </w:rPr>
                                      <w:t>卡拉脚</w:t>
                                    </w:r>
                                    <w:r>
                                      <w:rPr>
                                        <w:rFonts w:hint="eastAsia" w:ascii="宋体" w:hAnsi="宋体" w:eastAsia="仿宋_GB2312" w:cs="宋体"/>
                                        <w:spacing w:val="-14"/>
                                        <w:kern w:val="0"/>
                                        <w:sz w:val="32"/>
                                        <w:szCs w:val="32"/>
                                      </w:rPr>
                                      <w:t>乡</w:t>
                                    </w:r>
                                    <w:r>
                                      <w:rPr>
                                        <w:rFonts w:hint="eastAsia" w:ascii="宋体" w:hAnsi="宋体" w:eastAsia="仿宋_GB2312" w:cs="宋体"/>
                                        <w:spacing w:val="-14"/>
                                        <w:kern w:val="0"/>
                                        <w:sz w:val="32"/>
                                        <w:szCs w:val="32"/>
                                        <w:lang w:val="en-US" w:eastAsia="zh-CN"/>
                                      </w:rPr>
                                      <w:t>人民政府</w:t>
                                    </w:r>
                                    <w:r>
                                      <w:rPr>
                                        <w:rFonts w:hint="eastAsia" w:ascii="仿宋_GB2312" w:eastAsia="仿宋_GB2312" w:cs="宋体"/>
                                        <w:kern w:val="0"/>
                                        <w:sz w:val="32"/>
                                        <w:szCs w:val="32"/>
                                        <w:lang w:eastAsia="zh-CN"/>
                                      </w:rPr>
                                      <w:t>2022年</w:t>
                                    </w:r>
                                    <w:r>
                                      <w:rPr>
                                        <w:rFonts w:hint="eastAsia" w:ascii="仿宋_GB2312" w:eastAsia="仿宋_GB2312" w:cs="宋体"/>
                                        <w:kern w:val="0"/>
                                        <w:sz w:val="32"/>
                                        <w:szCs w:val="32"/>
                                      </w:rPr>
                                      <w:t>一般公共预算基本支出</w:t>
                                    </w:r>
                                    <w:r>
                                      <w:rPr>
                                        <w:rFonts w:ascii="仿宋_GB2312" w:eastAsia="仿宋_GB2312" w:cs="宋体"/>
                                        <w:kern w:val="0"/>
                                        <w:sz w:val="32"/>
                                        <w:szCs w:val="32"/>
                                        <w:lang w:val="en-US" w:eastAsia="zh-CN"/>
                                      </w:rPr>
                                      <w:t>441.14</w:t>
                                    </w:r>
                                    <w:r>
                                      <w:rPr>
                                        <w:rFonts w:hint="eastAsia" w:ascii="仿宋_GB2312" w:eastAsia="仿宋_GB2312" w:cs="宋体"/>
                                        <w:kern w:val="0"/>
                                        <w:sz w:val="32"/>
                                        <w:szCs w:val="32"/>
                                      </w:rPr>
                                      <w:t>万元，其中：</w:t>
                                    </w:r>
                                    <w:r>
                                      <w:rPr>
                                        <w:rFonts w:hint="eastAsia" w:ascii="仿宋_GB2312" w:eastAsia="仿宋_GB2312" w:cs="宋体"/>
                                        <w:kern w:val="0"/>
                                        <w:sz w:val="32"/>
                                        <w:szCs w:val="32"/>
                                        <w:lang w:val="en-US" w:eastAsia="zh-CN"/>
                                      </w:rPr>
                                      <w:t>工资福利支出333.92</w:t>
                                    </w:r>
                                    <w:r>
                                      <w:rPr>
                                        <w:rFonts w:hint="eastAsia" w:ascii="仿宋_GB2312" w:eastAsia="仿宋_GB2312" w:cs="宋体"/>
                                        <w:kern w:val="0"/>
                                        <w:sz w:val="32"/>
                                        <w:szCs w:val="32"/>
                                      </w:rPr>
                                      <w:t>万元，主要包括：基本工资、津贴补贴、奖金、社会保险缴费等支出。</w:t>
                                    </w:r>
                                    <w:r>
                                      <w:rPr>
                                        <w:rFonts w:hint="eastAsia" w:ascii="仿宋_GB2312" w:eastAsia="仿宋_GB2312" w:cs="宋体"/>
                                        <w:kern w:val="0"/>
                                        <w:sz w:val="32"/>
                                        <w:szCs w:val="32"/>
                                      </w:rPr>
                                      <w:br w:type="textWrapping"/>
                                    </w:r>
                                    <w:r>
                                      <w:rPr>
                                        <w:rFonts w:hint="eastAsia" w:ascii="仿宋_GB2312" w:eastAsia="仿宋_GB2312" w:cs="宋体"/>
                                        <w:kern w:val="0"/>
                                        <w:sz w:val="32"/>
                                        <w:szCs w:val="32"/>
                                      </w:rPr>
                                      <w:t>　　</w:t>
                                    </w:r>
                                    <w:r>
                                      <w:rPr>
                                        <w:rFonts w:hint="eastAsia" w:ascii="仿宋_GB2312" w:eastAsia="仿宋_GB2312" w:cs="宋体"/>
                                        <w:kern w:val="0"/>
                                        <w:sz w:val="32"/>
                                        <w:szCs w:val="32"/>
                                        <w:lang w:val="en-US" w:eastAsia="zh-CN"/>
                                      </w:rPr>
                                      <w:t>商品和服务支出</w:t>
                                    </w:r>
                                    <w:r>
                                      <w:rPr>
                                        <w:rFonts w:ascii="仿宋_GB2312" w:eastAsia="仿宋_GB2312" w:cs="宋体"/>
                                        <w:kern w:val="0"/>
                                        <w:sz w:val="32"/>
                                        <w:szCs w:val="32"/>
                                        <w:lang w:val="en-US" w:eastAsia="zh-CN"/>
                                      </w:rPr>
                                      <w:t>64.92</w:t>
                                    </w:r>
                                    <w:r>
                                      <w:rPr>
                                        <w:rFonts w:hint="eastAsia" w:ascii="仿宋_GB2312" w:eastAsia="仿宋_GB2312" w:cs="宋体"/>
                                        <w:kern w:val="0"/>
                                        <w:sz w:val="32"/>
                                        <w:szCs w:val="32"/>
                                      </w:rPr>
                                      <w:t>万元，主要包括：办公费、水费、电费、邮电费、印刷费、差旅费、维修（护）费、劳务费等支出。</w:t>
                                    </w:r>
                                  </w:p>
                                  <w:p>
                                    <w:pPr>
                                      <w:widowControl/>
                                      <w:spacing w:line="480" w:lineRule="atLeast"/>
                                      <w:ind w:left="700"/>
                                      <w:rPr>
                                        <w:rFonts w:hint="eastAsia" w:ascii="仿宋_GB2312" w:eastAsia="仿宋_GB2312" w:cs="宋体"/>
                                        <w:kern w:val="0"/>
                                        <w:sz w:val="32"/>
                                        <w:szCs w:val="32"/>
                                        <w:lang w:val="en-US" w:eastAsia="zh-CN"/>
                                      </w:rPr>
                                    </w:pPr>
                                    <w:r>
                                      <w:rPr>
                                        <w:rFonts w:hint="eastAsia" w:ascii="仿宋_GB2312" w:eastAsia="仿宋_GB2312" w:cs="宋体"/>
                                        <w:kern w:val="0"/>
                                        <w:sz w:val="32"/>
                                        <w:szCs w:val="32"/>
                                        <w:lang w:val="en-US" w:eastAsia="zh-CN"/>
                                      </w:rPr>
                                      <w:t xml:space="preserve">    对个人和家庭的补助</w:t>
                                    </w:r>
                                    <w:r>
                                      <w:rPr>
                                        <w:rFonts w:ascii="仿宋_GB2312" w:eastAsia="仿宋_GB2312" w:cs="宋体"/>
                                        <w:kern w:val="0"/>
                                        <w:sz w:val="32"/>
                                        <w:szCs w:val="32"/>
                                        <w:lang w:val="en-US" w:eastAsia="zh-CN"/>
                                      </w:rPr>
                                      <w:t>42.3</w:t>
                                    </w:r>
                                    <w:r>
                                      <w:rPr>
                                        <w:rFonts w:hint="eastAsia" w:ascii="仿宋_GB2312" w:eastAsia="仿宋_GB2312" w:cs="宋体"/>
                                        <w:kern w:val="0"/>
                                        <w:sz w:val="32"/>
                                        <w:szCs w:val="32"/>
                                        <w:lang w:val="en-US" w:eastAsia="zh-CN"/>
                                      </w:rPr>
                                      <w:t>万元，主要包括退休人员慰问金、三老干部生活补助等。</w:t>
                                    </w:r>
                                  </w:p>
                                  <w:p>
                                    <w:pPr>
                                      <w:spacing w:line="560" w:lineRule="exact"/>
                                      <w:ind w:firstLine="640" w:firstLineChars="200"/>
                                      <w:rPr>
                                        <w:rFonts w:ascii="方正小标宋简体" w:hAnsi="方正小标宋简体" w:eastAsia="楷体_GB2312" w:cs="宋体"/>
                                        <w:spacing w:val="-14"/>
                                        <w:kern w:val="0"/>
                                        <w:sz w:val="32"/>
                                        <w:szCs w:val="32"/>
                                      </w:rPr>
                                    </w:pPr>
                                    <w:r>
                                      <w:rPr>
                                        <w:rFonts w:hint="eastAsia" w:ascii="黑体" w:eastAsia="黑体" w:cs="宋体"/>
                                        <w:kern w:val="0"/>
                                        <w:sz w:val="32"/>
                                        <w:szCs w:val="32"/>
                                      </w:rPr>
                                      <w:t>七、“三公”经费财政拨款预算安排情况说明</w:t>
                                    </w:r>
                                    <w:r>
                                      <w:rPr>
                                        <w:rFonts w:hint="eastAsia" w:ascii="黑体" w:eastAsia="黑体" w:cs="宋体"/>
                                        <w:kern w:val="0"/>
                                        <w:sz w:val="32"/>
                                        <w:szCs w:val="32"/>
                                      </w:rPr>
                                      <w:br w:type="textWrapping"/>
                                    </w:r>
                                    <w:r>
                                      <w:rPr>
                                        <w:rFonts w:hint="eastAsia" w:ascii="仿宋_GB2312" w:eastAsia="仿宋_GB2312" w:cs="宋体"/>
                                        <w:kern w:val="0"/>
                                        <w:sz w:val="32"/>
                                        <w:szCs w:val="32"/>
                                      </w:rPr>
                                      <w:t>　　</w:t>
                                    </w:r>
                                    <w:r>
                                      <w:rPr>
                                        <w:rFonts w:hint="eastAsia" w:ascii="宋体" w:hAnsi="宋体" w:eastAsia="仿宋_GB2312" w:cs="宋体"/>
                                        <w:spacing w:val="-14"/>
                                        <w:kern w:val="0"/>
                                        <w:sz w:val="32"/>
                                        <w:szCs w:val="32"/>
                                        <w:lang w:eastAsia="zh-CN"/>
                                      </w:rPr>
                                      <w:t>卡拉脚</w:t>
                                    </w:r>
                                    <w:r>
                                      <w:rPr>
                                        <w:rFonts w:hint="eastAsia" w:ascii="宋体" w:hAnsi="宋体" w:eastAsia="仿宋_GB2312" w:cs="宋体"/>
                                        <w:spacing w:val="-14"/>
                                        <w:kern w:val="0"/>
                                        <w:sz w:val="32"/>
                                        <w:szCs w:val="32"/>
                                      </w:rPr>
                                      <w:t>乡财政所</w:t>
                                    </w:r>
                                    <w:r>
                                      <w:rPr>
                                        <w:rFonts w:hint="eastAsia" w:ascii="仿宋_GB2312" w:eastAsia="仿宋_GB2312" w:cs="宋体"/>
                                        <w:kern w:val="0"/>
                                        <w:sz w:val="32"/>
                                        <w:szCs w:val="32"/>
                                        <w:lang w:eastAsia="zh-CN"/>
                                      </w:rPr>
                                      <w:t>2022年</w:t>
                                    </w:r>
                                    <w:r>
                                      <w:rPr>
                                        <w:rFonts w:hint="eastAsia" w:ascii="仿宋_GB2312" w:eastAsia="仿宋_GB2312" w:cs="宋体"/>
                                        <w:kern w:val="0"/>
                                        <w:sz w:val="32"/>
                                        <w:szCs w:val="32"/>
                                      </w:rPr>
                                      <w:t>“三公”经费财政拨款预算数</w:t>
                                    </w:r>
                                    <w:r>
                                      <w:rPr>
                                        <w:rFonts w:hint="eastAsia" w:ascii="仿宋_GB2312" w:eastAsia="仿宋_GB2312" w:cs="宋体"/>
                                        <w:kern w:val="0"/>
                                        <w:sz w:val="32"/>
                                        <w:szCs w:val="32"/>
                                        <w:lang w:val="en-US" w:eastAsia="zh-CN"/>
                                      </w:rPr>
                                      <w:t>6</w:t>
                                    </w:r>
                                    <w:r>
                                      <w:rPr>
                                        <w:rFonts w:hint="eastAsia" w:ascii="仿宋_GB2312" w:eastAsia="仿宋_GB2312" w:cs="宋体"/>
                                        <w:kern w:val="0"/>
                                        <w:sz w:val="32"/>
                                        <w:szCs w:val="32"/>
                                      </w:rPr>
                                      <w:t>万元，其中：因公出国（境）经费0万元，公务接待费</w:t>
                                    </w:r>
                                    <w:r>
                                      <w:rPr>
                                        <w:rFonts w:hint="eastAsia" w:ascii="仿宋_GB2312" w:eastAsia="仿宋_GB2312" w:cs="宋体"/>
                                        <w:kern w:val="0"/>
                                        <w:sz w:val="32"/>
                                        <w:szCs w:val="32"/>
                                        <w:lang w:val="en-US" w:eastAsia="zh-CN"/>
                                      </w:rPr>
                                      <w:t>0</w:t>
                                    </w:r>
                                    <w:r>
                                      <w:rPr>
                                        <w:rFonts w:hint="eastAsia" w:ascii="仿宋_GB2312" w:eastAsia="仿宋_GB2312" w:cs="宋体"/>
                                        <w:kern w:val="0"/>
                                        <w:sz w:val="32"/>
                                        <w:szCs w:val="32"/>
                                      </w:rPr>
                                      <w:t>万元，公务用车购置及运行维护费</w:t>
                                    </w:r>
                                    <w:r>
                                      <w:rPr>
                                        <w:rFonts w:hint="eastAsia" w:ascii="仿宋_GB2312" w:eastAsia="仿宋_GB2312" w:cs="宋体"/>
                                        <w:kern w:val="0"/>
                                        <w:sz w:val="32"/>
                                        <w:szCs w:val="32"/>
                                        <w:lang w:val="en-US" w:eastAsia="zh-CN"/>
                                      </w:rPr>
                                      <w:t>6</w:t>
                                    </w:r>
                                    <w:r>
                                      <w:rPr>
                                        <w:rFonts w:hint="eastAsia" w:ascii="仿宋_GB2312" w:eastAsia="仿宋_GB2312" w:cs="宋体"/>
                                        <w:kern w:val="0"/>
                                        <w:sz w:val="32"/>
                                        <w:szCs w:val="32"/>
                                      </w:rPr>
                                      <w:t>万元。</w:t>
                                    </w:r>
                                    <w:r>
                                      <w:rPr>
                                        <w:rFonts w:hint="eastAsia" w:ascii="仿宋_GB2312" w:eastAsia="仿宋_GB2312" w:cs="宋体"/>
                                        <w:kern w:val="0"/>
                                        <w:sz w:val="32"/>
                                        <w:szCs w:val="32"/>
                                      </w:rPr>
                                      <w:br w:type="textWrapping"/>
                                    </w:r>
                                    <w:r>
                                      <w:rPr>
                                        <w:rFonts w:hint="eastAsia" w:ascii="仿宋_GB2312" w:eastAsia="仿宋_GB2312" w:cs="宋体"/>
                                        <w:kern w:val="0"/>
                                        <w:sz w:val="32"/>
                                        <w:szCs w:val="32"/>
                                      </w:rPr>
                                      <w:t>　　</w:t>
                                    </w:r>
                                    <w:r>
                                      <w:rPr>
                                        <w:rFonts w:hint="eastAsia" w:ascii="楷体_GB2312" w:eastAsia="楷体_GB2312" w:cs="宋体"/>
                                        <w:b/>
                                        <w:bCs/>
                                        <w:kern w:val="0"/>
                                        <w:sz w:val="32"/>
                                        <w:szCs w:val="32"/>
                                      </w:rPr>
                                      <w:t>（一）因公出国（境）经费与202</w:t>
                                    </w:r>
                                    <w:r>
                                      <w:rPr>
                                        <w:rFonts w:hint="eastAsia" w:ascii="楷体_GB2312" w:eastAsia="楷体_GB2312" w:cs="宋体"/>
                                        <w:b/>
                                        <w:bCs/>
                                        <w:kern w:val="0"/>
                                        <w:sz w:val="32"/>
                                        <w:szCs w:val="32"/>
                                        <w:lang w:val="en-US" w:eastAsia="zh-CN"/>
                                      </w:rPr>
                                      <w:t>1</w:t>
                                    </w:r>
                                    <w:r>
                                      <w:rPr>
                                        <w:rFonts w:hint="eastAsia" w:ascii="楷体_GB2312" w:eastAsia="楷体_GB2312" w:cs="宋体"/>
                                        <w:b/>
                                        <w:bCs/>
                                        <w:kern w:val="0"/>
                                        <w:sz w:val="32"/>
                                        <w:szCs w:val="32"/>
                                      </w:rPr>
                                      <w:t>年预算持平。</w:t>
                                    </w:r>
                                    <w:r>
                                      <w:rPr>
                                        <w:rFonts w:hint="eastAsia" w:ascii="楷体_GB2312" w:eastAsia="楷体_GB2312" w:cs="宋体"/>
                                        <w:b/>
                                        <w:bCs/>
                                        <w:kern w:val="0"/>
                                        <w:sz w:val="32"/>
                                        <w:szCs w:val="32"/>
                                      </w:rPr>
                                      <w:br w:type="textWrapping"/>
                                    </w:r>
                                    <w:r>
                                      <w:rPr>
                                        <w:rFonts w:hint="eastAsia" w:ascii="仿宋_GB2312" w:eastAsia="仿宋_GB2312" w:cs="宋体"/>
                                        <w:kern w:val="0"/>
                                        <w:sz w:val="32"/>
                                        <w:szCs w:val="32"/>
                                      </w:rPr>
                                      <w:t>　　202</w:t>
                                    </w:r>
                                    <w:r>
                                      <w:rPr>
                                        <w:rFonts w:hint="eastAsia" w:ascii="仿宋_GB2312" w:eastAsia="仿宋_GB2312" w:cs="宋体"/>
                                        <w:kern w:val="0"/>
                                        <w:sz w:val="32"/>
                                        <w:szCs w:val="32"/>
                                        <w:lang w:val="en-US" w:eastAsia="zh-CN"/>
                                      </w:rPr>
                                      <w:t>1</w:t>
                                    </w:r>
                                    <w:r>
                                      <w:rPr>
                                        <w:rFonts w:hint="eastAsia" w:ascii="仿宋_GB2312" w:eastAsia="仿宋_GB2312" w:cs="宋体"/>
                                        <w:kern w:val="0"/>
                                        <w:sz w:val="32"/>
                                        <w:szCs w:val="32"/>
                                      </w:rPr>
                                      <w:t>年与</w:t>
                                    </w:r>
                                    <w:r>
                                      <w:rPr>
                                        <w:rFonts w:hint="eastAsia" w:ascii="仿宋_GB2312" w:eastAsia="仿宋_GB2312" w:cs="宋体"/>
                                        <w:kern w:val="0"/>
                                        <w:sz w:val="32"/>
                                        <w:szCs w:val="32"/>
                                        <w:lang w:eastAsia="zh-CN"/>
                                      </w:rPr>
                                      <w:t>2022年</w:t>
                                    </w:r>
                                    <w:r>
                                      <w:rPr>
                                        <w:rFonts w:hint="eastAsia" w:ascii="仿宋_GB2312" w:eastAsia="仿宋_GB2312" w:cs="宋体"/>
                                        <w:kern w:val="0"/>
                                        <w:sz w:val="32"/>
                                        <w:szCs w:val="32"/>
                                      </w:rPr>
                                      <w:t>均无因公出国（境）经费。</w:t>
                                    </w:r>
                                    <w:r>
                                      <w:rPr>
                                        <w:rFonts w:hint="eastAsia" w:ascii="仿宋_GB2312" w:eastAsia="仿宋_GB2312" w:cs="宋体"/>
                                        <w:kern w:val="0"/>
                                        <w:sz w:val="32"/>
                                        <w:szCs w:val="32"/>
                                      </w:rPr>
                                      <w:br w:type="textWrapping"/>
                                    </w:r>
                                    <w:r>
                                      <w:rPr>
                                        <w:rFonts w:hint="eastAsia" w:ascii="仿宋_GB2312" w:eastAsia="仿宋_GB2312" w:cs="宋体"/>
                                        <w:kern w:val="0"/>
                                        <w:sz w:val="32"/>
                                        <w:szCs w:val="32"/>
                                      </w:rPr>
                                      <w:t>　　</w:t>
                                    </w:r>
                                    <w:r>
                                      <w:rPr>
                                        <w:rFonts w:hint="eastAsia" w:ascii="楷体_GB2312" w:eastAsia="楷体_GB2312" w:cs="宋体"/>
                                        <w:b/>
                                        <w:bCs/>
                                        <w:kern w:val="0"/>
                                        <w:sz w:val="32"/>
                                        <w:szCs w:val="32"/>
                                      </w:rPr>
                                      <w:t>（二）公务接待费较202</w:t>
                                    </w:r>
                                    <w:r>
                                      <w:rPr>
                                        <w:rFonts w:hint="eastAsia" w:ascii="楷体_GB2312" w:eastAsia="楷体_GB2312" w:cs="宋体"/>
                                        <w:b/>
                                        <w:bCs/>
                                        <w:kern w:val="0"/>
                                        <w:sz w:val="32"/>
                                        <w:szCs w:val="32"/>
                                        <w:lang w:val="en-US" w:eastAsia="zh-CN"/>
                                      </w:rPr>
                                      <w:t>1</w:t>
                                    </w:r>
                                    <w:r>
                                      <w:rPr>
                                        <w:rFonts w:hint="eastAsia" w:ascii="楷体_GB2312" w:eastAsia="楷体_GB2312" w:cs="宋体"/>
                                        <w:b/>
                                        <w:bCs/>
                                        <w:kern w:val="0"/>
                                        <w:sz w:val="32"/>
                                        <w:szCs w:val="32"/>
                                      </w:rPr>
                                      <w:t>年预算</w:t>
                                    </w:r>
                                    <w:r>
                                      <w:rPr>
                                        <w:rFonts w:hint="eastAsia" w:ascii="楷体_GB2312" w:eastAsia="楷体_GB2312" w:cs="宋体"/>
                                        <w:b/>
                                        <w:bCs/>
                                        <w:kern w:val="0"/>
                                        <w:sz w:val="32"/>
                                        <w:szCs w:val="32"/>
                                        <w:lang w:val="en-US" w:eastAsia="zh-CN"/>
                                      </w:rPr>
                                      <w:t>减少</w:t>
                                    </w:r>
                                    <w:r>
                                      <w:rPr>
                                        <w:rFonts w:hint="eastAsia" w:ascii="楷体_GB2312" w:eastAsia="楷体_GB2312" w:cs="宋体"/>
                                        <w:b/>
                                        <w:bCs/>
                                        <w:kern w:val="0"/>
                                        <w:sz w:val="32"/>
                                        <w:szCs w:val="32"/>
                                      </w:rPr>
                                      <w:t>。</w:t>
                                    </w:r>
                                    <w:r>
                                      <w:rPr>
                                        <w:rFonts w:hint="eastAsia" w:ascii="楷体_GB2312" w:eastAsia="楷体_GB2312" w:cs="宋体"/>
                                        <w:b/>
                                        <w:bCs/>
                                        <w:kern w:val="0"/>
                                        <w:sz w:val="32"/>
                                        <w:szCs w:val="32"/>
                                      </w:rPr>
                                      <w:br w:type="textWrapping"/>
                                    </w:r>
                                    <w:r>
                                      <w:rPr>
                                        <w:rFonts w:hint="eastAsia" w:ascii="仿宋_GB2312" w:eastAsia="仿宋_GB2312" w:cs="宋体"/>
                                        <w:kern w:val="0"/>
                                        <w:sz w:val="32"/>
                                        <w:szCs w:val="32"/>
                                      </w:rPr>
                                      <w:t>　　</w:t>
                                    </w:r>
                                    <w:r>
                                      <w:rPr>
                                        <w:rFonts w:hint="eastAsia" w:ascii="仿宋_GB2312" w:eastAsia="仿宋_GB2312" w:cs="宋体"/>
                                        <w:spacing w:val="-14"/>
                                        <w:kern w:val="0"/>
                                        <w:sz w:val="32"/>
                                        <w:szCs w:val="32"/>
                                        <w:lang w:eastAsia="zh-CN"/>
                                      </w:rPr>
                                      <w:t>卡拉脚</w:t>
                                    </w:r>
                                    <w:r>
                                      <w:rPr>
                                        <w:rFonts w:hint="eastAsia" w:ascii="仿宋_GB2312" w:eastAsia="仿宋_GB2312" w:cs="宋体"/>
                                        <w:spacing w:val="-14"/>
                                        <w:kern w:val="0"/>
                                        <w:sz w:val="32"/>
                                        <w:szCs w:val="32"/>
                                      </w:rPr>
                                      <w:t>乡</w:t>
                                    </w:r>
                                    <w:r>
                                      <w:rPr>
                                        <w:rFonts w:hint="eastAsia" w:ascii="仿宋_GB2312" w:eastAsia="仿宋_GB2312" w:cs="宋体"/>
                                        <w:spacing w:val="-14"/>
                                        <w:kern w:val="0"/>
                                        <w:sz w:val="32"/>
                                        <w:szCs w:val="32"/>
                                        <w:lang w:eastAsia="zh-CN"/>
                                      </w:rPr>
                                      <w:t>2022年</w:t>
                                    </w:r>
                                    <w:r>
                                      <w:rPr>
                                        <w:rFonts w:hint="eastAsia" w:ascii="仿宋_GB2312" w:eastAsia="仿宋_GB2312" w:cs="宋体"/>
                                        <w:spacing w:val="-14"/>
                                        <w:kern w:val="0"/>
                                        <w:sz w:val="32"/>
                                        <w:szCs w:val="32"/>
                                      </w:rPr>
                                      <w:t>预算安排</w:t>
                                    </w:r>
                                    <w:r>
                                      <w:rPr>
                                        <w:rFonts w:hint="eastAsia" w:ascii="仿宋_GB2312" w:eastAsia="仿宋_GB2312" w:cs="宋体"/>
                                        <w:spacing w:val="-14"/>
                                        <w:kern w:val="0"/>
                                        <w:sz w:val="32"/>
                                        <w:szCs w:val="32"/>
                                        <w:lang w:val="en-US" w:eastAsia="zh-CN"/>
                                      </w:rPr>
                                      <w:t>0</w:t>
                                    </w:r>
                                    <w:r>
                                      <w:rPr>
                                        <w:rFonts w:hint="eastAsia" w:ascii="仿宋_GB2312" w:eastAsia="仿宋_GB2312" w:cs="宋体"/>
                                        <w:spacing w:val="-14"/>
                                        <w:kern w:val="0"/>
                                        <w:sz w:val="32"/>
                                        <w:szCs w:val="32"/>
                                      </w:rPr>
                                      <w:t>万元。</w:t>
                                    </w:r>
                                    <w:r>
                                      <w:rPr>
                                        <w:rFonts w:hint="eastAsia" w:ascii="仿宋_GB2312" w:eastAsia="仿宋_GB2312" w:cs="宋体"/>
                                        <w:kern w:val="0"/>
                                        <w:sz w:val="32"/>
                                        <w:szCs w:val="32"/>
                                      </w:rPr>
                                      <w:br w:type="textWrapping"/>
                                    </w:r>
                                    <w:r>
                                      <w:rPr>
                                        <w:rFonts w:hint="eastAsia" w:ascii="仿宋_GB2312" w:eastAsia="仿宋_GB2312" w:cs="宋体"/>
                                        <w:kern w:val="0"/>
                                        <w:sz w:val="32"/>
                                        <w:szCs w:val="32"/>
                                      </w:rPr>
                                      <w:t>　　</w:t>
                                    </w:r>
                                    <w:r>
                                      <w:rPr>
                                        <w:rFonts w:hint="eastAsia" w:ascii="楷体_GB2312" w:eastAsia="楷体_GB2312" w:cs="宋体"/>
                                        <w:b/>
                                        <w:bCs/>
                                        <w:kern w:val="0"/>
                                        <w:sz w:val="32"/>
                                        <w:szCs w:val="32"/>
                                      </w:rPr>
                                      <w:t>（三）公务用车购置及运行维护费比202</w:t>
                                    </w:r>
                                    <w:r>
                                      <w:rPr>
                                        <w:rFonts w:hint="eastAsia" w:ascii="楷体_GB2312" w:eastAsia="楷体_GB2312" w:cs="宋体"/>
                                        <w:b/>
                                        <w:bCs/>
                                        <w:kern w:val="0"/>
                                        <w:sz w:val="32"/>
                                        <w:szCs w:val="32"/>
                                        <w:lang w:val="en-US" w:eastAsia="zh-CN"/>
                                      </w:rPr>
                                      <w:t>1</w:t>
                                    </w:r>
                                    <w:r>
                                      <w:rPr>
                                        <w:rFonts w:hint="eastAsia" w:ascii="楷体_GB2312" w:eastAsia="楷体_GB2312" w:cs="宋体"/>
                                        <w:b/>
                                        <w:bCs/>
                                        <w:kern w:val="0"/>
                                        <w:sz w:val="32"/>
                                        <w:szCs w:val="32"/>
                                      </w:rPr>
                                      <w:t>年预算</w:t>
                                    </w:r>
                                    <w:r>
                                      <w:rPr>
                                        <w:rFonts w:hint="eastAsia" w:ascii="楷体_GB2312" w:eastAsia="楷体_GB2312" w:cs="宋体"/>
                                        <w:b/>
                                        <w:bCs/>
                                        <w:kern w:val="0"/>
                                        <w:sz w:val="32"/>
                                        <w:szCs w:val="32"/>
                                        <w:lang w:val="en-US" w:eastAsia="zh-CN"/>
                                      </w:rPr>
                                      <w:t>无变化</w:t>
                                    </w:r>
                                    <w:r>
                                      <w:rPr>
                                        <w:rFonts w:hint="eastAsia" w:ascii="楷体_GB2312" w:eastAsia="楷体_GB2312" w:cs="宋体"/>
                                        <w:b/>
                                        <w:bCs/>
                                        <w:kern w:val="0"/>
                                        <w:sz w:val="32"/>
                                        <w:szCs w:val="32"/>
                                      </w:rPr>
                                      <w:t>。</w:t>
                                    </w:r>
                                  </w:p>
                                  <w:p>
                                    <w:pPr>
                                      <w:spacing w:line="560" w:lineRule="exact"/>
                                      <w:ind w:firstLine="584" w:firstLineChars="200"/>
                                      <w:rPr>
                                        <w:rFonts w:ascii="仿宋_GB2312" w:eastAsia="仿宋_GB2312" w:cs="宋体"/>
                                        <w:kern w:val="0"/>
                                        <w:sz w:val="32"/>
                                        <w:szCs w:val="32"/>
                                      </w:rPr>
                                    </w:pPr>
                                    <w:r>
                                      <w:rPr>
                                        <w:rFonts w:hint="eastAsia" w:ascii="楷体_GB2312" w:hAnsi="楷体_GB2312" w:eastAsia="仿宋_GB2312" w:cs="宋体"/>
                                        <w:spacing w:val="-14"/>
                                        <w:kern w:val="0"/>
                                        <w:sz w:val="32"/>
                                        <w:szCs w:val="32"/>
                                        <w:lang w:eastAsia="zh-CN"/>
                                      </w:rPr>
                                      <w:t>2022年</w:t>
                                    </w:r>
                                    <w:r>
                                      <w:rPr>
                                        <w:rFonts w:hint="eastAsia" w:ascii="楷体_GB2312" w:hAnsi="楷体_GB2312" w:eastAsia="仿宋_GB2312" w:cs="宋体"/>
                                        <w:spacing w:val="-14"/>
                                        <w:kern w:val="0"/>
                                        <w:sz w:val="32"/>
                                        <w:szCs w:val="32"/>
                                      </w:rPr>
                                      <w:t>预算安排</w:t>
                                    </w:r>
                                    <w:r>
                                      <w:rPr>
                                        <w:rFonts w:ascii="楷体_GB2312" w:hAnsi="楷体_GB2312" w:eastAsia="仿宋_GB2312" w:cs="宋体"/>
                                        <w:spacing w:val="-14"/>
                                        <w:kern w:val="0"/>
                                        <w:sz w:val="32"/>
                                        <w:szCs w:val="32"/>
                                      </w:rPr>
                                      <w:t>6</w:t>
                                    </w:r>
                                    <w:r>
                                      <w:rPr>
                                        <w:rFonts w:hint="eastAsia" w:ascii="楷体_GB2312" w:hAnsi="楷体_GB2312" w:eastAsia="仿宋_GB2312" w:cs="宋体"/>
                                        <w:spacing w:val="-14"/>
                                        <w:kern w:val="0"/>
                                        <w:sz w:val="32"/>
                                        <w:szCs w:val="32"/>
                                      </w:rPr>
                                      <w:t>万元，与上年预算相比</w:t>
                                    </w:r>
                                    <w:r>
                                      <w:rPr>
                                        <w:rFonts w:hint="eastAsia" w:ascii="楷体_GB2312" w:hAnsi="楷体_GB2312" w:eastAsia="仿宋_GB2312" w:cs="宋体"/>
                                        <w:spacing w:val="-14"/>
                                        <w:kern w:val="0"/>
                                        <w:sz w:val="32"/>
                                        <w:szCs w:val="32"/>
                                        <w:lang w:val="en-US" w:eastAsia="zh-CN"/>
                                      </w:rPr>
                                      <w:t>无变化</w:t>
                                    </w:r>
                                    <w:r>
                                      <w:rPr>
                                        <w:rFonts w:hint="eastAsia" w:ascii="楷体_GB2312" w:hAnsi="楷体_GB2312" w:eastAsia="仿宋_GB2312" w:cs="宋体"/>
                                        <w:spacing w:val="-14"/>
                                        <w:kern w:val="0"/>
                                        <w:sz w:val="32"/>
                                        <w:szCs w:val="32"/>
                                      </w:rPr>
                                      <w:t>，单位共有公务用车2辆，主要用于公务用车燃油、维修、保险等方面支出。主要保障单位日常运转等工作。</w:t>
                                    </w:r>
                                  </w:p>
                                  <w:p>
                                    <w:pPr>
                                      <w:spacing w:line="560" w:lineRule="exact"/>
                                      <w:ind w:left="0" w:firstLine="640" w:firstLineChars="200"/>
                                      <w:rPr>
                                        <w:rFonts w:hint="eastAsia" w:ascii="仿宋_GB2312" w:eastAsia="仿宋_GB2312" w:cs="宋体"/>
                                        <w:kern w:val="0"/>
                                        <w:sz w:val="32"/>
                                        <w:szCs w:val="32"/>
                                      </w:rPr>
                                    </w:pPr>
                                    <w:r>
                                      <w:rPr>
                                        <w:rFonts w:hint="eastAsia" w:ascii="黑体" w:eastAsia="黑体" w:cs="宋体"/>
                                        <w:bCs/>
                                        <w:kern w:val="0"/>
                                        <w:sz w:val="32"/>
                                        <w:szCs w:val="32"/>
                                        <w:lang w:eastAsia="zh-CN"/>
                                      </w:rPr>
                                      <w:t>八、</w:t>
                                    </w:r>
                                    <w:r>
                                      <w:rPr>
                                        <w:rFonts w:hint="eastAsia" w:ascii="黑体" w:eastAsia="黑体" w:cs="宋体"/>
                                        <w:bCs/>
                                        <w:kern w:val="0"/>
                                        <w:sz w:val="32"/>
                                        <w:szCs w:val="32"/>
                                      </w:rPr>
                                      <w:t>政府性基金预算支出情况说明</w:t>
                                    </w:r>
                                    <w:r>
                                      <w:rPr>
                                        <w:rFonts w:hint="eastAsia" w:ascii="黑体" w:eastAsia="黑体" w:cs="宋体"/>
                                        <w:kern w:val="0"/>
                                        <w:sz w:val="32"/>
                                        <w:szCs w:val="32"/>
                                      </w:rPr>
                                      <w:br w:type="textWrapping"/>
                                    </w:r>
                                    <w:r>
                                      <w:rPr>
                                        <w:rFonts w:hint="eastAsia" w:ascii="仿宋_GB2312" w:eastAsia="仿宋_GB2312" w:cs="宋体"/>
                                        <w:kern w:val="0"/>
                                        <w:sz w:val="32"/>
                                        <w:szCs w:val="32"/>
                                      </w:rPr>
                                      <w:t>　　</w:t>
                                    </w:r>
                                    <w:r>
                                      <w:rPr>
                                        <w:rFonts w:hint="eastAsia" w:ascii="宋体" w:hAnsi="宋体" w:eastAsia="仿宋_GB2312" w:cs="宋体"/>
                                        <w:spacing w:val="-14"/>
                                        <w:kern w:val="0"/>
                                        <w:sz w:val="32"/>
                                        <w:szCs w:val="32"/>
                                        <w:lang w:eastAsia="zh-CN"/>
                                      </w:rPr>
                                      <w:t>卡拉脚</w:t>
                                    </w:r>
                                    <w:r>
                                      <w:rPr>
                                        <w:rFonts w:hint="eastAsia" w:ascii="宋体" w:hAnsi="宋体" w:eastAsia="仿宋_GB2312" w:cs="宋体"/>
                                        <w:spacing w:val="-14"/>
                                        <w:kern w:val="0"/>
                                        <w:sz w:val="32"/>
                                        <w:szCs w:val="32"/>
                                      </w:rPr>
                                      <w:t>乡财政所</w:t>
                                    </w:r>
                                    <w:r>
                                      <w:rPr>
                                        <w:rFonts w:hint="eastAsia" w:ascii="仿宋_GB2312" w:eastAsia="仿宋_GB2312" w:cs="宋体"/>
                                        <w:kern w:val="0"/>
                                        <w:sz w:val="32"/>
                                        <w:szCs w:val="32"/>
                                        <w:lang w:eastAsia="zh-CN"/>
                                      </w:rPr>
                                      <w:t>2022年</w:t>
                                    </w:r>
                                    <w:r>
                                      <w:rPr>
                                        <w:rFonts w:hint="eastAsia" w:ascii="仿宋_GB2312" w:eastAsia="仿宋_GB2312" w:cs="宋体"/>
                                        <w:kern w:val="0"/>
                                        <w:sz w:val="32"/>
                                        <w:szCs w:val="32"/>
                                      </w:rPr>
                                      <w:t>没有使用政府性基金预算拨款安排的支出。</w:t>
                                    </w:r>
                                  </w:p>
                                  <w:p>
                                    <w:pPr>
                                      <w:spacing w:line="560" w:lineRule="exact"/>
                                      <w:ind w:firstLine="640" w:firstLineChars="200"/>
                                      <w:rPr>
                                        <w:rFonts w:ascii="方正小标宋简体" w:hAnsi="方正小标宋简体" w:eastAsia="仿宋_GB2312" w:cs="宋体"/>
                                        <w:spacing w:val="-14"/>
                                        <w:kern w:val="0"/>
                                        <w:sz w:val="32"/>
                                        <w:szCs w:val="32"/>
                                      </w:rPr>
                                    </w:pPr>
                                    <w:r>
                                      <w:rPr>
                                        <w:rFonts w:hint="eastAsia" w:ascii="黑体" w:eastAsia="黑体" w:cs="宋体"/>
                                        <w:bCs/>
                                        <w:kern w:val="0"/>
                                        <w:sz w:val="32"/>
                                        <w:szCs w:val="32"/>
                                        <w:lang w:eastAsia="zh-CN"/>
                                      </w:rPr>
                                      <w:t>九、</w:t>
                                    </w:r>
                                    <w:r>
                                      <w:rPr>
                                        <w:rFonts w:hint="eastAsia" w:ascii="黑体" w:eastAsia="黑体" w:cs="宋体"/>
                                        <w:bCs/>
                                        <w:kern w:val="0"/>
                                        <w:sz w:val="32"/>
                                        <w:szCs w:val="32"/>
                                      </w:rPr>
                                      <w:t>国有资本经营预算支出情况说明</w:t>
                                    </w:r>
                                    <w:r>
                                      <w:rPr>
                                        <w:rFonts w:hint="eastAsia" w:ascii="黑体" w:eastAsia="黑体" w:cs="宋体"/>
                                        <w:bCs/>
                                        <w:kern w:val="0"/>
                                        <w:sz w:val="32"/>
                                        <w:szCs w:val="32"/>
                                      </w:rPr>
                                      <w:br w:type="textWrapping"/>
                                    </w:r>
                                    <w:r>
                                      <w:rPr>
                                        <w:rFonts w:hint="eastAsia" w:ascii="仿宋_GB2312" w:eastAsia="仿宋_GB2312" w:cs="宋体"/>
                                        <w:kern w:val="0"/>
                                        <w:sz w:val="32"/>
                                        <w:szCs w:val="32"/>
                                      </w:rPr>
                                      <w:t>　　</w:t>
                                    </w:r>
                                    <w:r>
                                      <w:rPr>
                                        <w:rFonts w:hint="eastAsia" w:ascii="宋体" w:hAnsi="宋体" w:eastAsia="仿宋_GB2312" w:cs="宋体"/>
                                        <w:spacing w:val="-14"/>
                                        <w:kern w:val="0"/>
                                        <w:sz w:val="32"/>
                                        <w:szCs w:val="32"/>
                                        <w:lang w:eastAsia="zh-CN"/>
                                      </w:rPr>
                                      <w:t>卡拉脚</w:t>
                                    </w:r>
                                    <w:r>
                                      <w:rPr>
                                        <w:rFonts w:hint="eastAsia" w:ascii="宋体" w:hAnsi="宋体" w:eastAsia="仿宋_GB2312" w:cs="宋体"/>
                                        <w:spacing w:val="-14"/>
                                        <w:kern w:val="0"/>
                                        <w:sz w:val="32"/>
                                        <w:szCs w:val="32"/>
                                      </w:rPr>
                                      <w:t>乡财政所</w:t>
                                    </w:r>
                                    <w:r>
                                      <w:rPr>
                                        <w:rFonts w:hint="eastAsia" w:ascii="仿宋_GB2312" w:eastAsia="仿宋_GB2312" w:cs="宋体"/>
                                        <w:kern w:val="0"/>
                                        <w:sz w:val="32"/>
                                        <w:szCs w:val="32"/>
                                        <w:lang w:eastAsia="zh-CN"/>
                                      </w:rPr>
                                      <w:t>2022年</w:t>
                                    </w:r>
                                    <w:r>
                                      <w:rPr>
                                        <w:rFonts w:hint="eastAsia" w:ascii="仿宋_GB2312" w:eastAsia="仿宋_GB2312" w:cs="宋体"/>
                                        <w:kern w:val="0"/>
                                        <w:sz w:val="32"/>
                                        <w:szCs w:val="32"/>
                                      </w:rPr>
                                      <w:t>没有使用国有资本经营预算拨款安排的支出。</w:t>
                                    </w:r>
                                    <w:r>
                                      <w:rPr>
                                        <w:rFonts w:hint="eastAsia" w:ascii="仿宋_GB2312" w:eastAsia="仿宋_GB2312" w:cs="宋体"/>
                                        <w:kern w:val="0"/>
                                        <w:sz w:val="32"/>
                                        <w:szCs w:val="32"/>
                                      </w:rPr>
                                      <w:br w:type="textWrapping"/>
                                    </w:r>
                                    <w:r>
                                      <w:rPr>
                                        <w:rFonts w:hint="eastAsia" w:ascii="仿宋_GB2312" w:eastAsia="仿宋_GB2312" w:cs="宋体"/>
                                        <w:kern w:val="0"/>
                                        <w:sz w:val="32"/>
                                        <w:szCs w:val="32"/>
                                      </w:rPr>
                                      <w:t>　</w:t>
                                    </w:r>
                                    <w:r>
                                      <w:rPr>
                                        <w:rFonts w:hint="eastAsia" w:ascii="黑体" w:eastAsia="黑体" w:cs="宋体"/>
                                        <w:bCs/>
                                        <w:kern w:val="0"/>
                                        <w:sz w:val="32"/>
                                        <w:szCs w:val="32"/>
                                      </w:rPr>
                                      <w:t>　</w:t>
                                    </w:r>
                                    <w:r>
                                      <w:rPr>
                                        <w:rFonts w:hint="eastAsia" w:ascii="黑体" w:eastAsia="黑体" w:cs="宋体"/>
                                        <w:bCs/>
                                        <w:kern w:val="0"/>
                                        <w:sz w:val="32"/>
                                        <w:szCs w:val="32"/>
                                        <w:lang w:eastAsia="zh-CN"/>
                                      </w:rPr>
                                      <w:t>十</w:t>
                                    </w:r>
                                    <w:r>
                                      <w:rPr>
                                        <w:rFonts w:hint="eastAsia" w:ascii="黑体" w:eastAsia="黑体" w:cs="宋体"/>
                                        <w:bCs/>
                                        <w:kern w:val="0"/>
                                        <w:sz w:val="32"/>
                                        <w:szCs w:val="32"/>
                                      </w:rPr>
                                      <w:t>、其他重要</w:t>
                                    </w:r>
                                    <w:r>
                                      <w:rPr>
                                        <w:rFonts w:hint="eastAsia" w:ascii="黑体" w:eastAsia="黑体" w:cs="宋体"/>
                                        <w:kern w:val="0"/>
                                        <w:sz w:val="32"/>
                                        <w:szCs w:val="32"/>
                                      </w:rPr>
                                      <w:t>事项的情况说明</w:t>
                                    </w:r>
                                    <w:r>
                                      <w:rPr>
                                        <w:rFonts w:hint="eastAsia" w:ascii="黑体" w:eastAsia="黑体" w:cs="宋体"/>
                                        <w:kern w:val="0"/>
                                        <w:sz w:val="32"/>
                                        <w:szCs w:val="32"/>
                                      </w:rPr>
                                      <w:br w:type="textWrapping"/>
                                    </w:r>
                                    <w:r>
                                      <w:rPr>
                                        <w:rFonts w:hint="eastAsia" w:ascii="仿宋_GB2312" w:eastAsia="仿宋_GB2312" w:cs="宋体"/>
                                        <w:kern w:val="0"/>
                                        <w:sz w:val="32"/>
                                        <w:szCs w:val="32"/>
                                      </w:rPr>
                                      <w:t>　　</w:t>
                                    </w:r>
                                    <w:r>
                                      <w:rPr>
                                        <w:rFonts w:hint="eastAsia" w:ascii="楷体_GB2312" w:eastAsia="楷体_GB2312" w:cs="宋体"/>
                                        <w:b/>
                                        <w:bCs/>
                                        <w:kern w:val="0"/>
                                        <w:sz w:val="32"/>
                                        <w:szCs w:val="32"/>
                                      </w:rPr>
                                      <w:t>（一）机关运行经费。</w:t>
                                    </w:r>
                                    <w:r>
                                      <w:rPr>
                                        <w:rFonts w:hint="eastAsia" w:ascii="楷体_GB2312" w:eastAsia="楷体_GB2312" w:cs="宋体"/>
                                        <w:b/>
                                        <w:bCs/>
                                        <w:kern w:val="0"/>
                                        <w:sz w:val="32"/>
                                        <w:szCs w:val="32"/>
                                      </w:rPr>
                                      <w:br w:type="textWrapping"/>
                                    </w:r>
                                    <w:r>
                                      <w:rPr>
                                        <w:rFonts w:hint="eastAsia" w:ascii="仿宋_GB2312" w:eastAsia="仿宋_GB2312" w:cs="宋体"/>
                                        <w:kern w:val="0"/>
                                        <w:sz w:val="32"/>
                                        <w:szCs w:val="32"/>
                                      </w:rPr>
                                      <w:t>　　</w:t>
                                    </w:r>
                                    <w:r>
                                      <w:rPr>
                                        <w:rFonts w:hint="eastAsia" w:ascii="仿宋_GB2312" w:eastAsia="仿宋_GB2312" w:cs="宋体"/>
                                        <w:spacing w:val="-14"/>
                                        <w:kern w:val="0"/>
                                        <w:sz w:val="32"/>
                                        <w:szCs w:val="32"/>
                                        <w:lang w:eastAsia="zh-CN"/>
                                      </w:rPr>
                                      <w:t>2022年</w:t>
                                    </w:r>
                                    <w:r>
                                      <w:rPr>
                                        <w:rFonts w:hint="eastAsia" w:ascii="仿宋_GB2312" w:eastAsia="仿宋_GB2312" w:cs="宋体"/>
                                        <w:spacing w:val="-14"/>
                                        <w:kern w:val="0"/>
                                        <w:sz w:val="32"/>
                                        <w:szCs w:val="32"/>
                                      </w:rPr>
                                      <w:t>度，</w:t>
                                    </w:r>
                                    <w:r>
                                      <w:rPr>
                                        <w:rFonts w:hint="eastAsia" w:ascii="仿宋_GB2312" w:eastAsia="仿宋_GB2312" w:cs="宋体"/>
                                        <w:spacing w:val="-14"/>
                                        <w:kern w:val="0"/>
                                        <w:sz w:val="32"/>
                                        <w:szCs w:val="32"/>
                                        <w:lang w:eastAsia="zh-CN"/>
                                      </w:rPr>
                                      <w:t>卡拉脚</w:t>
                                    </w:r>
                                    <w:r>
                                      <w:rPr>
                                        <w:rFonts w:hint="eastAsia" w:ascii="仿宋_GB2312" w:eastAsia="仿宋_GB2312" w:cs="宋体"/>
                                        <w:spacing w:val="-14"/>
                                        <w:kern w:val="0"/>
                                        <w:sz w:val="32"/>
                                        <w:szCs w:val="32"/>
                                      </w:rPr>
                                      <w:t>乡机关运行经费支出</w:t>
                                    </w:r>
                                    <w:r>
                                      <w:rPr>
                                        <w:rFonts w:hint="eastAsia" w:ascii="仿宋_GB2312" w:eastAsia="仿宋_GB2312" w:cs="宋体"/>
                                        <w:spacing w:val="-14"/>
                                        <w:kern w:val="0"/>
                                        <w:sz w:val="32"/>
                                        <w:szCs w:val="32"/>
                                        <w:lang w:val="en-US" w:eastAsia="zh-CN"/>
                                      </w:rPr>
                                      <w:t>31.92</w:t>
                                    </w:r>
                                    <w:r>
                                      <w:rPr>
                                        <w:rFonts w:hint="eastAsia" w:ascii="仿宋_GB2312" w:eastAsia="仿宋_GB2312" w:cs="宋体"/>
                                        <w:spacing w:val="-14"/>
                                        <w:kern w:val="0"/>
                                        <w:sz w:val="32"/>
                                        <w:szCs w:val="32"/>
                                      </w:rPr>
                                      <w:t>万元。</w:t>
                                    </w:r>
                                  </w:p>
                                  <w:p>
                                    <w:pPr>
                                      <w:spacing w:line="560" w:lineRule="exact"/>
                                      <w:ind w:firstLine="643" w:firstLineChars="200"/>
                                      <w:rPr>
                                        <w:rFonts w:hint="eastAsia" w:ascii="楷体_GB2312" w:hAnsi="楷体_GB2312" w:eastAsia="仿宋_GB2312" w:cs="宋体"/>
                                        <w:spacing w:val="-14"/>
                                        <w:kern w:val="0"/>
                                        <w:sz w:val="32"/>
                                        <w:szCs w:val="32"/>
                                      </w:rPr>
                                    </w:pPr>
                                    <w:r>
                                      <w:rPr>
                                        <w:rFonts w:hint="eastAsia" w:ascii="楷体_GB2312" w:eastAsia="楷体_GB2312" w:cs="宋体"/>
                                        <w:b/>
                                        <w:bCs/>
                                        <w:kern w:val="0"/>
                                        <w:sz w:val="32"/>
                                        <w:szCs w:val="32"/>
                                      </w:rPr>
                                      <w:t>（二）政府采购情况。</w:t>
                                    </w:r>
                                    <w:r>
                                      <w:rPr>
                                        <w:rFonts w:hint="eastAsia" w:ascii="楷体_GB2312" w:eastAsia="楷体_GB2312" w:cs="宋体"/>
                                        <w:b/>
                                        <w:bCs/>
                                        <w:kern w:val="0"/>
                                        <w:sz w:val="32"/>
                                        <w:szCs w:val="32"/>
                                      </w:rPr>
                                      <w:br w:type="textWrapping"/>
                                    </w:r>
                                    <w:r>
                                      <w:rPr>
                                        <w:rFonts w:hint="eastAsia" w:ascii="仿宋_GB2312" w:eastAsia="仿宋_GB2312" w:cs="宋体"/>
                                        <w:kern w:val="0"/>
                                        <w:sz w:val="32"/>
                                        <w:szCs w:val="32"/>
                                      </w:rPr>
                                      <w:t>　　</w:t>
                                    </w:r>
                                    <w:r>
                                      <w:rPr>
                                        <w:rFonts w:hint="eastAsia" w:ascii="仿宋_GB2312" w:eastAsia="仿宋_GB2312" w:cs="宋体"/>
                                        <w:spacing w:val="-14"/>
                                        <w:kern w:val="0"/>
                                        <w:sz w:val="32"/>
                                        <w:szCs w:val="32"/>
                                        <w:lang w:eastAsia="zh-CN"/>
                                      </w:rPr>
                                      <w:t>2022年</w:t>
                                    </w:r>
                                    <w:r>
                                      <w:rPr>
                                        <w:rFonts w:hint="eastAsia" w:ascii="仿宋_GB2312" w:eastAsia="仿宋_GB2312" w:cs="宋体"/>
                                        <w:spacing w:val="-14"/>
                                        <w:kern w:val="0"/>
                                        <w:sz w:val="32"/>
                                        <w:szCs w:val="32"/>
                                      </w:rPr>
                                      <w:t>度，</w:t>
                                    </w:r>
                                    <w:r>
                                      <w:rPr>
                                        <w:rFonts w:hint="eastAsia" w:ascii="仿宋_GB2312" w:eastAsia="仿宋_GB2312" w:cs="宋体"/>
                                        <w:spacing w:val="-14"/>
                                        <w:kern w:val="0"/>
                                        <w:sz w:val="32"/>
                                        <w:szCs w:val="32"/>
                                        <w:lang w:eastAsia="zh-CN"/>
                                      </w:rPr>
                                      <w:t>卡拉脚</w:t>
                                    </w:r>
                                    <w:r>
                                      <w:rPr>
                                        <w:rFonts w:hint="eastAsia" w:ascii="仿宋_GB2312" w:eastAsia="仿宋_GB2312" w:cs="宋体"/>
                                        <w:spacing w:val="-14"/>
                                        <w:kern w:val="0"/>
                                        <w:sz w:val="32"/>
                                        <w:szCs w:val="32"/>
                                      </w:rPr>
                                      <w:t>乡政府采购支出总额0万元</w:t>
                                    </w:r>
                                    <w:r>
                                      <w:rPr>
                                        <w:rFonts w:hint="eastAsia" w:ascii="仿宋_GB2312" w:eastAsia="仿宋_GB2312" w:cs="宋体"/>
                                        <w:kern w:val="0"/>
                                        <w:sz w:val="32"/>
                                        <w:szCs w:val="32"/>
                                      </w:rPr>
                                      <w:br w:type="textWrapping"/>
                                    </w:r>
                                    <w:r>
                                      <w:rPr>
                                        <w:rFonts w:hint="eastAsia" w:ascii="仿宋_GB2312" w:eastAsia="仿宋_GB2312" w:cs="宋体"/>
                                        <w:kern w:val="0"/>
                                        <w:sz w:val="32"/>
                                        <w:szCs w:val="32"/>
                                      </w:rPr>
                                      <w:t>　　</w:t>
                                    </w:r>
                                    <w:r>
                                      <w:rPr>
                                        <w:rFonts w:hint="eastAsia" w:ascii="楷体_GB2312" w:eastAsia="楷体_GB2312" w:cs="宋体"/>
                                        <w:b/>
                                        <w:bCs/>
                                        <w:kern w:val="0"/>
                                        <w:sz w:val="32"/>
                                        <w:szCs w:val="32"/>
                                      </w:rPr>
                                      <w:t>（三）国有资产占有使用情况。</w:t>
                                    </w:r>
                                    <w:r>
                                      <w:rPr>
                                        <w:rFonts w:hint="eastAsia" w:ascii="楷体_GB2312" w:eastAsia="楷体_GB2312" w:cs="宋体"/>
                                        <w:b/>
                                        <w:bCs/>
                                        <w:kern w:val="0"/>
                                        <w:sz w:val="32"/>
                                        <w:szCs w:val="32"/>
                                      </w:rPr>
                                      <w:br w:type="textWrapping"/>
                                    </w:r>
                                    <w:r>
                                      <w:rPr>
                                        <w:rFonts w:hint="eastAsia" w:ascii="仿宋_GB2312" w:eastAsia="仿宋_GB2312" w:cs="宋体"/>
                                        <w:kern w:val="0"/>
                                        <w:sz w:val="32"/>
                                        <w:szCs w:val="32"/>
                                      </w:rPr>
                                      <w:t>　　</w:t>
                                    </w:r>
                                    <w:r>
                                      <w:rPr>
                                        <w:rFonts w:hint="eastAsia" w:ascii="楷体_GB2312" w:hAnsi="楷体_GB2312" w:eastAsia="仿宋_GB2312" w:cs="宋体"/>
                                        <w:spacing w:val="-14"/>
                                        <w:kern w:val="0"/>
                                        <w:sz w:val="32"/>
                                        <w:szCs w:val="32"/>
                                      </w:rPr>
                                      <w:t>截至</w:t>
                                    </w:r>
                                    <w:r>
                                      <w:rPr>
                                        <w:rFonts w:hint="eastAsia" w:ascii="楷体_GB2312" w:hAnsi="楷体_GB2312" w:eastAsia="仿宋_GB2312" w:cs="宋体"/>
                                        <w:spacing w:val="-14"/>
                                        <w:kern w:val="0"/>
                                        <w:sz w:val="32"/>
                                        <w:szCs w:val="32"/>
                                        <w:lang w:eastAsia="zh-CN"/>
                                      </w:rPr>
                                      <w:t>2022年</w:t>
                                    </w:r>
                                    <w:r>
                                      <w:rPr>
                                        <w:rFonts w:hint="eastAsia" w:ascii="楷体_GB2312" w:hAnsi="楷体_GB2312" w:eastAsia="仿宋_GB2312" w:cs="宋体"/>
                                        <w:spacing w:val="-14"/>
                                        <w:kern w:val="0"/>
                                        <w:sz w:val="32"/>
                                        <w:szCs w:val="32"/>
                                      </w:rPr>
                                      <w:t>，</w:t>
                                    </w:r>
                                    <w:r>
                                      <w:rPr>
                                        <w:rFonts w:hint="eastAsia" w:ascii="楷体_GB2312" w:hAnsi="楷体_GB2312" w:eastAsia="仿宋_GB2312" w:cs="宋体"/>
                                        <w:spacing w:val="-14"/>
                                        <w:kern w:val="0"/>
                                        <w:sz w:val="32"/>
                                        <w:szCs w:val="32"/>
                                        <w:lang w:eastAsia="zh-CN"/>
                                      </w:rPr>
                                      <w:t>卡拉脚</w:t>
                                    </w:r>
                                    <w:r>
                                      <w:rPr>
                                        <w:rFonts w:hint="eastAsia" w:ascii="楷体_GB2312" w:hAnsi="楷体_GB2312" w:eastAsia="仿宋_GB2312" w:cs="宋体"/>
                                        <w:spacing w:val="-14"/>
                                        <w:kern w:val="0"/>
                                        <w:sz w:val="32"/>
                                        <w:szCs w:val="32"/>
                                      </w:rPr>
                                      <w:t>乡共有公务用车2辆，其中：一般公务用车2辆；无单价50万元以上通用设备及单价100万元以上专用设备。</w:t>
                                    </w:r>
                                  </w:p>
                                  <w:p>
                                    <w:pPr>
                                      <w:spacing w:line="560" w:lineRule="exact"/>
                                      <w:ind w:firstLine="640" w:firstLineChars="200"/>
                                      <w:rPr>
                                        <w:rFonts w:ascii="方正小标宋简体" w:hAnsi="方正小标宋简体" w:eastAsia="仿宋_GB2312" w:cs="宋体"/>
                                        <w:spacing w:val="-14"/>
                                        <w:kern w:val="0"/>
                                        <w:sz w:val="32"/>
                                        <w:szCs w:val="32"/>
                                      </w:rPr>
                                    </w:pPr>
                                    <w:r>
                                      <w:rPr>
                                        <w:rFonts w:hint="eastAsia" w:ascii="黑体" w:eastAsia="黑体" w:cs="宋体"/>
                                        <w:kern w:val="0"/>
                                        <w:sz w:val="32"/>
                                        <w:szCs w:val="32"/>
                                      </w:rPr>
                                      <w:t>十</w:t>
                                    </w:r>
                                    <w:r>
                                      <w:rPr>
                                        <w:rFonts w:hint="eastAsia" w:ascii="黑体" w:eastAsia="黑体" w:cs="宋体"/>
                                        <w:kern w:val="0"/>
                                        <w:sz w:val="32"/>
                                        <w:szCs w:val="32"/>
                                        <w:lang w:eastAsia="zh-CN"/>
                                      </w:rPr>
                                      <w:t>一</w:t>
                                    </w:r>
                                    <w:r>
                                      <w:rPr>
                                        <w:rFonts w:hint="eastAsia" w:ascii="黑体" w:eastAsia="黑体" w:cs="宋体"/>
                                        <w:kern w:val="0"/>
                                        <w:sz w:val="32"/>
                                        <w:szCs w:val="32"/>
                                      </w:rPr>
                                      <w:t>、名词解释</w:t>
                                    </w:r>
                                    <w:r>
                                      <w:rPr>
                                        <w:rFonts w:hint="eastAsia" w:ascii="黑体" w:eastAsia="黑体" w:cs="宋体"/>
                                        <w:kern w:val="0"/>
                                        <w:sz w:val="32"/>
                                        <w:szCs w:val="32"/>
                                      </w:rPr>
                                      <w:br w:type="textWrapping"/>
                                    </w:r>
                                    <w:r>
                                      <w:rPr>
                                        <w:rFonts w:hint="eastAsia" w:ascii="仿宋_GB2312" w:eastAsia="仿宋_GB2312" w:cs="宋体"/>
                                        <w:kern w:val="0"/>
                                        <w:sz w:val="32"/>
                                        <w:szCs w:val="32"/>
                                      </w:rPr>
                                      <w:t>　　</w:t>
                                    </w:r>
                                    <w:r>
                                      <w:rPr>
                                        <w:rFonts w:hint="eastAsia" w:ascii="仿宋_GB2312" w:eastAsia="仿宋_GB2312" w:cs="宋体"/>
                                        <w:spacing w:val="-14"/>
                                        <w:kern w:val="0"/>
                                        <w:sz w:val="32"/>
                                        <w:szCs w:val="32"/>
                                      </w:rPr>
                                      <w:t>1.财政拨款收入：指县级财政当年拨付的资金。</w:t>
                                    </w:r>
                                  </w:p>
                                  <w:p>
                                    <w:pPr>
                                      <w:spacing w:line="560" w:lineRule="exact"/>
                                      <w:ind w:firstLine="584" w:firstLineChars="200"/>
                                      <w:rPr>
                                        <w:rFonts w:ascii="方正小标宋简体" w:hAnsi="方正小标宋简体" w:eastAsia="仿宋_GB2312" w:cs="宋体"/>
                                        <w:spacing w:val="-14"/>
                                        <w:kern w:val="0"/>
                                        <w:sz w:val="32"/>
                                        <w:szCs w:val="32"/>
                                      </w:rPr>
                                    </w:pPr>
                                    <w:r>
                                      <w:rPr>
                                        <w:rFonts w:hint="eastAsia" w:ascii="仿宋_GB2312" w:eastAsia="仿宋_GB2312" w:cs="宋体"/>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方正小标宋简体" w:eastAsia="仿宋_GB2312" w:cs="宋体"/>
                                        <w:spacing w:val="-14"/>
                                        <w:kern w:val="0"/>
                                        <w:sz w:val="32"/>
                                        <w:szCs w:val="32"/>
                                      </w:rPr>
                                    </w:pPr>
                                    <w:r>
                                      <w:rPr>
                                        <w:rFonts w:hint="eastAsia" w:ascii="仿宋_GB2312" w:eastAsia="仿宋_GB2312" w:cs="宋体"/>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方正小标宋简体" w:eastAsia="仿宋_GB2312" w:cs="宋体"/>
                                        <w:spacing w:val="-14"/>
                                        <w:kern w:val="0"/>
                                        <w:sz w:val="32"/>
                                        <w:szCs w:val="32"/>
                                      </w:rPr>
                                    </w:pPr>
                                    <w:r>
                                      <w:rPr>
                                        <w:rFonts w:hint="eastAsia" w:ascii="仿宋_GB2312" w:eastAsia="仿宋_GB2312" w:cs="宋体"/>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方正小标宋简体" w:eastAsia="仿宋_GB2312" w:cs="宋体"/>
                                        <w:spacing w:val="-14"/>
                                        <w:kern w:val="0"/>
                                        <w:sz w:val="32"/>
                                        <w:szCs w:val="32"/>
                                      </w:rPr>
                                    </w:pPr>
                                    <w:r>
                                      <w:rPr>
                                        <w:rFonts w:hint="eastAsia" w:ascii="仿宋_GB2312" w:eastAsia="仿宋_GB2312" w:cs="宋体"/>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方正小标宋简体" w:eastAsia="仿宋_GB2312" w:cs="宋体"/>
                                        <w:spacing w:val="-14"/>
                                        <w:kern w:val="0"/>
                                        <w:sz w:val="32"/>
                                        <w:szCs w:val="32"/>
                                      </w:rPr>
                                    </w:pPr>
                                    <w:r>
                                      <w:rPr>
                                        <w:rFonts w:hint="eastAsia" w:ascii="仿宋_GB2312" w:eastAsia="仿宋_GB2312" w:cs="宋体"/>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方正小标宋简体" w:eastAsia="仿宋_GB2312" w:cs="宋体"/>
                                        <w:spacing w:val="-14"/>
                                        <w:kern w:val="0"/>
                                        <w:sz w:val="32"/>
                                        <w:szCs w:val="32"/>
                                      </w:rPr>
                                    </w:pPr>
                                    <w:r>
                                      <w:rPr>
                                        <w:rFonts w:hint="eastAsia" w:ascii="仿宋_GB2312" w:eastAsia="仿宋_GB2312" w:cs="宋体"/>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方正小标宋简体" w:eastAsia="仿宋_GB2312" w:cs="宋体"/>
                                        <w:spacing w:val="-14"/>
                                        <w:kern w:val="0"/>
                                        <w:sz w:val="32"/>
                                        <w:szCs w:val="32"/>
                                      </w:rPr>
                                    </w:pPr>
                                    <w:r>
                                      <w:rPr>
                                        <w:rFonts w:hint="eastAsia" w:ascii="仿宋_GB2312" w:eastAsia="仿宋_GB2312" w:cs="宋体"/>
                                        <w:spacing w:val="-14"/>
                                        <w:kern w:val="0"/>
                                        <w:sz w:val="32"/>
                                        <w:szCs w:val="32"/>
                                      </w:rPr>
                                      <w:t>8.医疗卫生与计划生育2100501</w:t>
                                    </w:r>
                                    <w:bookmarkStart w:id="0" w:name="_GoBack"/>
                                    <w:bookmarkEnd w:id="0"/>
                                    <w:r>
                                      <w:rPr>
                                        <w:rFonts w:hint="eastAsia" w:ascii="仿宋_GB2312" w:eastAsia="仿宋_GB2312" w:cs="宋体"/>
                                        <w:spacing w:val="-14"/>
                                        <w:kern w:val="0"/>
                                        <w:sz w:val="32"/>
                                        <w:szCs w:val="32"/>
                                        <w:highlight w:val="none"/>
                                        <w:lang w:eastAsia="zh-CN"/>
                                      </w:rPr>
                                      <w:t>：</w:t>
                                    </w:r>
                                    <w:r>
                                      <w:rPr>
                                        <w:rFonts w:hint="eastAsia" w:ascii="仿宋_GB2312" w:eastAsia="仿宋_GB2312" w:cs="宋体"/>
                                        <w:spacing w:val="-14"/>
                                        <w:kern w:val="0"/>
                                        <w:sz w:val="32"/>
                                        <w:szCs w:val="32"/>
                                      </w:rPr>
                                      <w:t>指职工的医疗保险。</w:t>
                                    </w:r>
                                  </w:p>
                                  <w:p>
                                    <w:pPr>
                                      <w:spacing w:line="560" w:lineRule="exact"/>
                                      <w:ind w:firstLine="584" w:firstLineChars="200"/>
                                      <w:rPr>
                                        <w:rFonts w:ascii="仿宋_GB2312" w:eastAsia="仿宋_GB2312" w:cs="宋体"/>
                                        <w:spacing w:val="-14"/>
                                        <w:kern w:val="0"/>
                                        <w:sz w:val="32"/>
                                        <w:szCs w:val="32"/>
                                      </w:rPr>
                                    </w:pPr>
                                    <w:r>
                                      <w:rPr>
                                        <w:rFonts w:hint="eastAsia" w:ascii="仿宋_GB2312" w:eastAsia="仿宋_GB2312" w:cs="宋体"/>
                                        <w:spacing w:val="-14"/>
                                        <w:kern w:val="0"/>
                                        <w:sz w:val="32"/>
                                        <w:szCs w:val="32"/>
                                      </w:rPr>
                                      <w:t>9.住房保障支出2210201：指职工的住房公积金。</w:t>
                                    </w:r>
                                  </w:p>
                                  <w:p>
                                    <w:pPr>
                                      <w:spacing w:line="560" w:lineRule="exact"/>
                                      <w:ind w:firstLine="584" w:firstLineChars="200"/>
                                      <w:rPr>
                                        <w:rFonts w:ascii="方正小标宋简体" w:hAnsi="方正小标宋简体" w:eastAsia="仿宋_GB2312" w:cs="宋体"/>
                                        <w:spacing w:val="-14"/>
                                        <w:kern w:val="0"/>
                                        <w:sz w:val="32"/>
                                        <w:szCs w:val="32"/>
                                      </w:rPr>
                                    </w:pPr>
                                    <w:r>
                                      <w:rPr>
                                        <w:rFonts w:hint="eastAsia" w:ascii="仿宋_GB2312" w:eastAsia="仿宋_GB2312" w:cs="宋体"/>
                                        <w:spacing w:val="-14"/>
                                        <w:kern w:val="0"/>
                                        <w:sz w:val="32"/>
                                        <w:szCs w:val="32"/>
                                      </w:rPr>
                                      <w:t>10、其他支出2299999：指退休干部春节慰问金、三老干部生活补助。</w:t>
                                    </w:r>
                                  </w:p>
                                  <w:p>
                                    <w:pPr>
                                      <w:spacing w:line="560" w:lineRule="exact"/>
                                      <w:ind w:firstLine="584" w:firstLineChars="200"/>
                                      <w:rPr>
                                        <w:rFonts w:ascii="方正小标宋简体" w:hAnsi="方正小标宋简体" w:eastAsia="仿宋_GB2312" w:cs="宋体"/>
                                        <w:spacing w:val="-14"/>
                                        <w:kern w:val="0"/>
                                        <w:sz w:val="32"/>
                                        <w:szCs w:val="32"/>
                                      </w:rPr>
                                    </w:pPr>
                                    <w:r>
                                      <w:rPr>
                                        <w:rFonts w:hint="eastAsia" w:ascii="仿宋_GB2312" w:eastAsia="仿宋_GB2312" w:cs="宋体"/>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方正小标宋简体" w:eastAsia="仿宋_GB2312" w:cs="宋体"/>
                                        <w:spacing w:val="-14"/>
                                        <w:kern w:val="0"/>
                                        <w:sz w:val="32"/>
                                        <w:szCs w:val="32"/>
                                      </w:rPr>
                                    </w:pPr>
                                    <w:r>
                                      <w:rPr>
                                        <w:rFonts w:hint="eastAsia" w:ascii="仿宋_GB2312" w:eastAsia="仿宋_GB2312" w:cs="宋体"/>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方正小标宋简体" w:eastAsia="仿宋_GB2312" w:cs="宋体"/>
                                        <w:spacing w:val="-14"/>
                                        <w:kern w:val="0"/>
                                        <w:sz w:val="32"/>
                                        <w:szCs w:val="32"/>
                                      </w:rPr>
                                    </w:pPr>
                                    <w:r>
                                      <w:rPr>
                                        <w:rFonts w:hint="eastAsia" w:ascii="仿宋_GB2312" w:eastAsia="仿宋_GB2312" w:cs="宋体"/>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方正小标宋简体" w:eastAsia="仿宋_GB2312" w:cs="宋体"/>
                                        <w:spacing w:val="-14"/>
                                        <w:kern w:val="0"/>
                                        <w:sz w:val="32"/>
                                        <w:szCs w:val="32"/>
                                      </w:rPr>
                                    </w:pPr>
                                    <w:r>
                                      <w:rPr>
                                        <w:rFonts w:hint="eastAsia" w:ascii="仿宋_GB2312" w:eastAsia="仿宋_GB2312" w:cs="宋体"/>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方正小标宋简体" w:eastAsia="仿宋_GB2312" w:cs="宋体"/>
                                        <w:spacing w:val="-14"/>
                                        <w:kern w:val="0"/>
                                        <w:sz w:val="32"/>
                                        <w:szCs w:val="32"/>
                                      </w:rPr>
                                    </w:pPr>
                                    <w:r>
                                      <w:rPr>
                                        <w:rFonts w:hint="eastAsia" w:ascii="仿宋_GB2312" w:eastAsia="仿宋_GB2312" w:cs="宋体"/>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方正小标宋简体" w:eastAsia="仿宋_GB2312" w:cs="宋体"/>
                                        <w:spacing w:val="-14"/>
                                        <w:kern w:val="0"/>
                                        <w:sz w:val="32"/>
                                        <w:szCs w:val="32"/>
                                      </w:rPr>
                                    </w:pPr>
                                    <w:r>
                                      <w:rPr>
                                        <w:rFonts w:hint="eastAsia" w:ascii="仿宋_GB2312" w:eastAsia="仿宋_GB2312" w:cs="宋体"/>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rPr>
                                        <w:sz w:val="32"/>
                                        <w:szCs w:val="32"/>
                                      </w:rPr>
                                    </w:pPr>
                                    <w:r>
                                      <w:rPr>
                                        <w:rFonts w:hint="eastAsia" w:ascii="仿宋_GB2312" w:eastAsia="仿宋_GB2312" w:cs="宋体"/>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sz w:val="32"/>
                                        <w:szCs w:val="32"/>
                                      </w:rPr>
                                      <w:t xml:space="preserve">  </w:t>
                                    </w:r>
                                  </w:p>
                                  <w:p>
                                    <w:pPr>
                                      <w:spacing w:line="560" w:lineRule="exact"/>
                                      <w:rPr>
                                        <w:rFonts w:ascii="仿宋_GB2312" w:eastAsia="仿宋_GB2312" w:cs="宋体"/>
                                        <w:kern w:val="0"/>
                                        <w:sz w:val="32"/>
                                        <w:szCs w:val="32"/>
                                      </w:rPr>
                                    </w:pPr>
                                    <w:r>
                                      <w:rPr>
                                        <w:rFonts w:hint="eastAsia" w:ascii="仿宋_GB2312" w:eastAsia="仿宋_GB2312" w:cs="宋体"/>
                                        <w:kern w:val="0"/>
                                        <w:sz w:val="32"/>
                                        <w:szCs w:val="32"/>
                                      </w:rPr>
                                      <w:br w:type="textWrapping"/>
                                    </w:r>
                                    <w:r>
                                      <w:rPr>
                                        <w:rFonts w:hint="eastAsia" w:ascii="仿宋_GB2312" w:eastAsia="仿宋_GB2312" w:cs="宋体"/>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734" w:type="dxa"/>
                                    <w:noWrap/>
                                    <w:tcMar>
                                      <w:top w:w="150" w:type="dxa"/>
                                      <w:left w:w="75" w:type="dxa"/>
                                    </w:tcMar>
                                  </w:tcPr>
                                  <w:p>
                                    <w:pPr>
                                      <w:spacing w:line="560" w:lineRule="exact"/>
                                      <w:rPr>
                                        <w:rFonts w:ascii="仿宋_GB2312" w:eastAsia="仿宋_GB2312" w:cs="宋体"/>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734" w:type="dxa"/>
                                    <w:noWrap/>
                                    <w:tcMar>
                                      <w:top w:w="150" w:type="dxa"/>
                                      <w:left w:w="75" w:type="dxa"/>
                                    </w:tcMar>
                                  </w:tcPr>
                                  <w:p>
                                    <w:pPr>
                                      <w:spacing w:line="560" w:lineRule="exact"/>
                                      <w:rPr>
                                        <w:rFonts w:ascii="仿宋_GB2312" w:eastAsia="仿宋_GB2312" w:cs="宋体"/>
                                        <w:kern w:val="0"/>
                                        <w:sz w:val="32"/>
                                        <w:szCs w:val="32"/>
                                      </w:rPr>
                                    </w:pPr>
                                  </w:p>
                                </w:tc>
                              </w:tr>
                            </w:tbl>
                            <w:p>
                              <w:pPr>
                                <w:widowControl/>
                                <w:spacing w:after="240"/>
                                <w:jc w:val="center"/>
                                <w:rPr>
                                  <w:rFonts w:ascii="宋体" w:eastAsia="宋体" w:cs="宋体"/>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10590" w:type="dxa"/>
                              <w:shd w:val="clear" w:color="auto" w:fill="FFFFFF"/>
                              <w:noWrap/>
                            </w:tcPr>
                            <w:tbl>
                              <w:tblPr>
                                <w:tblStyle w:val="7"/>
                                <w:tblW w:w="8685"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00"/>
                                <w:gridCol w:w="7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200" w:type="dxa"/>
                                    <w:noWrap/>
                                  </w:tcPr>
                                  <w:p>
                                    <w:pPr>
                                      <w:widowControl/>
                                      <w:spacing w:line="390" w:lineRule="atLeast"/>
                                      <w:ind w:firstLine="60"/>
                                      <w:jc w:val="right"/>
                                      <w:rPr>
                                        <w:rFonts w:ascii="宋体" w:eastAsia="宋体" w:cs="宋体"/>
                                        <w:kern w:val="0"/>
                                        <w:sz w:val="32"/>
                                        <w:szCs w:val="32"/>
                                      </w:rPr>
                                    </w:pPr>
                                    <w:r>
                                      <w:rPr>
                                        <w:rFonts w:hint="eastAsia" w:ascii="宋体" w:eastAsia="宋体" w:cs="宋体"/>
                                        <w:kern w:val="0"/>
                                        <w:sz w:val="32"/>
                                        <w:szCs w:val="32"/>
                                      </w:rPr>
                                      <w:t>相关附件：</w:t>
                                    </w:r>
                                  </w:p>
                                </w:tc>
                                <w:tc>
                                  <w:tcPr>
                                    <w:tcW w:w="7485" w:type="dxa"/>
                                    <w:noWrap/>
                                    <w:vAlign w:val="center"/>
                                  </w:tcPr>
                                  <w:p>
                                    <w:pPr>
                                      <w:widowControl/>
                                      <w:spacing w:line="390" w:lineRule="atLeast"/>
                                      <w:ind w:firstLine="60"/>
                                      <w:jc w:val="left"/>
                                      <w:rPr>
                                        <w:rFonts w:ascii="宋体" w:eastAsia="宋体" w:cs="宋体"/>
                                        <w:kern w:val="0"/>
                                        <w:sz w:val="32"/>
                                        <w:szCs w:val="32"/>
                                      </w:rPr>
                                    </w:pPr>
                                    <w:r>
                                      <w:rPr>
                                        <w:rStyle w:val="9"/>
                                        <w:rFonts w:hint="eastAsia" w:ascii="宋体" w:eastAsia="宋体" w:cs="宋体"/>
                                        <w:kern w:val="0"/>
                                        <w:sz w:val="32"/>
                                        <w:szCs w:val="32"/>
                                        <w:lang w:eastAsia="zh-CN"/>
                                      </w:rPr>
                                      <w:fldChar w:fldCharType="begin"/>
                                    </w:r>
                                    <w:r>
                                      <w:instrText xml:space="preserve">HYPERLINK "/home/user/Desktop/2022年预算公开/卡拉脚乡2022预算公开/卡撒预算公开表.xls"</w:instrText>
                                    </w:r>
                                    <w:r>
                                      <w:rPr>
                                        <w:rStyle w:val="9"/>
                                        <w:rFonts w:hint="eastAsia" w:ascii="宋体" w:eastAsia="宋体" w:cs="宋体"/>
                                        <w:kern w:val="0"/>
                                        <w:sz w:val="32"/>
                                        <w:szCs w:val="32"/>
                                        <w:lang w:eastAsia="zh-CN"/>
                                      </w:rPr>
                                      <w:fldChar w:fldCharType="separate"/>
                                    </w:r>
                                    <w:r>
                                      <w:rPr>
                                        <w:rStyle w:val="9"/>
                                        <w:rFonts w:hint="eastAsia" w:ascii="宋体" w:eastAsia="宋体" w:cs="宋体"/>
                                        <w:kern w:val="0"/>
                                        <w:sz w:val="32"/>
                                        <w:szCs w:val="32"/>
                                        <w:lang w:eastAsia="zh-CN"/>
                                      </w:rPr>
                                      <w:t>卡拉脚</w:t>
                                    </w:r>
                                    <w:r>
                                      <w:rPr>
                                        <w:rStyle w:val="9"/>
                                        <w:rFonts w:ascii="宋体" w:eastAsia="宋体" w:cs="宋体"/>
                                        <w:kern w:val="0"/>
                                        <w:sz w:val="32"/>
                                        <w:szCs w:val="32"/>
                                      </w:rPr>
                                      <w:t>预算公开表.xls</w:t>
                                    </w:r>
                                    <w:r>
                                      <w:rPr>
                                        <w:rStyle w:val="9"/>
                                        <w:rFonts w:hint="eastAsia" w:ascii="宋体" w:eastAsia="宋体" w:cs="宋体"/>
                                        <w:kern w:val="0"/>
                                        <w:sz w:val="32"/>
                                        <w:szCs w:val="32"/>
                                        <w:lang w:eastAsia="zh-CN"/>
                                      </w:rPr>
                                      <w:fldChar w:fldCharType="end"/>
                                    </w:r>
                                  </w:p>
                                </w:tc>
                              </w:tr>
                            </w:tbl>
                            <w:p>
                              <w:pPr>
                                <w:widowControl/>
                                <w:spacing w:after="240"/>
                                <w:jc w:val="center"/>
                                <w:rPr>
                                  <w:rFonts w:ascii="宋体" w:eastAsia="宋体" w:cs="宋体"/>
                                  <w:kern w:val="0"/>
                                  <w:sz w:val="32"/>
                                  <w:szCs w:val="32"/>
                                </w:rPr>
                              </w:pPr>
                            </w:p>
                          </w:tc>
                        </w:tr>
                      </w:tbl>
                      <w:p>
                        <w:pPr>
                          <w:widowControl/>
                          <w:jc w:val="left"/>
                          <w:rPr>
                            <w:rFonts w:ascii="宋体" w:eastAsia="宋体" w:cs="宋体"/>
                            <w:kern w:val="0"/>
                            <w:sz w:val="32"/>
                            <w:szCs w:val="32"/>
                          </w:rPr>
                        </w:pPr>
                      </w:p>
                    </w:tc>
                    <w:tc>
                      <w:tcPr>
                        <w:tcW w:w="1350" w:type="dxa"/>
                        <w:vAlign w:val="center"/>
                      </w:tcPr>
                      <w:p>
                        <w:pPr>
                          <w:widowControl/>
                          <w:jc w:val="left"/>
                          <w:rPr>
                            <w:rFonts w:ascii="宋体" w:eastAsia="宋体" w:cs="宋体"/>
                            <w:kern w:val="0"/>
                            <w:sz w:val="32"/>
                            <w:szCs w:val="32"/>
                          </w:rPr>
                        </w:pPr>
                        <w:r>
                          <w:rPr>
                            <w:rFonts w:ascii="宋体" w:eastAsia="宋体" w:cs="宋体"/>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12000" w:type="dxa"/>
                        <w:gridSpan w:val="2"/>
                        <w:noWrap/>
                        <w:tcMar>
                          <w:right w:w="1950" w:type="dxa"/>
                        </w:tcMar>
                        <w:vAlign w:val="center"/>
                      </w:tcPr>
                      <w:tbl>
                        <w:tblPr>
                          <w:tblStyle w:val="7"/>
                          <w:tblW w:w="10050" w:type="dxa"/>
                          <w:jc w:val="right"/>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0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eastAsia="宋体" w:cs="宋体"/>
                                  <w:kern w:val="0"/>
                                  <w:sz w:val="32"/>
                                  <w:szCs w:val="32"/>
                                </w:rPr>
                              </w:pPr>
                              <w:r>
                                <w:rPr>
                                  <w:rFonts w:ascii="宋体" w:eastAsia="宋体" w:cs="宋体"/>
                                  <w:kern w:val="0"/>
                                  <w:sz w:val="32"/>
                                  <w:szCs w:val="32"/>
                                </w:rPr>
                                <w:t xml:space="preserve">【关闭窗口】 </w:t>
                              </w:r>
                            </w:p>
                          </w:tc>
                        </w:tr>
                      </w:tbl>
                      <w:p>
                        <w:pPr>
                          <w:widowControl/>
                          <w:jc w:val="right"/>
                          <w:rPr>
                            <w:rFonts w:ascii="宋体" w:eastAsia="宋体" w:cs="宋体"/>
                            <w:kern w:val="0"/>
                            <w:sz w:val="32"/>
                            <w:szCs w:val="32"/>
                          </w:rPr>
                        </w:pPr>
                      </w:p>
                    </w:tc>
                  </w:tr>
                </w:tbl>
                <w:p>
                  <w:pPr>
                    <w:widowControl/>
                    <w:jc w:val="left"/>
                    <w:rPr>
                      <w:rFonts w:ascii="宋体" w:eastAsia="宋体" w:cs="宋体"/>
                      <w:kern w:val="0"/>
                      <w:sz w:val="32"/>
                      <w:szCs w:val="32"/>
                    </w:rPr>
                  </w:pPr>
                </w:p>
              </w:tc>
            </w:tr>
          </w:tbl>
          <w:p>
            <w:pPr>
              <w:widowControl/>
              <w:jc w:val="left"/>
              <w:rPr>
                <w:rFonts w:ascii="宋体" w:eastAsia="宋体" w:cs="宋体"/>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 w:hRule="atLeast"/>
          <w:tblCellSpacing w:w="0" w:type="dxa"/>
          <w:jc w:val="center"/>
        </w:trPr>
        <w:tc>
          <w:tcPr>
            <w:tcW w:w="12000" w:type="dxa"/>
            <w:noWrap/>
            <w:vAlign w:val="center"/>
          </w:tcPr>
          <w:p>
            <w:pPr>
              <w:widowControl/>
              <w:jc w:val="left"/>
              <w:rPr>
                <w:rFonts w:ascii="宋体" w:eastAsia="宋体" w:cs="宋体"/>
                <w:kern w:val="0"/>
                <w:sz w:val="32"/>
                <w:szCs w:val="32"/>
              </w:rPr>
            </w:pPr>
          </w:p>
        </w:tc>
      </w:tr>
    </w:tbl>
    <w:p>
      <w:pPr>
        <w:rPr>
          <w:sz w:val="32"/>
          <w:szCs w:val="32"/>
        </w:rPr>
      </w:pPr>
    </w:p>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方正小标宋简体">
    <w:altName w:val="黑体"/>
    <w:panose1 w:val="00000000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052E47"/>
    <w:multiLevelType w:val="singleLevel"/>
    <w:tmpl w:val="AC052E47"/>
    <w:lvl w:ilvl="0" w:tentative="0">
      <w:start w:val="1"/>
      <w:numFmt w:val="decimal"/>
      <w:suff w:val="nothing"/>
      <w:lvlText w:val="（%1）"/>
      <w:lvlJc w:val="left"/>
      <w:pPr>
        <w:tabs>
          <w:tab w:val="left" w:pos="0"/>
        </w:tabs>
        <w:ind w:left="0" w:firstLine="0"/>
      </w:pPr>
    </w:lvl>
  </w:abstractNum>
  <w:abstractNum w:abstractNumId="1">
    <w:nsid w:val="ADBEDFC2"/>
    <w:multiLevelType w:val="singleLevel"/>
    <w:tmpl w:val="ADBEDFC2"/>
    <w:lvl w:ilvl="0" w:tentative="0">
      <w:start w:val="6"/>
      <w:numFmt w:val="chineseCounting"/>
      <w:suff w:val="nothing"/>
      <w:lvlText w:val="%1、"/>
      <w:lvlJc w:val="left"/>
      <w:pPr>
        <w:tabs>
          <w:tab w:val="left" w:pos="0"/>
        </w:tabs>
        <w:ind w:left="700" w:firstLine="0"/>
      </w:pPr>
      <w:rPr>
        <w:rFonts w:hint="eastAsia"/>
        <w:b/>
        <w:bCs/>
      </w:rPr>
    </w:lvl>
  </w:abstractNum>
  <w:abstractNum w:abstractNumId="2">
    <w:nsid w:val="59FA8CCC"/>
    <w:multiLevelType w:val="singleLevel"/>
    <w:tmpl w:val="59FA8CCC"/>
    <w:lvl w:ilvl="0" w:tentative="0">
      <w:start w:val="1"/>
      <w:numFmt w:val="decimal"/>
      <w:suff w:val="nothing"/>
      <w:lvlText w:val="（%1）"/>
      <w:lvlJc w:val="left"/>
      <w:pPr>
        <w:tabs>
          <w:tab w:val="left" w:pos="0"/>
        </w:tabs>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3ACF29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4230</Words>
  <Characters>4696</Characters>
  <Lines>229</Lines>
  <Paragraphs>84</Paragraphs>
  <TotalTime>15</TotalTime>
  <ScaleCrop>false</ScaleCrop>
  <LinksUpToDate>false</LinksUpToDate>
  <CharactersWithSpaces>4830</CharactersWithSpaces>
  <Application>WPS Office_11.3.0.9228_F1E327BC-269C-435d-A152-05C5408002CA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2020-12-21T08:10:00Z</dcterms:created>
  <dc:creator>xzjd</dc:creator>
  <cp:lastModifiedBy>素『蝶』</cp:lastModifiedBy>
  <dcterms:modified xsi:type="dcterms:W3CDTF">2022-03-30T06:38:41Z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45C281A9B1224CAD8C9F864365C74DE8</vt:lpwstr>
  </property>
</Properties>
</file>