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2000" w:type="dxa"/>
        <w:jc w:val="center"/>
        <w:tblCellSpacing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jc w:val="center"/>
        </w:trPr>
        <w:tc>
          <w:tcPr>
            <w:tcW w:w="12000" w:type="dxa"/>
            <w:shd w:val="clear" w:color="auto" w:fill="FFFFFF"/>
          </w:tcPr>
          <w:tbl>
            <w:tblPr>
              <w:tblStyle w:val="4"/>
              <w:tblW w:w="12000" w:type="dxa"/>
              <w:tblCellSpacing w:w="0" w:type="dxa"/>
              <w:tblInd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trPr>
              <w:tc>
                <w:tcPr>
                  <w:tcW w:w="12000" w:type="dxa"/>
                </w:tcPr>
                <w:tbl>
                  <w:tblPr>
                    <w:tblStyle w:val="4"/>
                    <w:tblW w:w="12000" w:type="dxa"/>
                    <w:tblCellSpacing w:w="0" w:type="dxa"/>
                    <w:tblInd w:w="0" w:type="dxa"/>
                    <w:tblLayout w:type="fixed"/>
                    <w:tblCellMar>
                      <w:top w:w="0" w:type="dxa"/>
                      <w:left w:w="0" w:type="dxa"/>
                      <w:bottom w:w="0" w:type="dxa"/>
                      <w:right w:w="0" w:type="dxa"/>
                    </w:tblCellMar>
                  </w:tblPr>
                  <w:tblGrid>
                    <w:gridCol w:w="10650"/>
                    <w:gridCol w:w="1350"/>
                  </w:tblGrid>
                  <w:tr>
                    <w:tblPrEx>
                      <w:tblCellMar>
                        <w:top w:w="0" w:type="dxa"/>
                        <w:left w:w="0" w:type="dxa"/>
                        <w:bottom w:w="0" w:type="dxa"/>
                        <w:right w:w="0" w:type="dxa"/>
                      </w:tblCellMar>
                    </w:tblPrEx>
                    <w:trPr>
                      <w:tblCellSpacing w:w="0" w:type="dxa"/>
                    </w:trPr>
                    <w:tc>
                      <w:tcPr>
                        <w:tcW w:w="10650" w:type="dxa"/>
                        <w:tcMar>
                          <w:top w:w="0" w:type="dxa"/>
                          <w:left w:w="30" w:type="dxa"/>
                          <w:bottom w:w="30" w:type="dxa"/>
                          <w:right w:w="30" w:type="dxa"/>
                        </w:tcMar>
                      </w:tcPr>
                      <w:tbl>
                        <w:tblPr>
                          <w:tblStyle w:val="4"/>
                          <w:tblW w:w="10590" w:type="dxa"/>
                          <w:tblCellSpacing w:w="0" w:type="dxa"/>
                          <w:tblInd w:w="0" w:type="dxa"/>
                          <w:tblLayout w:type="fixed"/>
                          <w:tblCellMar>
                            <w:top w:w="0" w:type="dxa"/>
                            <w:left w:w="0" w:type="dxa"/>
                            <w:bottom w:w="0" w:type="dxa"/>
                            <w:right w:w="0" w:type="dxa"/>
                          </w:tblCellMar>
                        </w:tblPr>
                        <w:tblGrid>
                          <w:gridCol w:w="10590"/>
                        </w:tblGrid>
                        <w:tr>
                          <w:tblPrEx>
                            <w:tblCellMar>
                              <w:top w:w="0" w:type="dxa"/>
                              <w:left w:w="0" w:type="dxa"/>
                              <w:bottom w:w="0" w:type="dxa"/>
                              <w:right w:w="0" w:type="dxa"/>
                            </w:tblCellMar>
                          </w:tblPrEx>
                          <w:trPr>
                            <w:tblCellSpacing w:w="0" w:type="dxa"/>
                          </w:trPr>
                          <w:tc>
                            <w:tcPr>
                              <w:tcW w:w="10590" w:type="dxa"/>
                              <w:shd w:val="clear" w:color="auto" w:fill="FFFFFF"/>
                            </w:tcPr>
                            <w:tbl>
                              <w:tblPr>
                                <w:tblStyle w:val="4"/>
                                <w:tblW w:w="8775" w:type="dxa"/>
                                <w:jc w:val="center"/>
                                <w:tblCellSpacing w:w="0" w:type="dxa"/>
                                <w:tblLayout w:type="fixed"/>
                                <w:tblCellMar>
                                  <w:top w:w="0" w:type="dxa"/>
                                  <w:left w:w="0" w:type="dxa"/>
                                  <w:bottom w:w="0" w:type="dxa"/>
                                  <w:right w:w="0" w:type="dxa"/>
                                </w:tblCellMar>
                              </w:tblPr>
                              <w:tblGrid>
                                <w:gridCol w:w="8775"/>
                              </w:tblGrid>
                              <w:tr>
                                <w:tblPrEx>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tcPr>
                                  <w:p>
                                    <w:pPr>
                                      <w:spacing w:line="560" w:lineRule="exact"/>
                                      <w:ind w:firstLine="584" w:firstLineChars="200"/>
                                      <w:rPr>
                                        <w:rFonts w:ascii="楷体_GB2312" w:hAnsi="宋体" w:eastAsia="仿宋_GB2312" w:cs="宋体"/>
                                        <w:b w:val="0"/>
                                        <w:bCs w:val="0"/>
                                        <w:spacing w:val="-14"/>
                                        <w:kern w:val="0"/>
                                        <w:sz w:val="32"/>
                                        <w:szCs w:val="32"/>
                                      </w:rPr>
                                    </w:pPr>
                                    <w:r>
                                      <w:rPr>
                                        <w:rFonts w:hint="eastAsia" w:ascii="楷体_GB2312" w:hAnsi="宋体" w:eastAsia="仿宋_GB2312" w:cs="宋体"/>
                                        <w:b w:val="0"/>
                                        <w:bCs w:val="0"/>
                                        <w:spacing w:val="-14"/>
                                        <w:kern w:val="0"/>
                                        <w:sz w:val="32"/>
                                        <w:szCs w:val="32"/>
                                      </w:rPr>
                                      <w:t>　</w:t>
                                    </w:r>
                                    <w:r>
                                      <w:rPr>
                                        <w:rFonts w:hint="eastAsia" w:ascii="楷体_GB2312" w:hAnsi="宋体" w:eastAsia="仿宋_GB2312" w:cs="宋体"/>
                                        <w:b w:val="0"/>
                                        <w:bCs w:val="0"/>
                                        <w:spacing w:val="-14"/>
                                        <w:kern w:val="0"/>
                                        <w:sz w:val="32"/>
                                        <w:szCs w:val="32"/>
                                        <w:lang w:val="en-US" w:eastAsia="zh-CN"/>
                                      </w:rPr>
                                      <w:t xml:space="preserve"> </w:t>
                                    </w:r>
                                    <w:r>
                                      <w:rPr>
                                        <w:rFonts w:hint="eastAsia" w:ascii="楷体_GB2312" w:hAnsi="宋体" w:eastAsia="仿宋_GB2312" w:cs="宋体"/>
                                        <w:b/>
                                        <w:bCs/>
                                        <w:spacing w:val="-14"/>
                                        <w:kern w:val="0"/>
                                        <w:sz w:val="40"/>
                                        <w:szCs w:val="40"/>
                                        <w:lang w:val="en-US" w:eastAsia="zh-CN"/>
                                      </w:rPr>
                                      <w:t xml:space="preserve">    </w:t>
                                    </w:r>
                                    <w:r>
                                      <w:rPr>
                                        <w:rFonts w:hint="eastAsia" w:ascii="楷体_GB2312" w:hAnsi="宋体" w:eastAsia="仿宋_GB2312" w:cs="宋体"/>
                                        <w:b/>
                                        <w:bCs/>
                                        <w:spacing w:val="-14"/>
                                        <w:kern w:val="0"/>
                                        <w:sz w:val="40"/>
                                        <w:szCs w:val="40"/>
                                      </w:rPr>
                                      <w:t>金川县集沐乡</w:t>
                                    </w:r>
                                    <w:r>
                                      <w:rPr>
                                        <w:rFonts w:ascii="楷体_GB2312" w:hAnsi="宋体" w:eastAsia="仿宋_GB2312" w:cs="宋体"/>
                                        <w:b/>
                                        <w:bCs/>
                                        <w:spacing w:val="-14"/>
                                        <w:kern w:val="0"/>
                                        <w:sz w:val="40"/>
                                        <w:szCs w:val="40"/>
                                      </w:rPr>
                                      <w:t>2019</w:t>
                                    </w:r>
                                    <w:r>
                                      <w:rPr>
                                        <w:rFonts w:hint="eastAsia" w:ascii="楷体_GB2312" w:hAnsi="宋体" w:eastAsia="仿宋_GB2312" w:cs="宋体"/>
                                        <w:b/>
                                        <w:bCs/>
                                        <w:spacing w:val="-14"/>
                                        <w:kern w:val="0"/>
                                        <w:sz w:val="40"/>
                                        <w:szCs w:val="40"/>
                                      </w:rPr>
                                      <w:t>年部门预算编制说明</w:t>
                                    </w:r>
                                    <w:r>
                                      <w:rPr>
                                        <w:rFonts w:ascii="楷体_GB2312" w:hAnsi="宋体" w:eastAsia="仿宋_GB2312" w:cs="宋体"/>
                                        <w:b w:val="0"/>
                                        <w:bCs w:val="0"/>
                                        <w:spacing w:val="-14"/>
                                        <w:kern w:val="0"/>
                                        <w:sz w:val="32"/>
                                        <w:szCs w:val="32"/>
                                      </w:rPr>
                                      <w:br w:type="textWrapping"/>
                                    </w:r>
                                    <w:r>
                                      <w:rPr>
                                        <w:rFonts w:hint="eastAsia" w:ascii="楷体_GB2312" w:hAnsi="宋体" w:eastAsia="仿宋_GB2312" w:cs="宋体"/>
                                        <w:b w:val="0"/>
                                        <w:bCs w:val="0"/>
                                        <w:spacing w:val="-14"/>
                                        <w:kern w:val="0"/>
                                        <w:sz w:val="32"/>
                                        <w:szCs w:val="32"/>
                                      </w:rPr>
                                      <w:t>　　</w:t>
                                    </w:r>
                                    <w:r>
                                      <w:rPr>
                                        <w:rFonts w:ascii="楷体_GB2312" w:hAnsi="宋体" w:eastAsia="仿宋_GB2312" w:cs="宋体"/>
                                        <w:b w:val="0"/>
                                        <w:bCs w:val="0"/>
                                        <w:spacing w:val="-14"/>
                                        <w:kern w:val="0"/>
                                        <w:sz w:val="32"/>
                                        <w:szCs w:val="32"/>
                                      </w:rPr>
                                      <w:br w:type="textWrapping"/>
                                    </w:r>
                                    <w:r>
                                      <w:rPr>
                                        <w:rFonts w:hint="eastAsia" w:ascii="楷体_GB2312" w:hAnsi="宋体" w:eastAsia="仿宋_GB2312" w:cs="宋体"/>
                                        <w:b/>
                                        <w:bCs/>
                                        <w:spacing w:val="-14"/>
                                        <w:kern w:val="0"/>
                                        <w:sz w:val="32"/>
                                        <w:szCs w:val="32"/>
                                      </w:rPr>
                                      <w:t>　　一、基本职能及主要工作</w:t>
                                    </w:r>
                                    <w:r>
                                      <w:rPr>
                                        <w:rFonts w:ascii="楷体_GB2312" w:hAnsi="宋体" w:eastAsia="仿宋_GB2312" w:cs="宋体"/>
                                        <w:b w:val="0"/>
                                        <w:bCs w:val="0"/>
                                        <w:spacing w:val="-14"/>
                                        <w:kern w:val="0"/>
                                        <w:sz w:val="32"/>
                                        <w:szCs w:val="32"/>
                                      </w:rPr>
                                      <w:br w:type="textWrapping"/>
                                    </w:r>
                                    <w:r>
                                      <w:rPr>
                                        <w:rFonts w:hint="eastAsia" w:ascii="楷体_GB2312" w:hAnsi="宋体" w:eastAsia="仿宋_GB2312" w:cs="宋体"/>
                                        <w:b w:val="0"/>
                                        <w:bCs w:val="0"/>
                                        <w:spacing w:val="-14"/>
                                        <w:kern w:val="0"/>
                                        <w:sz w:val="32"/>
                                        <w:szCs w:val="32"/>
                                      </w:rPr>
                                      <w:t>　</w:t>
                                    </w:r>
                                    <w:r>
                                      <w:rPr>
                                        <w:rFonts w:hint="eastAsia" w:ascii="楷体_GB2312" w:hAnsi="宋体" w:eastAsia="仿宋_GB2312" w:cs="宋体"/>
                                        <w:b/>
                                        <w:bCs/>
                                        <w:spacing w:val="-14"/>
                                        <w:kern w:val="0"/>
                                        <w:sz w:val="32"/>
                                        <w:szCs w:val="32"/>
                                      </w:rPr>
                                      <w:t>　（一）财政所职能简介。</w:t>
                                    </w:r>
                                    <w:r>
                                      <w:rPr>
                                        <w:rFonts w:ascii="楷体_GB2312" w:hAnsi="宋体" w:eastAsia="仿宋_GB2312" w:cs="宋体"/>
                                        <w:b w:val="0"/>
                                        <w:bCs w:val="0"/>
                                        <w:spacing w:val="-14"/>
                                        <w:kern w:val="0"/>
                                        <w:sz w:val="32"/>
                                        <w:szCs w:val="32"/>
                                      </w:rPr>
                                      <w:br w:type="textWrapping"/>
                                    </w:r>
                                    <w:r>
                                      <w:rPr>
                                        <w:rFonts w:hint="eastAsia" w:ascii="楷体_GB2312" w:hAnsi="宋体" w:eastAsia="仿宋_GB2312" w:cs="宋体"/>
                                        <w:b w:val="0"/>
                                        <w:bCs w:val="0"/>
                                        <w:spacing w:val="-14"/>
                                        <w:kern w:val="0"/>
                                        <w:sz w:val="32"/>
                                        <w:szCs w:val="32"/>
                                      </w:rPr>
                                      <w:t>　　（一）主要职能</w:t>
                                    </w:r>
                                  </w:p>
                                  <w:p>
                                    <w:pPr>
                                      <w:spacing w:line="560" w:lineRule="exact"/>
                                      <w:ind w:firstLine="584" w:firstLineChars="200"/>
                                      <w:jc w:val="left"/>
                                      <w:rPr>
                                        <w:rFonts w:hint="eastAsia" w:asciiTheme="minorEastAsia" w:hAnsiTheme="minorEastAsia" w:eastAsiaTheme="minorEastAsia" w:cstheme="minorEastAsia"/>
                                        <w:b w:val="0"/>
                                        <w:bCs w:val="0"/>
                                        <w:spacing w:val="-14"/>
                                        <w:kern w:val="0"/>
                                        <w:sz w:val="32"/>
                                        <w:szCs w:val="32"/>
                                      </w:rPr>
                                    </w:pPr>
                                    <w:r>
                                      <w:rPr>
                                        <w:rFonts w:hint="eastAsia" w:asciiTheme="minorEastAsia" w:hAnsiTheme="minorEastAsia" w:eastAsiaTheme="minorEastAsia" w:cstheme="minorEastAsia"/>
                                        <w:b w:val="0"/>
                                        <w:bCs w:val="0"/>
                                        <w:spacing w:val="-14"/>
                                        <w:kern w:val="0"/>
                                        <w:sz w:val="32"/>
                                        <w:szCs w:val="32"/>
                                      </w:rPr>
                                      <w:t>1、参与制定乡（镇）各项经济政策；提出运用财税政策调节经济和综合使用预算内外财力的建议。 </w:t>
                                    </w:r>
                                  </w:p>
                                  <w:p>
                                    <w:pPr>
                                      <w:spacing w:line="560" w:lineRule="exact"/>
                                      <w:ind w:firstLine="584" w:firstLineChars="200"/>
                                      <w:jc w:val="left"/>
                                      <w:rPr>
                                        <w:rFonts w:hint="eastAsia" w:asciiTheme="minorEastAsia" w:hAnsiTheme="minorEastAsia" w:eastAsiaTheme="minorEastAsia" w:cstheme="minorEastAsia"/>
                                        <w:b w:val="0"/>
                                        <w:bCs w:val="0"/>
                                        <w:spacing w:val="-14"/>
                                        <w:kern w:val="0"/>
                                        <w:sz w:val="32"/>
                                        <w:szCs w:val="32"/>
                                      </w:rPr>
                                    </w:pPr>
                                    <w:r>
                                      <w:rPr>
                                        <w:rFonts w:hint="eastAsia" w:asciiTheme="minorEastAsia" w:hAnsiTheme="minorEastAsia" w:eastAsiaTheme="minorEastAsia" w:cstheme="minorEastAsia"/>
                                        <w:b w:val="0"/>
                                        <w:bCs w:val="0"/>
                                        <w:spacing w:val="-14"/>
                                        <w:kern w:val="0"/>
                                        <w:sz w:val="32"/>
                                        <w:szCs w:val="32"/>
                                      </w:rPr>
                                      <w:t>2、编制年度乡（镇）财政预决算草案并组织执行；受乡（镇）政府委托，向乡（镇）人大主席团报告预算执行情况。 </w:t>
                                    </w:r>
                                  </w:p>
                                  <w:p>
                                    <w:pPr>
                                      <w:spacing w:line="560" w:lineRule="exact"/>
                                      <w:ind w:firstLine="584" w:firstLineChars="200"/>
                                      <w:jc w:val="left"/>
                                      <w:rPr>
                                        <w:rFonts w:hint="eastAsia" w:asciiTheme="minorEastAsia" w:hAnsiTheme="minorEastAsia" w:eastAsiaTheme="minorEastAsia" w:cstheme="minorEastAsia"/>
                                        <w:b w:val="0"/>
                                        <w:bCs w:val="0"/>
                                        <w:spacing w:val="-14"/>
                                        <w:kern w:val="0"/>
                                        <w:sz w:val="32"/>
                                        <w:szCs w:val="32"/>
                                      </w:rPr>
                                    </w:pPr>
                                    <w:r>
                                      <w:rPr>
                                        <w:rFonts w:hint="eastAsia" w:asciiTheme="minorEastAsia" w:hAnsiTheme="minorEastAsia" w:eastAsiaTheme="minorEastAsia" w:cstheme="minorEastAsia"/>
                                        <w:b w:val="0"/>
                                        <w:bCs w:val="0"/>
                                        <w:spacing w:val="-14"/>
                                        <w:kern w:val="0"/>
                                        <w:sz w:val="32"/>
                                        <w:szCs w:val="32"/>
                                      </w:rPr>
                                      <w:t>3、制定乡（镇）财政收入计划，依法组织乡（镇）各项财政收入，确保财政收入及时足额入库。 </w:t>
                                    </w:r>
                                  </w:p>
                                  <w:p>
                                    <w:pPr>
                                      <w:spacing w:line="560" w:lineRule="exact"/>
                                      <w:ind w:firstLine="584" w:firstLineChars="200"/>
                                      <w:jc w:val="left"/>
                                      <w:rPr>
                                        <w:rFonts w:hint="eastAsia" w:asciiTheme="minorEastAsia" w:hAnsiTheme="minorEastAsia" w:eastAsiaTheme="minorEastAsia" w:cstheme="minorEastAsia"/>
                                        <w:b w:val="0"/>
                                        <w:bCs w:val="0"/>
                                        <w:spacing w:val="-14"/>
                                        <w:kern w:val="0"/>
                                        <w:sz w:val="32"/>
                                        <w:szCs w:val="32"/>
                                      </w:rPr>
                                    </w:pPr>
                                    <w:r>
                                      <w:rPr>
                                        <w:rFonts w:hint="eastAsia" w:asciiTheme="minorEastAsia" w:hAnsiTheme="minorEastAsia" w:eastAsiaTheme="minorEastAsia" w:cstheme="minorEastAsia"/>
                                        <w:b w:val="0"/>
                                        <w:bCs w:val="0"/>
                                        <w:spacing w:val="-14"/>
                                        <w:kern w:val="0"/>
                                        <w:sz w:val="32"/>
                                        <w:szCs w:val="32"/>
                                      </w:rPr>
                                      <w:t>4、加强乡（镇）财政支出管理。贯彻“厉行节约，量入为出”的原则，进一步优化支出结构，集中财力，保证乡镇工资支出、政府组织正常运转支出和社会公共需要支出的资金需要，确保本级财政收支平衡。</w:t>
                                    </w:r>
                                  </w:p>
                                  <w:p>
                                    <w:pPr>
                                      <w:spacing w:line="560" w:lineRule="exact"/>
                                      <w:ind w:firstLine="584" w:firstLineChars="200"/>
                                      <w:jc w:val="left"/>
                                      <w:rPr>
                                        <w:rFonts w:hint="eastAsia" w:asciiTheme="minorEastAsia" w:hAnsiTheme="minorEastAsia" w:eastAsiaTheme="minorEastAsia" w:cstheme="minorEastAsia"/>
                                        <w:b w:val="0"/>
                                        <w:bCs w:val="0"/>
                                        <w:spacing w:val="-14"/>
                                        <w:kern w:val="0"/>
                                        <w:sz w:val="32"/>
                                        <w:szCs w:val="32"/>
                                      </w:rPr>
                                    </w:pPr>
                                    <w:r>
                                      <w:rPr>
                                        <w:rFonts w:hint="eastAsia" w:asciiTheme="minorEastAsia" w:hAnsiTheme="minorEastAsia" w:eastAsiaTheme="minorEastAsia" w:cstheme="minorEastAsia"/>
                                        <w:b w:val="0"/>
                                        <w:bCs w:val="0"/>
                                        <w:spacing w:val="-14"/>
                                        <w:kern w:val="0"/>
                                        <w:sz w:val="32"/>
                                        <w:szCs w:val="32"/>
                                      </w:rPr>
                                      <w:t>5、实行综合财政预算，加强乡（镇）行政事业单位财务统一管理，实行收支两条线，办理乡（镇）预算内外资金和各项专项资金拨款，监督资金的使用，进一步强化预算约束力，提高资金使用效率。 6、加强乡（镇）债务管理，防范化解财政风险。对乡（镇）的债务进行清理，分清债务性质和责任，相应制定偿债计划，从严控制新增债务，建立举债项目论证、报批制度</w:t>
                                    </w:r>
                                  </w:p>
                                  <w:p>
                                    <w:pPr>
                                      <w:spacing w:line="560" w:lineRule="exact"/>
                                      <w:ind w:firstLine="584" w:firstLineChars="200"/>
                                      <w:rPr>
                                        <w:rFonts w:ascii="楷体_GB2312" w:hAnsi="宋体" w:eastAsia="仿宋_GB2312" w:cs="宋体"/>
                                        <w:b w:val="0"/>
                                        <w:bCs w:val="0"/>
                                        <w:spacing w:val="-14"/>
                                        <w:kern w:val="0"/>
                                        <w:sz w:val="32"/>
                                        <w:szCs w:val="32"/>
                                      </w:rPr>
                                    </w:pPr>
                                    <w:r>
                                      <w:rPr>
                                        <w:rFonts w:hint="eastAsia" w:asciiTheme="minorEastAsia" w:hAnsiTheme="minorEastAsia" w:eastAsiaTheme="minorEastAsia" w:cstheme="minorEastAsia"/>
                                        <w:b w:val="0"/>
                                        <w:bCs w:val="0"/>
                                        <w:spacing w:val="-14"/>
                                        <w:kern w:val="0"/>
                                        <w:sz w:val="32"/>
                                        <w:szCs w:val="32"/>
                                      </w:rPr>
                                      <w:t>7、承办乡（镇）党委、政府交办的其他事项。</w:t>
                                    </w:r>
                                    <w:r>
                                      <w:rPr>
                                        <w:rFonts w:hint="eastAsia" w:asciiTheme="minorEastAsia" w:hAnsiTheme="minorEastAsia" w:eastAsiaTheme="minorEastAsia" w:cstheme="minorEastAsia"/>
                                        <w:b w:val="0"/>
                                        <w:bCs w:val="0"/>
                                        <w:spacing w:val="-14"/>
                                        <w:kern w:val="0"/>
                                        <w:sz w:val="32"/>
                                        <w:szCs w:val="32"/>
                                      </w:rPr>
                                      <w:br w:type="textWrapping"/>
                                    </w:r>
                                    <w:r>
                                      <w:rPr>
                                        <w:rFonts w:hint="eastAsia" w:ascii="楷体_GB2312" w:hAnsi="宋体" w:eastAsia="仿宋_GB2312" w:cs="宋体"/>
                                        <w:b w:val="0"/>
                                        <w:bCs w:val="0"/>
                                        <w:spacing w:val="-14"/>
                                        <w:kern w:val="0"/>
                                        <w:sz w:val="32"/>
                                        <w:szCs w:val="32"/>
                                      </w:rPr>
                                      <w:t>　</w:t>
                                    </w:r>
                                    <w:r>
                                      <w:rPr>
                                        <w:rFonts w:hint="eastAsia" w:ascii="楷体_GB2312" w:hAnsi="宋体" w:eastAsia="仿宋_GB2312" w:cs="宋体"/>
                                        <w:b/>
                                        <w:bCs/>
                                        <w:spacing w:val="-14"/>
                                        <w:kern w:val="0"/>
                                        <w:sz w:val="32"/>
                                        <w:szCs w:val="32"/>
                                      </w:rPr>
                                      <w:t>　（二）财政所</w:t>
                                    </w:r>
                                    <w:r>
                                      <w:rPr>
                                        <w:rFonts w:ascii="楷体_GB2312" w:hAnsi="宋体" w:eastAsia="仿宋_GB2312" w:cs="宋体"/>
                                        <w:b/>
                                        <w:bCs/>
                                        <w:spacing w:val="-14"/>
                                        <w:kern w:val="0"/>
                                        <w:sz w:val="32"/>
                                        <w:szCs w:val="32"/>
                                      </w:rPr>
                                      <w:t>2019</w:t>
                                    </w:r>
                                    <w:r>
                                      <w:rPr>
                                        <w:rFonts w:hint="eastAsia" w:ascii="楷体_GB2312" w:hAnsi="宋体" w:eastAsia="仿宋_GB2312" w:cs="宋体"/>
                                        <w:b/>
                                        <w:bCs/>
                                        <w:spacing w:val="-14"/>
                                        <w:kern w:val="0"/>
                                        <w:sz w:val="32"/>
                                        <w:szCs w:val="32"/>
                                      </w:rPr>
                                      <w:t>年重点工作。</w:t>
                                    </w:r>
                                    <w:r>
                                      <w:rPr>
                                        <w:rFonts w:ascii="楷体_GB2312" w:hAnsi="宋体" w:eastAsia="仿宋_GB2312" w:cs="宋体"/>
                                        <w:b w:val="0"/>
                                        <w:bCs w:val="0"/>
                                        <w:spacing w:val="-14"/>
                                        <w:kern w:val="0"/>
                                        <w:sz w:val="32"/>
                                        <w:szCs w:val="32"/>
                                      </w:rPr>
                                      <w:br w:type="textWrapping"/>
                                    </w:r>
                                    <w:r>
                                      <w:rPr>
                                        <w:rFonts w:hint="eastAsia" w:ascii="楷体_GB2312" w:hAnsi="宋体" w:eastAsia="仿宋_GB2312" w:cs="宋体"/>
                                        <w:b w:val="0"/>
                                        <w:bCs w:val="0"/>
                                        <w:spacing w:val="-14"/>
                                        <w:kern w:val="0"/>
                                        <w:sz w:val="32"/>
                                        <w:szCs w:val="32"/>
                                      </w:rPr>
                                      <w:t>　　</w:t>
                                    </w:r>
                                    <w:r>
                                      <w:rPr>
                                        <w:rFonts w:ascii="楷体_GB2312" w:hAnsi="宋体" w:eastAsia="仿宋_GB2312" w:cs="宋体"/>
                                        <w:b w:val="0"/>
                                        <w:bCs w:val="0"/>
                                        <w:spacing w:val="-14"/>
                                        <w:kern w:val="0"/>
                                        <w:sz w:val="32"/>
                                        <w:szCs w:val="32"/>
                                      </w:rPr>
                                      <w:t>2019</w:t>
                                    </w:r>
                                    <w:r>
                                      <w:rPr>
                                        <w:rFonts w:hint="eastAsia" w:ascii="楷体_GB2312" w:hAnsi="宋体" w:eastAsia="仿宋_GB2312" w:cs="宋体"/>
                                        <w:b w:val="0"/>
                                        <w:bCs w:val="0"/>
                                        <w:spacing w:val="-14"/>
                                        <w:kern w:val="0"/>
                                        <w:sz w:val="32"/>
                                        <w:szCs w:val="32"/>
                                      </w:rPr>
                                      <w:t>年主要工作任务是严格按照</w:t>
                                    </w:r>
                                    <w:r>
                                      <w:rPr>
                                        <w:rFonts w:ascii="楷体_GB2312" w:hAnsi="宋体" w:eastAsia="仿宋_GB2312" w:cs="宋体"/>
                                        <w:b w:val="0"/>
                                        <w:bCs w:val="0"/>
                                        <w:spacing w:val="-14"/>
                                        <w:kern w:val="0"/>
                                        <w:sz w:val="32"/>
                                        <w:szCs w:val="32"/>
                                      </w:rPr>
                                      <w:t>2019</w:t>
                                    </w:r>
                                    <w:r>
                                      <w:rPr>
                                        <w:rFonts w:hint="eastAsia" w:ascii="楷体_GB2312" w:hAnsi="宋体" w:eastAsia="仿宋_GB2312" w:cs="宋体"/>
                                        <w:b w:val="0"/>
                                        <w:bCs w:val="0"/>
                                        <w:spacing w:val="-14"/>
                                        <w:kern w:val="0"/>
                                        <w:sz w:val="32"/>
                                        <w:szCs w:val="32"/>
                                      </w:rPr>
                                      <w:t>年的预算数和县财政局下达的预算进行</w:t>
                                    </w:r>
                                    <w:r>
                                      <w:rPr>
                                        <w:rFonts w:hint="eastAsia" w:ascii="楷体_GB2312" w:hAnsi="宋体" w:eastAsia="仿宋_GB2312" w:cs="宋体"/>
                                        <w:b w:val="0"/>
                                        <w:bCs w:val="0"/>
                                        <w:spacing w:val="-14"/>
                                        <w:kern w:val="0"/>
                                        <w:sz w:val="32"/>
                                        <w:szCs w:val="32"/>
                                        <w:lang w:eastAsia="zh-CN"/>
                                      </w:rPr>
                                      <w:t>拨</w:t>
                                    </w:r>
                                    <w:bookmarkStart w:id="0" w:name="_GoBack"/>
                                    <w:bookmarkEnd w:id="0"/>
                                    <w:r>
                                      <w:rPr>
                                        <w:rFonts w:hint="eastAsia" w:ascii="楷体_GB2312" w:hAnsi="宋体" w:eastAsia="仿宋_GB2312" w:cs="宋体"/>
                                        <w:b w:val="0"/>
                                        <w:bCs w:val="0"/>
                                        <w:spacing w:val="-14"/>
                                        <w:kern w:val="0"/>
                                        <w:sz w:val="32"/>
                                        <w:szCs w:val="32"/>
                                      </w:rPr>
                                      <w:t>付，主要工作如下：</w:t>
                                    </w:r>
                                  </w:p>
                                  <w:p>
                                    <w:pPr>
                                      <w:numPr>
                                        <w:ilvl w:val="0"/>
                                        <w:numId w:val="0"/>
                                      </w:numPr>
                                      <w:spacing w:line="560" w:lineRule="exact"/>
                                      <w:ind w:firstLine="584" w:firstLineChars="200"/>
                                      <w:rPr>
                                        <w:rFonts w:ascii="楷体_GB2312" w:hAnsi="宋体" w:eastAsia="仿宋_GB2312" w:cs="宋体"/>
                                        <w:b w:val="0"/>
                                        <w:bCs w:val="0"/>
                                        <w:spacing w:val="-14"/>
                                        <w:kern w:val="0"/>
                                        <w:sz w:val="32"/>
                                        <w:szCs w:val="32"/>
                                      </w:rPr>
                                    </w:pPr>
                                    <w:r>
                                      <w:rPr>
                                        <w:rFonts w:hint="eastAsia" w:ascii="楷体_GB2312" w:hAnsi="宋体" w:eastAsia="仿宋_GB2312" w:cs="宋体"/>
                                        <w:b w:val="0"/>
                                        <w:bCs w:val="0"/>
                                        <w:spacing w:val="-14"/>
                                        <w:kern w:val="0"/>
                                        <w:sz w:val="32"/>
                                        <w:szCs w:val="32"/>
                                        <w:lang w:val="en-US" w:eastAsia="zh-CN"/>
                                      </w:rPr>
                                      <w:t>1.</w:t>
                                    </w:r>
                                    <w:r>
                                      <w:rPr>
                                        <w:rFonts w:hint="eastAsia" w:ascii="楷体_GB2312" w:hAnsi="宋体" w:eastAsia="仿宋_GB2312" w:cs="宋体"/>
                                        <w:b w:val="0"/>
                                        <w:bCs w:val="0"/>
                                        <w:spacing w:val="-14"/>
                                        <w:kern w:val="0"/>
                                        <w:sz w:val="32"/>
                                        <w:szCs w:val="32"/>
                                      </w:rPr>
                                      <w:t>工资福利包括基本工资、津贴补贴、奖金、绩效工资、社会保险费等。</w:t>
                                    </w:r>
                                  </w:p>
                                  <w:p>
                                    <w:pPr>
                                      <w:numPr>
                                        <w:ilvl w:val="0"/>
                                        <w:numId w:val="0"/>
                                      </w:numPr>
                                      <w:spacing w:line="560" w:lineRule="exact"/>
                                      <w:ind w:firstLine="584" w:firstLineChars="200"/>
                                      <w:rPr>
                                        <w:rFonts w:ascii="楷体_GB2312" w:hAnsi="宋体" w:eastAsia="仿宋_GB2312" w:cs="宋体"/>
                                        <w:b w:val="0"/>
                                        <w:bCs w:val="0"/>
                                        <w:spacing w:val="-14"/>
                                        <w:kern w:val="0"/>
                                        <w:sz w:val="32"/>
                                        <w:szCs w:val="32"/>
                                      </w:rPr>
                                    </w:pPr>
                                    <w:r>
                                      <w:rPr>
                                        <w:rFonts w:hint="eastAsia" w:ascii="楷体_GB2312" w:hAnsi="宋体" w:eastAsia="仿宋_GB2312" w:cs="宋体"/>
                                        <w:b w:val="0"/>
                                        <w:bCs w:val="0"/>
                                        <w:spacing w:val="-14"/>
                                        <w:kern w:val="0"/>
                                        <w:sz w:val="32"/>
                                        <w:szCs w:val="32"/>
                                        <w:lang w:val="en-US" w:eastAsia="zh-CN"/>
                                      </w:rPr>
                                      <w:t>2.</w:t>
                                    </w:r>
                                    <w:r>
                                      <w:rPr>
                                        <w:rFonts w:hint="eastAsia" w:ascii="楷体_GB2312" w:hAnsi="宋体" w:eastAsia="仿宋_GB2312" w:cs="宋体"/>
                                        <w:b w:val="0"/>
                                        <w:bCs w:val="0"/>
                                        <w:spacing w:val="-14"/>
                                        <w:kern w:val="0"/>
                                        <w:sz w:val="32"/>
                                        <w:szCs w:val="32"/>
                                      </w:rPr>
                                      <w:t>对个人和家庭的补助支出包括村干部生活补助、遗属生活费等。</w:t>
                                    </w:r>
                                  </w:p>
                                  <w:p>
                                    <w:pPr>
                                      <w:numPr>
                                        <w:ilvl w:val="0"/>
                                        <w:numId w:val="0"/>
                                      </w:numPr>
                                      <w:spacing w:line="560" w:lineRule="exact"/>
                                      <w:ind w:firstLine="584" w:firstLineChars="200"/>
                                      <w:rPr>
                                        <w:rFonts w:ascii="楷体_GB2312" w:hAnsi="宋体" w:eastAsia="仿宋_GB2312" w:cs="宋体"/>
                                        <w:b w:val="0"/>
                                        <w:bCs w:val="0"/>
                                        <w:spacing w:val="-14"/>
                                        <w:kern w:val="0"/>
                                        <w:sz w:val="32"/>
                                        <w:szCs w:val="32"/>
                                      </w:rPr>
                                    </w:pPr>
                                    <w:r>
                                      <w:rPr>
                                        <w:rFonts w:hint="eastAsia" w:ascii="楷体_GB2312" w:hAnsi="宋体" w:eastAsia="仿宋_GB2312" w:cs="宋体"/>
                                        <w:b w:val="0"/>
                                        <w:bCs w:val="0"/>
                                        <w:spacing w:val="-14"/>
                                        <w:kern w:val="0"/>
                                        <w:sz w:val="32"/>
                                        <w:szCs w:val="32"/>
                                        <w:lang w:val="en-US" w:eastAsia="zh-CN"/>
                                      </w:rPr>
                                      <w:t>3.</w:t>
                                    </w:r>
                                    <w:r>
                                      <w:rPr>
                                        <w:rFonts w:hint="eastAsia" w:ascii="楷体_GB2312" w:hAnsi="宋体" w:eastAsia="仿宋_GB2312" w:cs="宋体"/>
                                        <w:b w:val="0"/>
                                        <w:bCs w:val="0"/>
                                        <w:spacing w:val="-14"/>
                                        <w:kern w:val="0"/>
                                        <w:sz w:val="32"/>
                                        <w:szCs w:val="32"/>
                                      </w:rPr>
                                      <w:t>商品和服务的支出。按照县财政局下达公务经费定额标准、分类科目、结合实际开支，尽量不超预算。</w:t>
                                    </w:r>
                                  </w:p>
                                  <w:p>
                                    <w:pPr>
                                      <w:numPr>
                                        <w:ilvl w:val="0"/>
                                        <w:numId w:val="0"/>
                                      </w:numPr>
                                      <w:spacing w:line="560" w:lineRule="exact"/>
                                      <w:ind w:firstLine="584" w:firstLineChars="200"/>
                                      <w:rPr>
                                        <w:rFonts w:hint="eastAsia" w:ascii="楷体_GB2312" w:hAnsi="宋体" w:eastAsia="仿宋_GB2312" w:cs="宋体"/>
                                        <w:b/>
                                        <w:bCs/>
                                        <w:spacing w:val="-14"/>
                                        <w:kern w:val="0"/>
                                        <w:sz w:val="32"/>
                                        <w:szCs w:val="32"/>
                                        <w:lang w:eastAsia="zh-CN"/>
                                      </w:rPr>
                                    </w:pPr>
                                    <w:r>
                                      <w:rPr>
                                        <w:rFonts w:hint="eastAsia" w:ascii="楷体_GB2312" w:hAnsi="宋体" w:eastAsia="仿宋_GB2312" w:cs="宋体"/>
                                        <w:b w:val="0"/>
                                        <w:bCs w:val="0"/>
                                        <w:spacing w:val="-14"/>
                                        <w:kern w:val="0"/>
                                        <w:sz w:val="32"/>
                                        <w:szCs w:val="32"/>
                                        <w:lang w:val="en-US" w:eastAsia="zh-CN"/>
                                      </w:rPr>
                                      <w:t>4.</w:t>
                                    </w:r>
                                    <w:r>
                                      <w:rPr>
                                        <w:rFonts w:hint="eastAsia" w:ascii="楷体_GB2312" w:hAnsi="宋体" w:eastAsia="仿宋_GB2312" w:cs="宋体"/>
                                        <w:b w:val="0"/>
                                        <w:bCs w:val="0"/>
                                        <w:spacing w:val="-14"/>
                                        <w:kern w:val="0"/>
                                        <w:sz w:val="32"/>
                                        <w:szCs w:val="32"/>
                                      </w:rPr>
                                      <w:t>强化财政管理监督。推行国库集中支付标准化管理，强化预算执行动态监控工作，严格规范财政专户管理。加强村级财政管理，深化政府采购法制化建设，加强非税收入收缴管理、会计管理</w:t>
                                    </w:r>
                                    <w:r>
                                      <w:rPr>
                                        <w:rFonts w:hint="eastAsia" w:ascii="楷体_GB2312" w:hAnsi="宋体" w:eastAsia="仿宋_GB2312" w:cs="宋体"/>
                                        <w:b w:val="0"/>
                                        <w:bCs w:val="0"/>
                                        <w:spacing w:val="-14"/>
                                        <w:kern w:val="0"/>
                                        <w:sz w:val="32"/>
                                        <w:szCs w:val="32"/>
                                        <w:lang w:eastAsia="zh-CN"/>
                                      </w:rPr>
                                      <w:t>。</w:t>
                                    </w:r>
                                  </w:p>
                                  <w:p>
                                    <w:p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二、部门预算单位构成</w:t>
                                    </w:r>
                                  </w:p>
                                  <w:p>
                                    <w:pPr>
                                      <w:spacing w:line="560" w:lineRule="exact"/>
                                      <w:ind w:firstLine="584" w:firstLineChars="200"/>
                                      <w:rPr>
                                        <w:rFonts w:ascii="楷体_GB2312" w:hAnsi="宋体" w:eastAsia="仿宋_GB2312" w:cs="宋体"/>
                                        <w:b w:val="0"/>
                                        <w:bCs w:val="0"/>
                                        <w:spacing w:val="-14"/>
                                        <w:kern w:val="0"/>
                                        <w:sz w:val="32"/>
                                        <w:szCs w:val="32"/>
                                      </w:rPr>
                                    </w:pPr>
                                    <w:r>
                                      <w:rPr>
                                        <w:rFonts w:ascii="楷体_GB2312" w:hAnsi="宋体" w:eastAsia="仿宋_GB2312" w:cs="宋体"/>
                                        <w:b w:val="0"/>
                                        <w:bCs w:val="0"/>
                                        <w:spacing w:val="-14"/>
                                        <w:kern w:val="0"/>
                                        <w:sz w:val="32"/>
                                        <w:szCs w:val="32"/>
                                      </w:rPr>
                                      <w:t>2019</w:t>
                                    </w:r>
                                    <w:r>
                                      <w:rPr>
                                        <w:rFonts w:hint="eastAsia" w:ascii="楷体_GB2312" w:hAnsi="宋体" w:eastAsia="仿宋_GB2312" w:cs="宋体"/>
                                        <w:b w:val="0"/>
                                        <w:bCs w:val="0"/>
                                        <w:spacing w:val="-14"/>
                                        <w:kern w:val="0"/>
                                        <w:sz w:val="32"/>
                                        <w:szCs w:val="32"/>
                                      </w:rPr>
                                      <w:t>年独立编制单位机构数为</w:t>
                                    </w:r>
                                    <w:r>
                                      <w:rPr>
                                        <w:rFonts w:ascii="楷体_GB2312" w:hAnsi="宋体" w:eastAsia="仿宋_GB2312" w:cs="宋体"/>
                                        <w:b w:val="0"/>
                                        <w:bCs w:val="0"/>
                                        <w:spacing w:val="-14"/>
                                        <w:kern w:val="0"/>
                                        <w:sz w:val="32"/>
                                        <w:szCs w:val="32"/>
                                      </w:rPr>
                                      <w:t xml:space="preserve"> 1</w:t>
                                    </w:r>
                                    <w:r>
                                      <w:rPr>
                                        <w:rFonts w:hint="eastAsia" w:ascii="楷体_GB2312" w:hAnsi="宋体" w:eastAsia="仿宋_GB2312" w:cs="宋体"/>
                                        <w:b w:val="0"/>
                                        <w:bCs w:val="0"/>
                                        <w:spacing w:val="-14"/>
                                        <w:kern w:val="0"/>
                                        <w:sz w:val="32"/>
                                        <w:szCs w:val="32"/>
                                      </w:rPr>
                                      <w:t>个，财政供养人员编制为</w:t>
                                    </w:r>
                                    <w:r>
                                      <w:rPr>
                                        <w:rFonts w:ascii="楷体_GB2312" w:hAnsi="宋体" w:eastAsia="仿宋_GB2312" w:cs="宋体"/>
                                        <w:b w:val="0"/>
                                        <w:bCs w:val="0"/>
                                        <w:spacing w:val="-14"/>
                                        <w:kern w:val="0"/>
                                        <w:sz w:val="32"/>
                                        <w:szCs w:val="32"/>
                                      </w:rPr>
                                      <w:t xml:space="preserve"> 23</w:t>
                                    </w:r>
                                    <w:r>
                                      <w:rPr>
                                        <w:rFonts w:hint="eastAsia" w:ascii="楷体_GB2312" w:hAnsi="宋体" w:eastAsia="仿宋_GB2312" w:cs="宋体"/>
                                        <w:b w:val="0"/>
                                        <w:bCs w:val="0"/>
                                        <w:spacing w:val="-14"/>
                                        <w:kern w:val="0"/>
                                        <w:sz w:val="32"/>
                                        <w:szCs w:val="32"/>
                                      </w:rPr>
                                      <w:t>名，其中行政编制</w:t>
                                    </w:r>
                                    <w:r>
                                      <w:rPr>
                                        <w:rFonts w:ascii="楷体_GB2312" w:hAnsi="宋体" w:eastAsia="仿宋_GB2312" w:cs="宋体"/>
                                        <w:b w:val="0"/>
                                        <w:bCs w:val="0"/>
                                        <w:spacing w:val="-14"/>
                                        <w:kern w:val="0"/>
                                        <w:sz w:val="32"/>
                                        <w:szCs w:val="32"/>
                                      </w:rPr>
                                      <w:t>16</w:t>
                                    </w:r>
                                    <w:r>
                                      <w:rPr>
                                        <w:rFonts w:hint="eastAsia" w:ascii="楷体_GB2312" w:hAnsi="宋体" w:eastAsia="仿宋_GB2312" w:cs="宋体"/>
                                        <w:b w:val="0"/>
                                        <w:bCs w:val="0"/>
                                        <w:spacing w:val="-14"/>
                                        <w:kern w:val="0"/>
                                        <w:sz w:val="32"/>
                                        <w:szCs w:val="32"/>
                                      </w:rPr>
                                      <w:t>名，行政工勤编制</w:t>
                                    </w:r>
                                    <w:r>
                                      <w:rPr>
                                        <w:rFonts w:ascii="楷体_GB2312" w:hAnsi="宋体" w:eastAsia="仿宋_GB2312" w:cs="宋体"/>
                                        <w:b w:val="0"/>
                                        <w:bCs w:val="0"/>
                                        <w:spacing w:val="-14"/>
                                        <w:kern w:val="0"/>
                                        <w:sz w:val="32"/>
                                        <w:szCs w:val="32"/>
                                      </w:rPr>
                                      <w:t>2</w:t>
                                    </w:r>
                                    <w:r>
                                      <w:rPr>
                                        <w:rFonts w:hint="eastAsia" w:ascii="楷体_GB2312" w:hAnsi="宋体" w:eastAsia="仿宋_GB2312" w:cs="宋体"/>
                                        <w:b w:val="0"/>
                                        <w:bCs w:val="0"/>
                                        <w:spacing w:val="-14"/>
                                        <w:kern w:val="0"/>
                                        <w:sz w:val="32"/>
                                        <w:szCs w:val="32"/>
                                      </w:rPr>
                                      <w:t>名，事业编制</w:t>
                                    </w:r>
                                    <w:r>
                                      <w:rPr>
                                        <w:rFonts w:ascii="楷体_GB2312" w:hAnsi="宋体" w:eastAsia="仿宋_GB2312" w:cs="宋体"/>
                                        <w:b w:val="0"/>
                                        <w:bCs w:val="0"/>
                                        <w:spacing w:val="-14"/>
                                        <w:kern w:val="0"/>
                                        <w:sz w:val="32"/>
                                        <w:szCs w:val="32"/>
                                      </w:rPr>
                                      <w:t>5</w:t>
                                    </w:r>
                                    <w:r>
                                      <w:rPr>
                                        <w:rFonts w:hint="eastAsia" w:ascii="楷体_GB2312" w:hAnsi="宋体" w:eastAsia="仿宋_GB2312" w:cs="宋体"/>
                                        <w:b w:val="0"/>
                                        <w:bCs w:val="0"/>
                                        <w:spacing w:val="-14"/>
                                        <w:kern w:val="0"/>
                                        <w:sz w:val="32"/>
                                        <w:szCs w:val="32"/>
                                      </w:rPr>
                                      <w:t>名，（其中参照公务员法管理人员编制</w:t>
                                    </w:r>
                                    <w:r>
                                      <w:rPr>
                                        <w:rFonts w:ascii="楷体_GB2312" w:hAnsi="宋体" w:eastAsia="仿宋_GB2312" w:cs="宋体"/>
                                        <w:b w:val="0"/>
                                        <w:bCs w:val="0"/>
                                        <w:spacing w:val="-14"/>
                                        <w:kern w:val="0"/>
                                        <w:sz w:val="32"/>
                                        <w:szCs w:val="32"/>
                                      </w:rPr>
                                      <w:t>0</w:t>
                                    </w:r>
                                    <w:r>
                                      <w:rPr>
                                        <w:rFonts w:hint="eastAsia" w:ascii="楷体_GB2312" w:hAnsi="宋体" w:eastAsia="仿宋_GB2312" w:cs="宋体"/>
                                        <w:b w:val="0"/>
                                        <w:bCs w:val="0"/>
                                        <w:spacing w:val="-14"/>
                                        <w:kern w:val="0"/>
                                        <w:sz w:val="32"/>
                                        <w:szCs w:val="32"/>
                                      </w:rPr>
                                      <w:t>人）；</w:t>
                                    </w:r>
                                    <w:r>
                                      <w:rPr>
                                        <w:rFonts w:ascii="楷体_GB2312" w:hAnsi="宋体" w:eastAsia="仿宋_GB2312" w:cs="宋体"/>
                                        <w:b w:val="0"/>
                                        <w:bCs w:val="0"/>
                                        <w:spacing w:val="-14"/>
                                        <w:kern w:val="0"/>
                                        <w:sz w:val="32"/>
                                        <w:szCs w:val="32"/>
                                      </w:rPr>
                                      <w:t>2019</w:t>
                                    </w:r>
                                    <w:r>
                                      <w:rPr>
                                        <w:rFonts w:hint="eastAsia" w:ascii="楷体_GB2312" w:hAnsi="宋体" w:eastAsia="仿宋_GB2312" w:cs="宋体"/>
                                        <w:b w:val="0"/>
                                        <w:bCs w:val="0"/>
                                        <w:spacing w:val="-14"/>
                                        <w:kern w:val="0"/>
                                        <w:sz w:val="32"/>
                                        <w:szCs w:val="32"/>
                                      </w:rPr>
                                      <w:t>年实际财政供养人员</w:t>
                                    </w:r>
                                    <w:r>
                                      <w:rPr>
                                        <w:rFonts w:ascii="楷体_GB2312" w:hAnsi="宋体" w:eastAsia="仿宋_GB2312" w:cs="宋体"/>
                                        <w:b w:val="0"/>
                                        <w:bCs w:val="0"/>
                                        <w:spacing w:val="-14"/>
                                        <w:kern w:val="0"/>
                                        <w:sz w:val="32"/>
                                        <w:szCs w:val="32"/>
                                      </w:rPr>
                                      <w:t>22</w:t>
                                    </w:r>
                                    <w:r>
                                      <w:rPr>
                                        <w:rFonts w:hint="eastAsia" w:ascii="楷体_GB2312" w:hAnsi="宋体" w:eastAsia="仿宋_GB2312" w:cs="宋体"/>
                                        <w:b w:val="0"/>
                                        <w:bCs w:val="0"/>
                                        <w:spacing w:val="-14"/>
                                        <w:kern w:val="0"/>
                                        <w:sz w:val="32"/>
                                        <w:szCs w:val="32"/>
                                      </w:rPr>
                                      <w:t>人，较上年增加</w:t>
                                    </w:r>
                                    <w:r>
                                      <w:rPr>
                                        <w:rFonts w:ascii="楷体_GB2312" w:hAnsi="宋体" w:eastAsia="仿宋_GB2312" w:cs="宋体"/>
                                        <w:b w:val="0"/>
                                        <w:bCs w:val="0"/>
                                        <w:spacing w:val="-14"/>
                                        <w:kern w:val="0"/>
                                        <w:sz w:val="32"/>
                                        <w:szCs w:val="32"/>
                                      </w:rPr>
                                      <w:t>0</w:t>
                                    </w:r>
                                    <w:r>
                                      <w:rPr>
                                        <w:rFonts w:hint="eastAsia" w:ascii="楷体_GB2312" w:hAnsi="宋体" w:eastAsia="仿宋_GB2312" w:cs="宋体"/>
                                        <w:b w:val="0"/>
                                        <w:bCs w:val="0"/>
                                        <w:spacing w:val="-14"/>
                                        <w:kern w:val="0"/>
                                        <w:sz w:val="32"/>
                                        <w:szCs w:val="32"/>
                                      </w:rPr>
                                      <w:t>人（不含退休人员），其中：行政</w:t>
                                    </w:r>
                                    <w:r>
                                      <w:rPr>
                                        <w:rFonts w:ascii="楷体_GB2312" w:hAnsi="宋体" w:eastAsia="仿宋_GB2312" w:cs="宋体"/>
                                        <w:b w:val="0"/>
                                        <w:bCs w:val="0"/>
                                        <w:spacing w:val="-14"/>
                                        <w:kern w:val="0"/>
                                        <w:sz w:val="32"/>
                                        <w:szCs w:val="32"/>
                                      </w:rPr>
                                      <w:t>16</w:t>
                                    </w:r>
                                    <w:r>
                                      <w:rPr>
                                        <w:rFonts w:hint="eastAsia" w:ascii="楷体_GB2312" w:hAnsi="宋体" w:eastAsia="仿宋_GB2312" w:cs="宋体"/>
                                        <w:b w:val="0"/>
                                        <w:bCs w:val="0"/>
                                        <w:spacing w:val="-14"/>
                                        <w:kern w:val="0"/>
                                        <w:sz w:val="32"/>
                                        <w:szCs w:val="32"/>
                                      </w:rPr>
                                      <w:t>人，行政工勤</w:t>
                                    </w:r>
                                    <w:r>
                                      <w:rPr>
                                        <w:rFonts w:ascii="楷体_GB2312" w:hAnsi="宋体" w:eastAsia="仿宋_GB2312" w:cs="宋体"/>
                                        <w:b w:val="0"/>
                                        <w:bCs w:val="0"/>
                                        <w:spacing w:val="-14"/>
                                        <w:kern w:val="0"/>
                                        <w:sz w:val="32"/>
                                        <w:szCs w:val="32"/>
                                      </w:rPr>
                                      <w:t>1</w:t>
                                    </w:r>
                                    <w:r>
                                      <w:rPr>
                                        <w:rFonts w:hint="eastAsia" w:ascii="楷体_GB2312" w:hAnsi="宋体" w:eastAsia="仿宋_GB2312" w:cs="宋体"/>
                                        <w:b w:val="0"/>
                                        <w:bCs w:val="0"/>
                                        <w:spacing w:val="-14"/>
                                        <w:kern w:val="0"/>
                                        <w:sz w:val="32"/>
                                        <w:szCs w:val="32"/>
                                      </w:rPr>
                                      <w:t>人，事业</w:t>
                                    </w:r>
                                    <w:r>
                                      <w:rPr>
                                        <w:rFonts w:ascii="楷体_GB2312" w:hAnsi="宋体" w:eastAsia="仿宋_GB2312" w:cs="宋体"/>
                                        <w:b w:val="0"/>
                                        <w:bCs w:val="0"/>
                                        <w:spacing w:val="-14"/>
                                        <w:kern w:val="0"/>
                                        <w:sz w:val="32"/>
                                        <w:szCs w:val="32"/>
                                      </w:rPr>
                                      <w:t>5</w:t>
                                    </w:r>
                                    <w:r>
                                      <w:rPr>
                                        <w:rFonts w:hint="eastAsia" w:ascii="楷体_GB2312" w:hAnsi="宋体" w:eastAsia="仿宋_GB2312" w:cs="宋体"/>
                                        <w:b w:val="0"/>
                                        <w:bCs w:val="0"/>
                                        <w:spacing w:val="-14"/>
                                        <w:kern w:val="0"/>
                                        <w:sz w:val="32"/>
                                        <w:szCs w:val="32"/>
                                      </w:rPr>
                                      <w:t>人。</w:t>
                                    </w:r>
                                    <w:r>
                                      <w:rPr>
                                        <w:rFonts w:ascii="楷体_GB2312" w:hAnsi="宋体" w:eastAsia="仿宋_GB2312" w:cs="宋体"/>
                                        <w:b w:val="0"/>
                                        <w:bCs w:val="0"/>
                                        <w:spacing w:val="-14"/>
                                        <w:kern w:val="0"/>
                                        <w:sz w:val="32"/>
                                        <w:szCs w:val="32"/>
                                      </w:rPr>
                                      <w:t xml:space="preserve"> </w:t>
                                    </w:r>
                                  </w:p>
                                  <w:p>
                                    <w:pPr>
                                      <w:spacing w:line="560" w:lineRule="exact"/>
                                      <w:ind w:firstLine="587" w:firstLineChars="200"/>
                                      <w:rPr>
                                        <w:rFonts w:ascii="楷体_GB2312" w:hAnsi="宋体" w:eastAsia="仿宋_GB2312" w:cs="宋体"/>
                                        <w:b w:val="0"/>
                                        <w:bCs w:val="0"/>
                                        <w:spacing w:val="-14"/>
                                        <w:kern w:val="0"/>
                                        <w:sz w:val="32"/>
                                        <w:szCs w:val="32"/>
                                      </w:rPr>
                                    </w:pPr>
                                    <w:r>
                                      <w:rPr>
                                        <w:rFonts w:hint="eastAsia" w:ascii="楷体_GB2312" w:hAnsi="宋体" w:eastAsia="仿宋_GB2312" w:cs="宋体"/>
                                        <w:b/>
                                        <w:bCs/>
                                        <w:spacing w:val="-14"/>
                                        <w:kern w:val="0"/>
                                        <w:sz w:val="32"/>
                                        <w:szCs w:val="32"/>
                                      </w:rPr>
                                      <w:t>三、收支预算情况说明</w:t>
                                    </w:r>
                                    <w:r>
                                      <w:rPr>
                                        <w:rFonts w:ascii="楷体_GB2312" w:hAnsi="宋体" w:eastAsia="仿宋_GB2312" w:cs="宋体"/>
                                        <w:b w:val="0"/>
                                        <w:bCs w:val="0"/>
                                        <w:spacing w:val="-14"/>
                                        <w:kern w:val="0"/>
                                        <w:sz w:val="32"/>
                                        <w:szCs w:val="32"/>
                                      </w:rPr>
                                      <w:br w:type="textWrapping"/>
                                    </w:r>
                                    <w:r>
                                      <w:rPr>
                                        <w:rFonts w:hint="eastAsia" w:ascii="楷体_GB2312" w:hAnsi="宋体" w:eastAsia="仿宋_GB2312" w:cs="宋体"/>
                                        <w:b w:val="0"/>
                                        <w:bCs w:val="0"/>
                                        <w:spacing w:val="-14"/>
                                        <w:kern w:val="0"/>
                                        <w:sz w:val="32"/>
                                        <w:szCs w:val="32"/>
                                      </w:rPr>
                                      <w:t>　　按照综合预算的原则，财政所所有收入和支出均纳入部门预算管理。收入包括：一般公共预算拨款收入、上年结转；支出包括：一般公共服务支出、社会保障、医疗卫生与计划生育支出、住房保障支出。</w:t>
                                    </w:r>
                                    <w:r>
                                      <w:rPr>
                                        <w:rFonts w:ascii="楷体_GB2312" w:hAnsi="宋体" w:eastAsia="仿宋_GB2312" w:cs="宋体"/>
                                        <w:b w:val="0"/>
                                        <w:bCs w:val="0"/>
                                        <w:spacing w:val="-14"/>
                                        <w:kern w:val="0"/>
                                        <w:sz w:val="32"/>
                                        <w:szCs w:val="32"/>
                                      </w:rPr>
                                      <w:t>2019</w:t>
                                    </w:r>
                                    <w:r>
                                      <w:rPr>
                                        <w:rFonts w:hint="eastAsia" w:ascii="楷体_GB2312" w:hAnsi="宋体" w:eastAsia="仿宋_GB2312" w:cs="宋体"/>
                                        <w:b w:val="0"/>
                                        <w:bCs w:val="0"/>
                                        <w:spacing w:val="-14"/>
                                        <w:kern w:val="0"/>
                                        <w:sz w:val="32"/>
                                        <w:szCs w:val="32"/>
                                      </w:rPr>
                                      <w:t>年财政所收入预算总额为</w:t>
                                    </w:r>
                                    <w:r>
                                      <w:rPr>
                                        <w:rFonts w:ascii="楷体_GB2312" w:hAnsi="宋体" w:eastAsia="仿宋_GB2312" w:cs="宋体"/>
                                        <w:b w:val="0"/>
                                        <w:bCs w:val="0"/>
                                        <w:spacing w:val="-14"/>
                                        <w:kern w:val="0"/>
                                        <w:sz w:val="32"/>
                                        <w:szCs w:val="32"/>
                                      </w:rPr>
                                      <w:t>424.65</w:t>
                                    </w:r>
                                    <w:r>
                                      <w:rPr>
                                        <w:rFonts w:hint="eastAsia" w:ascii="楷体_GB2312" w:hAnsi="宋体" w:eastAsia="仿宋_GB2312" w:cs="宋体"/>
                                        <w:b w:val="0"/>
                                        <w:bCs w:val="0"/>
                                        <w:spacing w:val="-14"/>
                                        <w:kern w:val="0"/>
                                        <w:sz w:val="32"/>
                                        <w:szCs w:val="32"/>
                                      </w:rPr>
                                      <w:t>万元，较上年增加</w:t>
                                    </w:r>
                                    <w:r>
                                      <w:rPr>
                                        <w:rFonts w:ascii="楷体_GB2312" w:hAnsi="宋体" w:eastAsia="仿宋_GB2312" w:cs="宋体"/>
                                        <w:b w:val="0"/>
                                        <w:bCs w:val="0"/>
                                        <w:spacing w:val="-14"/>
                                        <w:kern w:val="0"/>
                                        <w:sz w:val="32"/>
                                        <w:szCs w:val="32"/>
                                      </w:rPr>
                                      <w:t>19.01</w:t>
                                    </w:r>
                                    <w:r>
                                      <w:rPr>
                                        <w:rFonts w:hint="eastAsia" w:ascii="楷体_GB2312" w:hAnsi="宋体" w:eastAsia="仿宋_GB2312" w:cs="宋体"/>
                                        <w:b w:val="0"/>
                                        <w:bCs w:val="0"/>
                                        <w:spacing w:val="-14"/>
                                        <w:kern w:val="0"/>
                                        <w:sz w:val="32"/>
                                        <w:szCs w:val="32"/>
                                      </w:rPr>
                                      <w:t>万元，增加</w:t>
                                    </w:r>
                                    <w:r>
                                      <w:rPr>
                                        <w:rFonts w:ascii="楷体_GB2312" w:hAnsi="宋体" w:eastAsia="仿宋_GB2312" w:cs="宋体"/>
                                        <w:b w:val="0"/>
                                        <w:bCs w:val="0"/>
                                        <w:spacing w:val="-14"/>
                                        <w:kern w:val="0"/>
                                        <w:sz w:val="32"/>
                                        <w:szCs w:val="32"/>
                                      </w:rPr>
                                      <w:t>4.47%</w:t>
                                    </w:r>
                                    <w:r>
                                      <w:rPr>
                                        <w:rFonts w:hint="eastAsia" w:ascii="楷体_GB2312" w:hAnsi="宋体" w:eastAsia="仿宋_GB2312" w:cs="宋体"/>
                                        <w:b w:val="0"/>
                                        <w:bCs w:val="0"/>
                                        <w:spacing w:val="-14"/>
                                        <w:kern w:val="0"/>
                                        <w:sz w:val="32"/>
                                        <w:szCs w:val="32"/>
                                      </w:rPr>
                                      <w:t>；其中：当年财政拨款收入</w:t>
                                    </w:r>
                                    <w:r>
                                      <w:rPr>
                                        <w:rFonts w:ascii="楷体_GB2312" w:hAnsi="宋体" w:eastAsia="仿宋_GB2312" w:cs="宋体"/>
                                        <w:b w:val="0"/>
                                        <w:bCs w:val="0"/>
                                        <w:spacing w:val="-14"/>
                                        <w:kern w:val="0"/>
                                        <w:sz w:val="32"/>
                                        <w:szCs w:val="32"/>
                                      </w:rPr>
                                      <w:t>424.65</w:t>
                                    </w:r>
                                    <w:r>
                                      <w:rPr>
                                        <w:rFonts w:hint="eastAsia" w:ascii="楷体_GB2312" w:hAnsi="宋体" w:eastAsia="仿宋_GB2312" w:cs="宋体"/>
                                        <w:b w:val="0"/>
                                        <w:bCs w:val="0"/>
                                        <w:spacing w:val="-14"/>
                                        <w:kern w:val="0"/>
                                        <w:sz w:val="32"/>
                                        <w:szCs w:val="32"/>
                                      </w:rPr>
                                      <w:t>万元，其他收入</w:t>
                                    </w:r>
                                    <w:r>
                                      <w:rPr>
                                        <w:rFonts w:ascii="楷体_GB2312" w:hAnsi="宋体" w:eastAsia="仿宋_GB2312" w:cs="宋体"/>
                                        <w:b w:val="0"/>
                                        <w:bCs w:val="0"/>
                                        <w:spacing w:val="-14"/>
                                        <w:kern w:val="0"/>
                                        <w:sz w:val="32"/>
                                        <w:szCs w:val="32"/>
                                      </w:rPr>
                                      <w:t xml:space="preserve"> 0</w:t>
                                    </w:r>
                                    <w:r>
                                      <w:rPr>
                                        <w:rFonts w:hint="eastAsia" w:ascii="楷体_GB2312" w:hAnsi="宋体" w:eastAsia="仿宋_GB2312" w:cs="宋体"/>
                                        <w:b w:val="0"/>
                                        <w:bCs w:val="0"/>
                                        <w:spacing w:val="-14"/>
                                        <w:kern w:val="0"/>
                                        <w:sz w:val="32"/>
                                        <w:szCs w:val="32"/>
                                      </w:rPr>
                                      <w:t>万元，上年结转收入</w:t>
                                    </w:r>
                                    <w:r>
                                      <w:rPr>
                                        <w:rFonts w:ascii="楷体_GB2312" w:hAnsi="宋体" w:eastAsia="仿宋_GB2312" w:cs="宋体"/>
                                        <w:b w:val="0"/>
                                        <w:bCs w:val="0"/>
                                        <w:spacing w:val="-14"/>
                                        <w:kern w:val="0"/>
                                        <w:sz w:val="32"/>
                                        <w:szCs w:val="32"/>
                                      </w:rPr>
                                      <w:t>0</w:t>
                                    </w:r>
                                    <w:r>
                                      <w:rPr>
                                        <w:rFonts w:hint="eastAsia" w:ascii="楷体_GB2312" w:hAnsi="宋体" w:eastAsia="仿宋_GB2312" w:cs="宋体"/>
                                        <w:b w:val="0"/>
                                        <w:bCs w:val="0"/>
                                        <w:spacing w:val="-14"/>
                                        <w:kern w:val="0"/>
                                        <w:sz w:val="32"/>
                                        <w:szCs w:val="32"/>
                                      </w:rPr>
                                      <w:t>万元。相应安排支出预算</w:t>
                                    </w:r>
                                    <w:r>
                                      <w:rPr>
                                        <w:rFonts w:ascii="楷体_GB2312" w:hAnsi="宋体" w:eastAsia="仿宋_GB2312" w:cs="宋体"/>
                                        <w:b w:val="0"/>
                                        <w:bCs w:val="0"/>
                                        <w:spacing w:val="-14"/>
                                        <w:kern w:val="0"/>
                                        <w:sz w:val="32"/>
                                        <w:szCs w:val="32"/>
                                      </w:rPr>
                                      <w:t>424.65</w:t>
                                    </w:r>
                                    <w:r>
                                      <w:rPr>
                                        <w:rFonts w:hint="eastAsia" w:ascii="楷体_GB2312" w:hAnsi="宋体" w:eastAsia="仿宋_GB2312" w:cs="宋体"/>
                                        <w:b w:val="0"/>
                                        <w:bCs w:val="0"/>
                                        <w:spacing w:val="-14"/>
                                        <w:kern w:val="0"/>
                                        <w:sz w:val="32"/>
                                        <w:szCs w:val="32"/>
                                      </w:rPr>
                                      <w:t>万元，其中：基本支出预算</w:t>
                                    </w:r>
                                    <w:r>
                                      <w:rPr>
                                        <w:rFonts w:ascii="楷体_GB2312" w:hAnsi="宋体" w:eastAsia="仿宋_GB2312" w:cs="宋体"/>
                                        <w:b w:val="0"/>
                                        <w:bCs w:val="0"/>
                                        <w:spacing w:val="-14"/>
                                        <w:kern w:val="0"/>
                                        <w:sz w:val="32"/>
                                        <w:szCs w:val="32"/>
                                      </w:rPr>
                                      <w:t>424.65</w:t>
                                    </w:r>
                                    <w:r>
                                      <w:rPr>
                                        <w:rFonts w:hint="eastAsia" w:ascii="楷体_GB2312" w:hAnsi="宋体" w:eastAsia="仿宋_GB2312" w:cs="宋体"/>
                                        <w:b w:val="0"/>
                                        <w:bCs w:val="0"/>
                                        <w:spacing w:val="-14"/>
                                        <w:kern w:val="0"/>
                                        <w:sz w:val="32"/>
                                        <w:szCs w:val="32"/>
                                      </w:rPr>
                                      <w:t>万元，项目支出</w:t>
                                    </w:r>
                                    <w:r>
                                      <w:rPr>
                                        <w:rFonts w:ascii="楷体_GB2312" w:hAnsi="宋体" w:eastAsia="仿宋_GB2312" w:cs="宋体"/>
                                        <w:b w:val="0"/>
                                        <w:bCs w:val="0"/>
                                        <w:spacing w:val="-14"/>
                                        <w:kern w:val="0"/>
                                        <w:sz w:val="32"/>
                                        <w:szCs w:val="32"/>
                                      </w:rPr>
                                      <w:t xml:space="preserve"> 0</w:t>
                                    </w:r>
                                    <w:r>
                                      <w:rPr>
                                        <w:rFonts w:hint="eastAsia" w:ascii="楷体_GB2312" w:hAnsi="宋体" w:eastAsia="仿宋_GB2312" w:cs="宋体"/>
                                        <w:b w:val="0"/>
                                        <w:bCs w:val="0"/>
                                        <w:spacing w:val="-14"/>
                                        <w:kern w:val="0"/>
                                        <w:sz w:val="32"/>
                                        <w:szCs w:val="32"/>
                                      </w:rPr>
                                      <w:t>万元。</w:t>
                                    </w:r>
                                  </w:p>
                                  <w:p>
                                    <w:pPr>
                                      <w:spacing w:line="560" w:lineRule="exact"/>
                                      <w:ind w:firstLine="584" w:firstLineChars="200"/>
                                      <w:rPr>
                                        <w:rFonts w:ascii="楷体_GB2312" w:hAnsi="宋体" w:eastAsia="仿宋_GB2312" w:cs="宋体"/>
                                        <w:b w:val="0"/>
                                        <w:bCs w:val="0"/>
                                        <w:spacing w:val="-14"/>
                                        <w:kern w:val="0"/>
                                        <w:sz w:val="32"/>
                                        <w:szCs w:val="32"/>
                                      </w:rPr>
                                    </w:pPr>
                                    <w:r>
                                      <w:rPr>
                                        <w:rFonts w:hint="eastAsia" w:ascii="楷体_GB2312" w:hAnsi="宋体" w:eastAsia="仿宋_GB2312" w:cs="宋体"/>
                                        <w:b w:val="0"/>
                                        <w:bCs w:val="0"/>
                                        <w:spacing w:val="-14"/>
                                        <w:kern w:val="0"/>
                                        <w:sz w:val="32"/>
                                        <w:szCs w:val="32"/>
                                      </w:rPr>
                                      <w:t>　　（一）收入预算情况。</w:t>
                                    </w:r>
                                    <w:r>
                                      <w:rPr>
                                        <w:rFonts w:ascii="楷体_GB2312" w:hAnsi="宋体" w:eastAsia="仿宋_GB2312" w:cs="宋体"/>
                                        <w:b w:val="0"/>
                                        <w:bCs w:val="0"/>
                                        <w:spacing w:val="-14"/>
                                        <w:kern w:val="0"/>
                                        <w:sz w:val="32"/>
                                        <w:szCs w:val="32"/>
                                      </w:rPr>
                                      <w:br w:type="textWrapping"/>
                                    </w:r>
                                    <w:r>
                                      <w:rPr>
                                        <w:rFonts w:hint="eastAsia" w:ascii="楷体_GB2312" w:hAnsi="宋体" w:eastAsia="仿宋_GB2312" w:cs="宋体"/>
                                        <w:b w:val="0"/>
                                        <w:bCs w:val="0"/>
                                        <w:spacing w:val="-14"/>
                                        <w:kern w:val="0"/>
                                        <w:sz w:val="32"/>
                                        <w:szCs w:val="32"/>
                                      </w:rPr>
                                      <w:t>　　财政所</w:t>
                                    </w:r>
                                    <w:r>
                                      <w:rPr>
                                        <w:rFonts w:ascii="楷体_GB2312" w:hAnsi="宋体" w:eastAsia="仿宋_GB2312" w:cs="宋体"/>
                                        <w:b w:val="0"/>
                                        <w:bCs w:val="0"/>
                                        <w:spacing w:val="-14"/>
                                        <w:kern w:val="0"/>
                                        <w:sz w:val="32"/>
                                        <w:szCs w:val="32"/>
                                      </w:rPr>
                                      <w:t>2019</w:t>
                                    </w:r>
                                    <w:r>
                                      <w:rPr>
                                        <w:rFonts w:hint="eastAsia" w:ascii="楷体_GB2312" w:hAnsi="宋体" w:eastAsia="仿宋_GB2312" w:cs="宋体"/>
                                        <w:b w:val="0"/>
                                        <w:bCs w:val="0"/>
                                        <w:spacing w:val="-14"/>
                                        <w:kern w:val="0"/>
                                        <w:sz w:val="32"/>
                                        <w:szCs w:val="32"/>
                                      </w:rPr>
                                      <w:t>年收入预算</w:t>
                                    </w:r>
                                    <w:r>
                                      <w:rPr>
                                        <w:rFonts w:ascii="楷体_GB2312" w:hAnsi="宋体" w:eastAsia="仿宋_GB2312" w:cs="宋体"/>
                                        <w:b w:val="0"/>
                                        <w:bCs w:val="0"/>
                                        <w:spacing w:val="-14"/>
                                        <w:kern w:val="0"/>
                                        <w:sz w:val="32"/>
                                        <w:szCs w:val="32"/>
                                      </w:rPr>
                                      <w:t>424.65</w:t>
                                    </w:r>
                                    <w:r>
                                      <w:rPr>
                                        <w:rFonts w:hint="eastAsia" w:ascii="楷体_GB2312" w:hAnsi="宋体" w:eastAsia="仿宋_GB2312" w:cs="宋体"/>
                                        <w:b w:val="0"/>
                                        <w:bCs w:val="0"/>
                                        <w:spacing w:val="-14"/>
                                        <w:kern w:val="0"/>
                                        <w:sz w:val="32"/>
                                        <w:szCs w:val="32"/>
                                      </w:rPr>
                                      <w:t>万元，其中：上年结转</w:t>
                                    </w:r>
                                    <w:r>
                                      <w:rPr>
                                        <w:rFonts w:ascii="楷体_GB2312" w:hAnsi="宋体" w:eastAsia="仿宋_GB2312" w:cs="宋体"/>
                                        <w:b w:val="0"/>
                                        <w:bCs w:val="0"/>
                                        <w:spacing w:val="-14"/>
                                        <w:kern w:val="0"/>
                                        <w:sz w:val="32"/>
                                        <w:szCs w:val="32"/>
                                      </w:rPr>
                                      <w:t>0</w:t>
                                    </w:r>
                                    <w:r>
                                      <w:rPr>
                                        <w:rFonts w:hint="eastAsia" w:ascii="楷体_GB2312" w:hAnsi="宋体" w:eastAsia="仿宋_GB2312" w:cs="宋体"/>
                                        <w:b w:val="0"/>
                                        <w:bCs w:val="0"/>
                                        <w:spacing w:val="-14"/>
                                        <w:kern w:val="0"/>
                                        <w:sz w:val="32"/>
                                        <w:szCs w:val="32"/>
                                      </w:rPr>
                                      <w:t>万元，占</w:t>
                                    </w:r>
                                    <w:r>
                                      <w:rPr>
                                        <w:rFonts w:ascii="楷体_GB2312" w:hAnsi="宋体" w:eastAsia="仿宋_GB2312" w:cs="宋体"/>
                                        <w:b w:val="0"/>
                                        <w:bCs w:val="0"/>
                                        <w:spacing w:val="-14"/>
                                        <w:kern w:val="0"/>
                                        <w:sz w:val="32"/>
                                        <w:szCs w:val="32"/>
                                      </w:rPr>
                                      <w:t>0%</w:t>
                                    </w:r>
                                    <w:r>
                                      <w:rPr>
                                        <w:rFonts w:hint="eastAsia" w:ascii="楷体_GB2312" w:hAnsi="宋体" w:eastAsia="仿宋_GB2312" w:cs="宋体"/>
                                        <w:b w:val="0"/>
                                        <w:bCs w:val="0"/>
                                        <w:spacing w:val="-14"/>
                                        <w:kern w:val="0"/>
                                        <w:sz w:val="32"/>
                                        <w:szCs w:val="32"/>
                                      </w:rPr>
                                      <w:t>；一般公共预算拨款收入</w:t>
                                    </w:r>
                                    <w:r>
                                      <w:rPr>
                                        <w:rFonts w:ascii="楷体_GB2312" w:hAnsi="宋体" w:eastAsia="仿宋_GB2312" w:cs="宋体"/>
                                        <w:b w:val="0"/>
                                        <w:bCs w:val="0"/>
                                        <w:spacing w:val="-14"/>
                                        <w:kern w:val="0"/>
                                        <w:sz w:val="32"/>
                                        <w:szCs w:val="32"/>
                                      </w:rPr>
                                      <w:t>424.65</w:t>
                                    </w:r>
                                    <w:r>
                                      <w:rPr>
                                        <w:rFonts w:hint="eastAsia" w:ascii="楷体_GB2312" w:hAnsi="宋体" w:eastAsia="仿宋_GB2312" w:cs="宋体"/>
                                        <w:b w:val="0"/>
                                        <w:bCs w:val="0"/>
                                        <w:spacing w:val="-14"/>
                                        <w:kern w:val="0"/>
                                        <w:sz w:val="32"/>
                                        <w:szCs w:val="32"/>
                                      </w:rPr>
                                      <w:t>万元，占</w:t>
                                    </w:r>
                                    <w:r>
                                      <w:rPr>
                                        <w:rFonts w:ascii="楷体_GB2312" w:hAnsi="宋体" w:eastAsia="仿宋_GB2312" w:cs="宋体"/>
                                        <w:b w:val="0"/>
                                        <w:bCs w:val="0"/>
                                        <w:spacing w:val="-14"/>
                                        <w:kern w:val="0"/>
                                        <w:sz w:val="32"/>
                                        <w:szCs w:val="32"/>
                                      </w:rPr>
                                      <w:t>100%</w:t>
                                    </w:r>
                                    <w:r>
                                      <w:rPr>
                                        <w:rFonts w:hint="eastAsia" w:ascii="楷体_GB2312" w:hAnsi="宋体" w:eastAsia="仿宋_GB2312" w:cs="宋体"/>
                                        <w:b w:val="0"/>
                                        <w:bCs w:val="0"/>
                                        <w:spacing w:val="-14"/>
                                        <w:kern w:val="0"/>
                                        <w:sz w:val="32"/>
                                        <w:szCs w:val="32"/>
                                      </w:rPr>
                                      <w:t>。</w:t>
                                    </w:r>
                                    <w:r>
                                      <w:rPr>
                                        <w:rFonts w:ascii="楷体_GB2312" w:hAnsi="宋体" w:eastAsia="仿宋_GB2312" w:cs="宋体"/>
                                        <w:b w:val="0"/>
                                        <w:bCs w:val="0"/>
                                        <w:spacing w:val="-14"/>
                                        <w:kern w:val="0"/>
                                        <w:sz w:val="32"/>
                                        <w:szCs w:val="32"/>
                                      </w:rPr>
                                      <w:br w:type="textWrapping"/>
                                    </w:r>
                                    <w:r>
                                      <w:rPr>
                                        <w:rFonts w:hint="eastAsia" w:ascii="楷体_GB2312" w:hAnsi="宋体" w:eastAsia="仿宋_GB2312" w:cs="宋体"/>
                                        <w:b w:val="0"/>
                                        <w:bCs w:val="0"/>
                                        <w:spacing w:val="-14"/>
                                        <w:kern w:val="0"/>
                                        <w:sz w:val="32"/>
                                        <w:szCs w:val="32"/>
                                      </w:rPr>
                                      <w:t>　　（二）支出预算情况。</w:t>
                                    </w:r>
                                    <w:r>
                                      <w:rPr>
                                        <w:rFonts w:ascii="楷体_GB2312" w:hAnsi="宋体" w:eastAsia="仿宋_GB2312" w:cs="宋体"/>
                                        <w:b w:val="0"/>
                                        <w:bCs w:val="0"/>
                                        <w:spacing w:val="-14"/>
                                        <w:kern w:val="0"/>
                                        <w:sz w:val="32"/>
                                        <w:szCs w:val="32"/>
                                      </w:rPr>
                                      <w:br w:type="textWrapping"/>
                                    </w:r>
                                    <w:r>
                                      <w:rPr>
                                        <w:rFonts w:hint="eastAsia" w:ascii="楷体_GB2312" w:hAnsi="宋体" w:eastAsia="仿宋_GB2312" w:cs="宋体"/>
                                        <w:b w:val="0"/>
                                        <w:bCs w:val="0"/>
                                        <w:spacing w:val="-14"/>
                                        <w:kern w:val="0"/>
                                        <w:sz w:val="32"/>
                                        <w:szCs w:val="32"/>
                                      </w:rPr>
                                      <w:t>　　财政所</w:t>
                                    </w:r>
                                    <w:r>
                                      <w:rPr>
                                        <w:rFonts w:ascii="楷体_GB2312" w:hAnsi="宋体" w:eastAsia="仿宋_GB2312" w:cs="宋体"/>
                                        <w:b w:val="0"/>
                                        <w:bCs w:val="0"/>
                                        <w:spacing w:val="-14"/>
                                        <w:kern w:val="0"/>
                                        <w:sz w:val="32"/>
                                        <w:szCs w:val="32"/>
                                      </w:rPr>
                                      <w:t>2018</w:t>
                                    </w:r>
                                    <w:r>
                                      <w:rPr>
                                        <w:rFonts w:hint="eastAsia" w:ascii="楷体_GB2312" w:hAnsi="宋体" w:eastAsia="仿宋_GB2312" w:cs="宋体"/>
                                        <w:b w:val="0"/>
                                        <w:bCs w:val="0"/>
                                        <w:spacing w:val="-14"/>
                                        <w:kern w:val="0"/>
                                        <w:sz w:val="32"/>
                                        <w:szCs w:val="32"/>
                                      </w:rPr>
                                      <w:t>年支出预算</w:t>
                                    </w:r>
                                    <w:r>
                                      <w:rPr>
                                        <w:rFonts w:ascii="楷体_GB2312" w:hAnsi="宋体" w:eastAsia="仿宋_GB2312" w:cs="宋体"/>
                                        <w:b w:val="0"/>
                                        <w:bCs w:val="0"/>
                                        <w:spacing w:val="-14"/>
                                        <w:kern w:val="0"/>
                                        <w:sz w:val="32"/>
                                        <w:szCs w:val="32"/>
                                      </w:rPr>
                                      <w:t>424.65</w:t>
                                    </w:r>
                                    <w:r>
                                      <w:rPr>
                                        <w:rFonts w:hint="eastAsia" w:ascii="楷体_GB2312" w:hAnsi="宋体" w:eastAsia="仿宋_GB2312" w:cs="宋体"/>
                                        <w:b w:val="0"/>
                                        <w:bCs w:val="0"/>
                                        <w:spacing w:val="-14"/>
                                        <w:kern w:val="0"/>
                                        <w:sz w:val="32"/>
                                        <w:szCs w:val="32"/>
                                      </w:rPr>
                                      <w:t>万元，其中：基本支出</w:t>
                                    </w:r>
                                    <w:r>
                                      <w:rPr>
                                        <w:rFonts w:ascii="楷体_GB2312" w:hAnsi="宋体" w:eastAsia="仿宋_GB2312" w:cs="宋体"/>
                                        <w:b w:val="0"/>
                                        <w:bCs w:val="0"/>
                                        <w:spacing w:val="-14"/>
                                        <w:kern w:val="0"/>
                                        <w:sz w:val="32"/>
                                        <w:szCs w:val="32"/>
                                      </w:rPr>
                                      <w:t>424.65</w:t>
                                    </w:r>
                                    <w:r>
                                      <w:rPr>
                                        <w:rFonts w:hint="eastAsia" w:ascii="楷体_GB2312" w:hAnsi="宋体" w:eastAsia="仿宋_GB2312" w:cs="宋体"/>
                                        <w:b w:val="0"/>
                                        <w:bCs w:val="0"/>
                                        <w:spacing w:val="-14"/>
                                        <w:kern w:val="0"/>
                                        <w:sz w:val="32"/>
                                        <w:szCs w:val="32"/>
                                      </w:rPr>
                                      <w:t>万元，占</w:t>
                                    </w:r>
                                    <w:r>
                                      <w:rPr>
                                        <w:rFonts w:ascii="楷体_GB2312" w:hAnsi="宋体" w:eastAsia="仿宋_GB2312" w:cs="宋体"/>
                                        <w:b w:val="0"/>
                                        <w:bCs w:val="0"/>
                                        <w:spacing w:val="-14"/>
                                        <w:kern w:val="0"/>
                                        <w:sz w:val="32"/>
                                        <w:szCs w:val="32"/>
                                      </w:rPr>
                                      <w:t>100%</w:t>
                                    </w:r>
                                    <w:r>
                                      <w:rPr>
                                        <w:rFonts w:hint="eastAsia" w:ascii="楷体_GB2312" w:hAnsi="宋体" w:eastAsia="仿宋_GB2312" w:cs="宋体"/>
                                        <w:b w:val="0"/>
                                        <w:bCs w:val="0"/>
                                        <w:spacing w:val="-14"/>
                                        <w:kern w:val="0"/>
                                        <w:sz w:val="32"/>
                                        <w:szCs w:val="32"/>
                                      </w:rPr>
                                      <w:t>；项目支出</w:t>
                                    </w:r>
                                    <w:r>
                                      <w:rPr>
                                        <w:rFonts w:ascii="楷体_GB2312" w:hAnsi="宋体" w:eastAsia="仿宋_GB2312" w:cs="宋体"/>
                                        <w:b w:val="0"/>
                                        <w:bCs w:val="0"/>
                                        <w:spacing w:val="-14"/>
                                        <w:kern w:val="0"/>
                                        <w:sz w:val="32"/>
                                        <w:szCs w:val="32"/>
                                      </w:rPr>
                                      <w:t>0</w:t>
                                    </w:r>
                                    <w:r>
                                      <w:rPr>
                                        <w:rFonts w:hint="eastAsia" w:ascii="楷体_GB2312" w:hAnsi="宋体" w:eastAsia="仿宋_GB2312" w:cs="宋体"/>
                                        <w:b w:val="0"/>
                                        <w:bCs w:val="0"/>
                                        <w:spacing w:val="-14"/>
                                        <w:kern w:val="0"/>
                                        <w:sz w:val="32"/>
                                        <w:szCs w:val="32"/>
                                      </w:rPr>
                                      <w:t>万元，占</w:t>
                                    </w:r>
                                    <w:r>
                                      <w:rPr>
                                        <w:rFonts w:ascii="楷体_GB2312" w:hAnsi="宋体" w:eastAsia="仿宋_GB2312" w:cs="宋体"/>
                                        <w:b w:val="0"/>
                                        <w:bCs w:val="0"/>
                                        <w:spacing w:val="-14"/>
                                        <w:kern w:val="0"/>
                                        <w:sz w:val="32"/>
                                        <w:szCs w:val="32"/>
                                      </w:rPr>
                                      <w:t>0%</w:t>
                                    </w:r>
                                    <w:r>
                                      <w:rPr>
                                        <w:rFonts w:hint="eastAsia" w:ascii="楷体_GB2312" w:hAnsi="宋体" w:eastAsia="仿宋_GB2312" w:cs="宋体"/>
                                        <w:b w:val="0"/>
                                        <w:bCs w:val="0"/>
                                        <w:spacing w:val="-14"/>
                                        <w:kern w:val="0"/>
                                        <w:sz w:val="32"/>
                                        <w:szCs w:val="32"/>
                                      </w:rPr>
                                      <w:t>。</w:t>
                                    </w:r>
                                    <w:r>
                                      <w:rPr>
                                        <w:rFonts w:ascii="楷体_GB2312" w:hAnsi="宋体" w:eastAsia="仿宋_GB2312" w:cs="宋体"/>
                                        <w:b w:val="0"/>
                                        <w:bCs w:val="0"/>
                                        <w:spacing w:val="-14"/>
                                        <w:kern w:val="0"/>
                                        <w:sz w:val="32"/>
                                        <w:szCs w:val="32"/>
                                      </w:rPr>
                                      <w:br w:type="textWrapping"/>
                                    </w:r>
                                    <w:r>
                                      <w:rPr>
                                        <w:rFonts w:hint="eastAsia" w:ascii="楷体_GB2312" w:hAnsi="宋体" w:eastAsia="仿宋_GB2312" w:cs="宋体"/>
                                        <w:b w:val="0"/>
                                        <w:bCs w:val="0"/>
                                        <w:spacing w:val="-14"/>
                                        <w:kern w:val="0"/>
                                        <w:sz w:val="32"/>
                                        <w:szCs w:val="32"/>
                                      </w:rPr>
                                      <w:t>　　</w:t>
                                    </w:r>
                                    <w:r>
                                      <w:rPr>
                                        <w:rFonts w:hint="eastAsia" w:ascii="楷体_GB2312" w:hAnsi="宋体" w:eastAsia="仿宋_GB2312" w:cs="宋体"/>
                                        <w:b/>
                                        <w:bCs/>
                                        <w:spacing w:val="-14"/>
                                        <w:kern w:val="0"/>
                                        <w:sz w:val="32"/>
                                        <w:szCs w:val="32"/>
                                      </w:rPr>
                                      <w:t>四、财政拨款收支预算情况说明</w:t>
                                    </w:r>
                                    <w:r>
                                      <w:rPr>
                                        <w:rFonts w:ascii="楷体_GB2312" w:hAnsi="宋体" w:eastAsia="仿宋_GB2312" w:cs="宋体"/>
                                        <w:b w:val="0"/>
                                        <w:bCs w:val="0"/>
                                        <w:spacing w:val="-14"/>
                                        <w:kern w:val="0"/>
                                        <w:sz w:val="32"/>
                                        <w:szCs w:val="32"/>
                                      </w:rPr>
                                      <w:br w:type="textWrapping"/>
                                    </w:r>
                                    <w:r>
                                      <w:rPr>
                                        <w:rFonts w:hint="eastAsia" w:ascii="楷体_GB2312" w:hAnsi="宋体" w:eastAsia="仿宋_GB2312" w:cs="宋体"/>
                                        <w:b w:val="0"/>
                                        <w:bCs w:val="0"/>
                                        <w:spacing w:val="-14"/>
                                        <w:kern w:val="0"/>
                                        <w:sz w:val="32"/>
                                        <w:szCs w:val="32"/>
                                      </w:rPr>
                                      <w:t>　　财政所</w:t>
                                    </w:r>
                                    <w:r>
                                      <w:rPr>
                                        <w:rFonts w:ascii="楷体_GB2312" w:hAnsi="宋体" w:eastAsia="仿宋_GB2312" w:cs="宋体"/>
                                        <w:b w:val="0"/>
                                        <w:bCs w:val="0"/>
                                        <w:spacing w:val="-14"/>
                                        <w:kern w:val="0"/>
                                        <w:sz w:val="32"/>
                                        <w:szCs w:val="32"/>
                                      </w:rPr>
                                      <w:t>2018</w:t>
                                    </w:r>
                                    <w:r>
                                      <w:rPr>
                                        <w:rFonts w:hint="eastAsia" w:ascii="楷体_GB2312" w:hAnsi="宋体" w:eastAsia="仿宋_GB2312" w:cs="宋体"/>
                                        <w:b w:val="0"/>
                                        <w:bCs w:val="0"/>
                                        <w:spacing w:val="-14"/>
                                        <w:kern w:val="0"/>
                                        <w:sz w:val="32"/>
                                        <w:szCs w:val="32"/>
                                      </w:rPr>
                                      <w:t>年财政拨款收支总预算</w:t>
                                    </w:r>
                                    <w:r>
                                      <w:rPr>
                                        <w:rFonts w:ascii="楷体_GB2312" w:hAnsi="宋体" w:eastAsia="仿宋_GB2312" w:cs="宋体"/>
                                        <w:b w:val="0"/>
                                        <w:bCs w:val="0"/>
                                        <w:spacing w:val="-14"/>
                                        <w:kern w:val="0"/>
                                        <w:sz w:val="32"/>
                                        <w:szCs w:val="32"/>
                                      </w:rPr>
                                      <w:t>424.65</w:t>
                                    </w:r>
                                    <w:r>
                                      <w:rPr>
                                        <w:rFonts w:hint="eastAsia" w:ascii="楷体_GB2312" w:hAnsi="宋体" w:eastAsia="仿宋_GB2312" w:cs="宋体"/>
                                        <w:b w:val="0"/>
                                        <w:bCs w:val="0"/>
                                        <w:spacing w:val="-14"/>
                                        <w:kern w:val="0"/>
                                        <w:sz w:val="32"/>
                                        <w:szCs w:val="32"/>
                                      </w:rPr>
                                      <w:t>万元</w:t>
                                    </w:r>
                                    <w:r>
                                      <w:rPr>
                                        <w:rFonts w:ascii="楷体_GB2312" w:hAnsi="宋体" w:eastAsia="仿宋_GB2312" w:cs="宋体"/>
                                        <w:b w:val="0"/>
                                        <w:bCs w:val="0"/>
                                        <w:spacing w:val="-14"/>
                                        <w:kern w:val="0"/>
                                        <w:sz w:val="32"/>
                                        <w:szCs w:val="32"/>
                                      </w:rPr>
                                      <w:t>,</w:t>
                                    </w:r>
                                    <w:r>
                                      <w:rPr>
                                        <w:rFonts w:hint="eastAsia" w:ascii="楷体_GB2312" w:hAnsi="宋体" w:eastAsia="仿宋_GB2312" w:cs="宋体"/>
                                        <w:b w:val="0"/>
                                        <w:bCs w:val="0"/>
                                        <w:spacing w:val="-14"/>
                                        <w:kern w:val="0"/>
                                        <w:sz w:val="32"/>
                                        <w:szCs w:val="32"/>
                                      </w:rPr>
                                      <w:t>比</w:t>
                                    </w:r>
                                    <w:r>
                                      <w:rPr>
                                        <w:rFonts w:ascii="楷体_GB2312" w:hAnsi="宋体" w:eastAsia="仿宋_GB2312" w:cs="宋体"/>
                                        <w:b w:val="0"/>
                                        <w:bCs w:val="0"/>
                                        <w:spacing w:val="-14"/>
                                        <w:kern w:val="0"/>
                                        <w:sz w:val="32"/>
                                        <w:szCs w:val="32"/>
                                      </w:rPr>
                                      <w:t>2018</w:t>
                                    </w:r>
                                    <w:r>
                                      <w:rPr>
                                        <w:rFonts w:hint="eastAsia" w:ascii="楷体_GB2312" w:hAnsi="宋体" w:eastAsia="仿宋_GB2312" w:cs="宋体"/>
                                        <w:b w:val="0"/>
                                        <w:bCs w:val="0"/>
                                        <w:spacing w:val="-14"/>
                                        <w:kern w:val="0"/>
                                        <w:sz w:val="32"/>
                                        <w:szCs w:val="32"/>
                                      </w:rPr>
                                      <w:t>年财政拨款收支总预算增加</w:t>
                                    </w:r>
                                    <w:r>
                                      <w:rPr>
                                        <w:rFonts w:ascii="楷体_GB2312" w:hAnsi="宋体" w:eastAsia="仿宋_GB2312" w:cs="宋体"/>
                                        <w:b w:val="0"/>
                                        <w:bCs w:val="0"/>
                                        <w:spacing w:val="-14"/>
                                        <w:kern w:val="0"/>
                                        <w:sz w:val="32"/>
                                        <w:szCs w:val="32"/>
                                      </w:rPr>
                                      <w:t>19.01</w:t>
                                    </w:r>
                                    <w:r>
                                      <w:rPr>
                                        <w:rFonts w:hint="eastAsia" w:ascii="楷体_GB2312" w:hAnsi="宋体" w:eastAsia="仿宋_GB2312" w:cs="宋体"/>
                                        <w:b w:val="0"/>
                                        <w:bCs w:val="0"/>
                                        <w:spacing w:val="-14"/>
                                        <w:kern w:val="0"/>
                                        <w:sz w:val="32"/>
                                        <w:szCs w:val="32"/>
                                      </w:rPr>
                                      <w:t>万元，主要是因为人员经费支出等需求增加。</w:t>
                                    </w:r>
                                    <w:r>
                                      <w:rPr>
                                        <w:rFonts w:ascii="楷体_GB2312" w:hAnsi="宋体" w:eastAsia="仿宋_GB2312" w:cs="宋体"/>
                                        <w:b w:val="0"/>
                                        <w:bCs w:val="0"/>
                                        <w:spacing w:val="-14"/>
                                        <w:kern w:val="0"/>
                                        <w:sz w:val="32"/>
                                        <w:szCs w:val="32"/>
                                      </w:rPr>
                                      <w:br w:type="textWrapping"/>
                                    </w:r>
                                    <w:r>
                                      <w:rPr>
                                        <w:rFonts w:hint="eastAsia" w:ascii="楷体_GB2312" w:hAnsi="宋体" w:eastAsia="仿宋_GB2312" w:cs="宋体"/>
                                        <w:b w:val="0"/>
                                        <w:bCs w:val="0"/>
                                        <w:spacing w:val="-14"/>
                                        <w:kern w:val="0"/>
                                        <w:sz w:val="32"/>
                                        <w:szCs w:val="32"/>
                                      </w:rPr>
                                      <w:t>　　收入包括：本年一般公共预算拨款收入</w:t>
                                    </w:r>
                                    <w:r>
                                      <w:rPr>
                                        <w:rFonts w:ascii="楷体_GB2312" w:hAnsi="宋体" w:eastAsia="仿宋_GB2312" w:cs="宋体"/>
                                        <w:b w:val="0"/>
                                        <w:bCs w:val="0"/>
                                        <w:spacing w:val="-14"/>
                                        <w:kern w:val="0"/>
                                        <w:sz w:val="32"/>
                                        <w:szCs w:val="32"/>
                                      </w:rPr>
                                      <w:t>424.65</w:t>
                                    </w:r>
                                    <w:r>
                                      <w:rPr>
                                        <w:rFonts w:hint="eastAsia" w:ascii="楷体_GB2312" w:hAnsi="宋体" w:eastAsia="仿宋_GB2312" w:cs="宋体"/>
                                        <w:b w:val="0"/>
                                        <w:bCs w:val="0"/>
                                        <w:spacing w:val="-14"/>
                                        <w:kern w:val="0"/>
                                        <w:sz w:val="32"/>
                                        <w:szCs w:val="32"/>
                                      </w:rPr>
                                      <w:t>万元、上年结转一般公共预算拨款收入</w:t>
                                    </w:r>
                                    <w:r>
                                      <w:rPr>
                                        <w:rFonts w:ascii="楷体_GB2312" w:hAnsi="宋体" w:eastAsia="仿宋_GB2312" w:cs="宋体"/>
                                        <w:b w:val="0"/>
                                        <w:bCs w:val="0"/>
                                        <w:spacing w:val="-14"/>
                                        <w:kern w:val="0"/>
                                        <w:sz w:val="32"/>
                                        <w:szCs w:val="32"/>
                                      </w:rPr>
                                      <w:t>0</w:t>
                                    </w:r>
                                    <w:r>
                                      <w:rPr>
                                        <w:rFonts w:hint="eastAsia" w:ascii="楷体_GB2312" w:hAnsi="宋体" w:eastAsia="仿宋_GB2312" w:cs="宋体"/>
                                        <w:b w:val="0"/>
                                        <w:bCs w:val="0"/>
                                        <w:spacing w:val="-14"/>
                                        <w:kern w:val="0"/>
                                        <w:sz w:val="32"/>
                                        <w:szCs w:val="32"/>
                                      </w:rPr>
                                      <w:t>万元；支出包括：一般公共服务支出</w:t>
                                    </w:r>
                                    <w:r>
                                      <w:rPr>
                                        <w:rFonts w:ascii="楷体_GB2312" w:hAnsi="宋体" w:eastAsia="仿宋_GB2312" w:cs="宋体"/>
                                        <w:b w:val="0"/>
                                        <w:bCs w:val="0"/>
                                        <w:spacing w:val="-14"/>
                                        <w:kern w:val="0"/>
                                        <w:sz w:val="32"/>
                                        <w:szCs w:val="32"/>
                                      </w:rPr>
                                      <w:t>184.55</w:t>
                                    </w:r>
                                    <w:r>
                                      <w:rPr>
                                        <w:rFonts w:hint="eastAsia" w:ascii="楷体_GB2312" w:hAnsi="宋体" w:eastAsia="仿宋_GB2312" w:cs="宋体"/>
                                        <w:b w:val="0"/>
                                        <w:bCs w:val="0"/>
                                        <w:spacing w:val="-14"/>
                                        <w:kern w:val="0"/>
                                        <w:sz w:val="32"/>
                                        <w:szCs w:val="32"/>
                                      </w:rPr>
                                      <w:t>万元、社会保障支出</w:t>
                                    </w:r>
                                    <w:r>
                                      <w:rPr>
                                        <w:rFonts w:ascii="楷体_GB2312" w:hAnsi="宋体" w:eastAsia="仿宋_GB2312" w:cs="宋体"/>
                                        <w:b w:val="0"/>
                                        <w:bCs w:val="0"/>
                                        <w:spacing w:val="-14"/>
                                        <w:kern w:val="0"/>
                                        <w:sz w:val="32"/>
                                        <w:szCs w:val="32"/>
                                      </w:rPr>
                                      <w:t>55.14</w:t>
                                    </w:r>
                                    <w:r>
                                      <w:rPr>
                                        <w:rFonts w:hint="eastAsia" w:ascii="楷体_GB2312" w:hAnsi="宋体" w:eastAsia="仿宋_GB2312" w:cs="宋体"/>
                                        <w:b w:val="0"/>
                                        <w:bCs w:val="0"/>
                                        <w:spacing w:val="-14"/>
                                        <w:kern w:val="0"/>
                                        <w:sz w:val="32"/>
                                        <w:szCs w:val="32"/>
                                      </w:rPr>
                                      <w:t>万元、卫生健康支出</w:t>
                                    </w:r>
                                    <w:r>
                                      <w:rPr>
                                        <w:rFonts w:ascii="楷体_GB2312" w:hAnsi="宋体" w:eastAsia="仿宋_GB2312" w:cs="宋体"/>
                                        <w:b w:val="0"/>
                                        <w:bCs w:val="0"/>
                                        <w:spacing w:val="-14"/>
                                        <w:kern w:val="0"/>
                                        <w:sz w:val="32"/>
                                        <w:szCs w:val="32"/>
                                      </w:rPr>
                                      <w:t>18.34</w:t>
                                    </w:r>
                                    <w:r>
                                      <w:rPr>
                                        <w:rFonts w:hint="eastAsia" w:ascii="楷体_GB2312" w:hAnsi="宋体" w:eastAsia="仿宋_GB2312" w:cs="宋体"/>
                                        <w:b w:val="0"/>
                                        <w:bCs w:val="0"/>
                                        <w:spacing w:val="-14"/>
                                        <w:kern w:val="0"/>
                                        <w:sz w:val="32"/>
                                        <w:szCs w:val="32"/>
                                      </w:rPr>
                                      <w:t>万元、住房保障支出</w:t>
                                    </w:r>
                                    <w:r>
                                      <w:rPr>
                                        <w:rFonts w:ascii="楷体_GB2312" w:hAnsi="宋体" w:eastAsia="仿宋_GB2312" w:cs="宋体"/>
                                        <w:b w:val="0"/>
                                        <w:bCs w:val="0"/>
                                        <w:spacing w:val="-14"/>
                                        <w:kern w:val="0"/>
                                        <w:sz w:val="32"/>
                                        <w:szCs w:val="32"/>
                                      </w:rPr>
                                      <w:t>29.4</w:t>
                                    </w:r>
                                    <w:r>
                                      <w:rPr>
                                        <w:rFonts w:hint="eastAsia" w:ascii="楷体_GB2312" w:hAnsi="宋体" w:eastAsia="仿宋_GB2312" w:cs="宋体"/>
                                        <w:b w:val="0"/>
                                        <w:bCs w:val="0"/>
                                        <w:spacing w:val="-14"/>
                                        <w:kern w:val="0"/>
                                        <w:sz w:val="32"/>
                                        <w:szCs w:val="32"/>
                                      </w:rPr>
                                      <w:t>万元、农林水支出</w:t>
                                    </w:r>
                                    <w:r>
                                      <w:rPr>
                                        <w:rFonts w:ascii="楷体_GB2312" w:hAnsi="宋体" w:eastAsia="仿宋_GB2312" w:cs="宋体"/>
                                        <w:b w:val="0"/>
                                        <w:bCs w:val="0"/>
                                        <w:spacing w:val="-14"/>
                                        <w:kern w:val="0"/>
                                        <w:sz w:val="32"/>
                                        <w:szCs w:val="32"/>
                                      </w:rPr>
                                      <w:t>133.87</w:t>
                                    </w:r>
                                    <w:r>
                                      <w:rPr>
                                        <w:rFonts w:hint="eastAsia" w:ascii="楷体_GB2312" w:hAnsi="宋体" w:eastAsia="仿宋_GB2312" w:cs="宋体"/>
                                        <w:b w:val="0"/>
                                        <w:bCs w:val="0"/>
                                        <w:spacing w:val="-14"/>
                                        <w:kern w:val="0"/>
                                        <w:sz w:val="32"/>
                                        <w:szCs w:val="32"/>
                                      </w:rPr>
                                      <w:t>万元、其他支出</w:t>
                                    </w:r>
                                    <w:r>
                                      <w:rPr>
                                        <w:rFonts w:ascii="楷体_GB2312" w:hAnsi="宋体" w:eastAsia="仿宋_GB2312" w:cs="宋体"/>
                                        <w:b w:val="0"/>
                                        <w:bCs w:val="0"/>
                                        <w:spacing w:val="-14"/>
                                        <w:kern w:val="0"/>
                                        <w:sz w:val="32"/>
                                        <w:szCs w:val="32"/>
                                      </w:rPr>
                                      <w:t>3.35</w:t>
                                    </w:r>
                                    <w:r>
                                      <w:rPr>
                                        <w:rFonts w:hint="eastAsia" w:ascii="楷体_GB2312" w:hAnsi="宋体" w:eastAsia="仿宋_GB2312" w:cs="宋体"/>
                                        <w:b w:val="0"/>
                                        <w:bCs w:val="0"/>
                                        <w:spacing w:val="-14"/>
                                        <w:kern w:val="0"/>
                                        <w:sz w:val="32"/>
                                        <w:szCs w:val="32"/>
                                      </w:rPr>
                                      <w:t>万元。</w:t>
                                    </w:r>
                                    <w:r>
                                      <w:rPr>
                                        <w:rFonts w:ascii="楷体_GB2312" w:hAnsi="宋体" w:eastAsia="仿宋_GB2312" w:cs="宋体"/>
                                        <w:b w:val="0"/>
                                        <w:bCs w:val="0"/>
                                        <w:spacing w:val="-14"/>
                                        <w:kern w:val="0"/>
                                        <w:sz w:val="32"/>
                                        <w:szCs w:val="32"/>
                                      </w:rPr>
                                      <w:br w:type="textWrapping"/>
                                    </w:r>
                                    <w:r>
                                      <w:rPr>
                                        <w:rFonts w:hint="eastAsia" w:ascii="楷体_GB2312" w:hAnsi="宋体" w:eastAsia="仿宋_GB2312" w:cs="宋体"/>
                                        <w:b/>
                                        <w:bCs/>
                                        <w:spacing w:val="-14"/>
                                        <w:kern w:val="0"/>
                                        <w:sz w:val="32"/>
                                        <w:szCs w:val="32"/>
                                      </w:rPr>
                                      <w:t>　　五、一般公共预算当年拨款情况说明</w:t>
                                    </w:r>
                                    <w:r>
                                      <w:rPr>
                                        <w:rFonts w:ascii="楷体_GB2312" w:hAnsi="宋体" w:eastAsia="仿宋_GB2312" w:cs="宋体"/>
                                        <w:b w:val="0"/>
                                        <w:bCs w:val="0"/>
                                        <w:spacing w:val="-14"/>
                                        <w:kern w:val="0"/>
                                        <w:sz w:val="32"/>
                                        <w:szCs w:val="32"/>
                                      </w:rPr>
                                      <w:br w:type="textWrapping"/>
                                    </w:r>
                                    <w:r>
                                      <w:rPr>
                                        <w:rFonts w:hint="eastAsia" w:ascii="楷体_GB2312" w:hAnsi="宋体" w:eastAsia="仿宋_GB2312" w:cs="宋体"/>
                                        <w:b w:val="0"/>
                                        <w:bCs w:val="0"/>
                                        <w:spacing w:val="-14"/>
                                        <w:kern w:val="0"/>
                                        <w:sz w:val="32"/>
                                        <w:szCs w:val="32"/>
                                      </w:rPr>
                                      <w:t>　　（一）一般公共预算当年拨款规模变化情况。</w:t>
                                    </w:r>
                                    <w:r>
                                      <w:rPr>
                                        <w:rFonts w:ascii="楷体_GB2312" w:hAnsi="宋体" w:eastAsia="仿宋_GB2312" w:cs="宋体"/>
                                        <w:b w:val="0"/>
                                        <w:bCs w:val="0"/>
                                        <w:spacing w:val="-14"/>
                                        <w:kern w:val="0"/>
                                        <w:sz w:val="32"/>
                                        <w:szCs w:val="32"/>
                                      </w:rPr>
                                      <w:br w:type="textWrapping"/>
                                    </w:r>
                                    <w:r>
                                      <w:rPr>
                                        <w:rFonts w:hint="eastAsia" w:ascii="楷体_GB2312" w:hAnsi="宋体" w:eastAsia="仿宋_GB2312" w:cs="宋体"/>
                                        <w:b w:val="0"/>
                                        <w:bCs w:val="0"/>
                                        <w:spacing w:val="-14"/>
                                        <w:kern w:val="0"/>
                                        <w:sz w:val="32"/>
                                        <w:szCs w:val="32"/>
                                      </w:rPr>
                                      <w:t>　　财政所</w:t>
                                    </w:r>
                                    <w:r>
                                      <w:rPr>
                                        <w:rFonts w:ascii="楷体_GB2312" w:hAnsi="宋体" w:eastAsia="仿宋_GB2312" w:cs="宋体"/>
                                        <w:b w:val="0"/>
                                        <w:bCs w:val="0"/>
                                        <w:spacing w:val="-14"/>
                                        <w:kern w:val="0"/>
                                        <w:sz w:val="32"/>
                                        <w:szCs w:val="32"/>
                                      </w:rPr>
                                      <w:t>2019</w:t>
                                    </w:r>
                                    <w:r>
                                      <w:rPr>
                                        <w:rFonts w:hint="eastAsia" w:ascii="楷体_GB2312" w:hAnsi="宋体" w:eastAsia="仿宋_GB2312" w:cs="宋体"/>
                                        <w:b w:val="0"/>
                                        <w:bCs w:val="0"/>
                                        <w:spacing w:val="-14"/>
                                        <w:kern w:val="0"/>
                                        <w:sz w:val="32"/>
                                        <w:szCs w:val="32"/>
                                      </w:rPr>
                                      <w:t>年一般公共预算当年拨款</w:t>
                                    </w:r>
                                    <w:r>
                                      <w:rPr>
                                        <w:rFonts w:ascii="楷体_GB2312" w:hAnsi="宋体" w:eastAsia="仿宋_GB2312" w:cs="宋体"/>
                                        <w:b w:val="0"/>
                                        <w:bCs w:val="0"/>
                                        <w:spacing w:val="-14"/>
                                        <w:kern w:val="0"/>
                                        <w:sz w:val="32"/>
                                        <w:szCs w:val="32"/>
                                      </w:rPr>
                                      <w:t>424.65</w:t>
                                    </w:r>
                                    <w:r>
                                      <w:rPr>
                                        <w:rFonts w:hint="eastAsia" w:ascii="楷体_GB2312" w:hAnsi="宋体" w:eastAsia="仿宋_GB2312" w:cs="宋体"/>
                                        <w:b w:val="0"/>
                                        <w:bCs w:val="0"/>
                                        <w:spacing w:val="-14"/>
                                        <w:kern w:val="0"/>
                                        <w:sz w:val="32"/>
                                        <w:szCs w:val="32"/>
                                      </w:rPr>
                                      <w:t>万元，比</w:t>
                                    </w:r>
                                    <w:r>
                                      <w:rPr>
                                        <w:rFonts w:ascii="楷体_GB2312" w:hAnsi="宋体" w:eastAsia="仿宋_GB2312" w:cs="宋体"/>
                                        <w:b w:val="0"/>
                                        <w:bCs w:val="0"/>
                                        <w:spacing w:val="-14"/>
                                        <w:kern w:val="0"/>
                                        <w:sz w:val="32"/>
                                        <w:szCs w:val="32"/>
                                      </w:rPr>
                                      <w:t>2018</w:t>
                                    </w:r>
                                    <w:r>
                                      <w:rPr>
                                        <w:rFonts w:hint="eastAsia" w:ascii="楷体_GB2312" w:hAnsi="宋体" w:eastAsia="仿宋_GB2312" w:cs="宋体"/>
                                        <w:b w:val="0"/>
                                        <w:bCs w:val="0"/>
                                        <w:spacing w:val="-14"/>
                                        <w:kern w:val="0"/>
                                        <w:sz w:val="32"/>
                                        <w:szCs w:val="32"/>
                                      </w:rPr>
                                      <w:t>年预算数增加</w:t>
                                    </w:r>
                                    <w:r>
                                      <w:rPr>
                                        <w:rFonts w:ascii="楷体_GB2312" w:hAnsi="宋体" w:eastAsia="仿宋_GB2312" w:cs="宋体"/>
                                        <w:b w:val="0"/>
                                        <w:bCs w:val="0"/>
                                        <w:spacing w:val="-14"/>
                                        <w:kern w:val="0"/>
                                        <w:sz w:val="32"/>
                                        <w:szCs w:val="32"/>
                                      </w:rPr>
                                      <w:t>19.01</w:t>
                                    </w:r>
                                    <w:r>
                                      <w:rPr>
                                        <w:rFonts w:hint="eastAsia" w:ascii="楷体_GB2312" w:hAnsi="宋体" w:eastAsia="仿宋_GB2312" w:cs="宋体"/>
                                        <w:b w:val="0"/>
                                        <w:bCs w:val="0"/>
                                        <w:spacing w:val="-14"/>
                                        <w:kern w:val="0"/>
                                        <w:sz w:val="32"/>
                                        <w:szCs w:val="32"/>
                                      </w:rPr>
                                      <w:t>万元，主要是人员经费支出等需求增加。</w:t>
                                    </w:r>
                                    <w:r>
                                      <w:rPr>
                                        <w:rFonts w:ascii="楷体_GB2312" w:hAnsi="宋体" w:eastAsia="仿宋_GB2312" w:cs="宋体"/>
                                        <w:b w:val="0"/>
                                        <w:bCs w:val="0"/>
                                        <w:spacing w:val="-14"/>
                                        <w:kern w:val="0"/>
                                        <w:sz w:val="32"/>
                                        <w:szCs w:val="32"/>
                                      </w:rPr>
                                      <w:br w:type="textWrapping"/>
                                    </w:r>
                                    <w:r>
                                      <w:rPr>
                                        <w:rFonts w:hint="eastAsia" w:ascii="楷体_GB2312" w:hAnsi="宋体" w:eastAsia="仿宋_GB2312" w:cs="宋体"/>
                                        <w:b w:val="0"/>
                                        <w:bCs w:val="0"/>
                                        <w:spacing w:val="-14"/>
                                        <w:kern w:val="0"/>
                                        <w:sz w:val="32"/>
                                        <w:szCs w:val="32"/>
                                      </w:rPr>
                                      <w:t>　　（二）一般公共预算当年拨款结构情况。</w:t>
                                    </w:r>
                                    <w:r>
                                      <w:rPr>
                                        <w:rFonts w:ascii="楷体_GB2312" w:hAnsi="宋体" w:eastAsia="仿宋_GB2312" w:cs="宋体"/>
                                        <w:b w:val="0"/>
                                        <w:bCs w:val="0"/>
                                        <w:spacing w:val="-14"/>
                                        <w:kern w:val="0"/>
                                        <w:sz w:val="32"/>
                                        <w:szCs w:val="32"/>
                                      </w:rPr>
                                      <w:br w:type="textWrapping"/>
                                    </w:r>
                                    <w:r>
                                      <w:rPr>
                                        <w:rFonts w:hint="eastAsia" w:ascii="楷体_GB2312" w:hAnsi="宋体" w:eastAsia="仿宋_GB2312" w:cs="宋体"/>
                                        <w:b w:val="0"/>
                                        <w:bCs w:val="0"/>
                                        <w:spacing w:val="-14"/>
                                        <w:kern w:val="0"/>
                                        <w:sz w:val="32"/>
                                        <w:szCs w:val="32"/>
                                      </w:rPr>
                                      <w:t>　　一般公共服务支出</w:t>
                                    </w:r>
                                    <w:r>
                                      <w:rPr>
                                        <w:rFonts w:ascii="楷体_GB2312" w:hAnsi="宋体" w:eastAsia="仿宋_GB2312" w:cs="宋体"/>
                                        <w:b w:val="0"/>
                                        <w:bCs w:val="0"/>
                                        <w:spacing w:val="-14"/>
                                        <w:kern w:val="0"/>
                                        <w:sz w:val="32"/>
                                        <w:szCs w:val="32"/>
                                      </w:rPr>
                                      <w:t>184.55</w:t>
                                    </w:r>
                                    <w:r>
                                      <w:rPr>
                                        <w:rFonts w:hint="eastAsia" w:ascii="楷体_GB2312" w:hAnsi="宋体" w:eastAsia="仿宋_GB2312" w:cs="宋体"/>
                                        <w:b w:val="0"/>
                                        <w:bCs w:val="0"/>
                                        <w:spacing w:val="-14"/>
                                        <w:kern w:val="0"/>
                                        <w:sz w:val="32"/>
                                        <w:szCs w:val="32"/>
                                      </w:rPr>
                                      <w:t>万元，占</w:t>
                                    </w:r>
                                    <w:r>
                                      <w:rPr>
                                        <w:rFonts w:ascii="楷体_GB2312" w:hAnsi="宋体" w:eastAsia="仿宋_GB2312" w:cs="宋体"/>
                                        <w:b w:val="0"/>
                                        <w:bCs w:val="0"/>
                                        <w:spacing w:val="-14"/>
                                        <w:kern w:val="0"/>
                                        <w:sz w:val="32"/>
                                        <w:szCs w:val="32"/>
                                      </w:rPr>
                                      <w:t>43.45%</w:t>
                                    </w:r>
                                    <w:r>
                                      <w:rPr>
                                        <w:rFonts w:hint="eastAsia" w:ascii="楷体_GB2312" w:hAnsi="宋体" w:eastAsia="仿宋_GB2312" w:cs="宋体"/>
                                        <w:b w:val="0"/>
                                        <w:bCs w:val="0"/>
                                        <w:spacing w:val="-14"/>
                                        <w:kern w:val="0"/>
                                        <w:sz w:val="32"/>
                                        <w:szCs w:val="32"/>
                                      </w:rPr>
                                      <w:t>；社会保障支出</w:t>
                                    </w:r>
                                    <w:r>
                                      <w:rPr>
                                        <w:rFonts w:ascii="楷体_GB2312" w:hAnsi="宋体" w:eastAsia="仿宋_GB2312" w:cs="宋体"/>
                                        <w:b w:val="0"/>
                                        <w:bCs w:val="0"/>
                                        <w:spacing w:val="-14"/>
                                        <w:kern w:val="0"/>
                                        <w:sz w:val="32"/>
                                        <w:szCs w:val="32"/>
                                      </w:rPr>
                                      <w:t>55.14</w:t>
                                    </w:r>
                                    <w:r>
                                      <w:rPr>
                                        <w:rFonts w:hint="eastAsia" w:ascii="楷体_GB2312" w:hAnsi="宋体" w:eastAsia="仿宋_GB2312" w:cs="宋体"/>
                                        <w:b w:val="0"/>
                                        <w:bCs w:val="0"/>
                                        <w:spacing w:val="-14"/>
                                        <w:kern w:val="0"/>
                                        <w:sz w:val="32"/>
                                        <w:szCs w:val="32"/>
                                      </w:rPr>
                                      <w:t>万元，占</w:t>
                                    </w:r>
                                    <w:r>
                                      <w:rPr>
                                        <w:rFonts w:ascii="楷体_GB2312" w:hAnsi="宋体" w:eastAsia="仿宋_GB2312" w:cs="宋体"/>
                                        <w:b w:val="0"/>
                                        <w:bCs w:val="0"/>
                                        <w:spacing w:val="-14"/>
                                        <w:kern w:val="0"/>
                                        <w:sz w:val="32"/>
                                        <w:szCs w:val="32"/>
                                      </w:rPr>
                                      <w:t>12.98%</w:t>
                                    </w:r>
                                    <w:r>
                                      <w:rPr>
                                        <w:rFonts w:hint="eastAsia" w:ascii="楷体_GB2312" w:hAnsi="宋体" w:eastAsia="仿宋_GB2312" w:cs="宋体"/>
                                        <w:b w:val="0"/>
                                        <w:bCs w:val="0"/>
                                        <w:spacing w:val="-14"/>
                                        <w:kern w:val="0"/>
                                        <w:sz w:val="32"/>
                                        <w:szCs w:val="32"/>
                                      </w:rPr>
                                      <w:t>；卫生健康支出</w:t>
                                    </w:r>
                                    <w:r>
                                      <w:rPr>
                                        <w:rFonts w:ascii="楷体_GB2312" w:hAnsi="宋体" w:eastAsia="仿宋_GB2312" w:cs="宋体"/>
                                        <w:b w:val="0"/>
                                        <w:bCs w:val="0"/>
                                        <w:spacing w:val="-14"/>
                                        <w:kern w:val="0"/>
                                        <w:sz w:val="32"/>
                                        <w:szCs w:val="32"/>
                                      </w:rPr>
                                      <w:t>18.34</w:t>
                                    </w:r>
                                    <w:r>
                                      <w:rPr>
                                        <w:rFonts w:hint="eastAsia" w:ascii="楷体_GB2312" w:hAnsi="宋体" w:eastAsia="仿宋_GB2312" w:cs="宋体"/>
                                        <w:b w:val="0"/>
                                        <w:bCs w:val="0"/>
                                        <w:spacing w:val="-14"/>
                                        <w:kern w:val="0"/>
                                        <w:sz w:val="32"/>
                                        <w:szCs w:val="32"/>
                                      </w:rPr>
                                      <w:t>万元，占</w:t>
                                    </w:r>
                                    <w:r>
                                      <w:rPr>
                                        <w:rFonts w:ascii="楷体_GB2312" w:hAnsi="宋体" w:eastAsia="仿宋_GB2312" w:cs="宋体"/>
                                        <w:b w:val="0"/>
                                        <w:bCs w:val="0"/>
                                        <w:spacing w:val="-14"/>
                                        <w:kern w:val="0"/>
                                        <w:sz w:val="32"/>
                                        <w:szCs w:val="32"/>
                                      </w:rPr>
                                      <w:t>4.31%</w:t>
                                    </w:r>
                                    <w:r>
                                      <w:rPr>
                                        <w:rFonts w:hint="eastAsia" w:ascii="楷体_GB2312" w:hAnsi="宋体" w:eastAsia="仿宋_GB2312" w:cs="宋体"/>
                                        <w:b w:val="0"/>
                                        <w:bCs w:val="0"/>
                                        <w:spacing w:val="-14"/>
                                        <w:kern w:val="0"/>
                                        <w:sz w:val="32"/>
                                        <w:szCs w:val="32"/>
                                      </w:rPr>
                                      <w:t>；住房保障支出</w:t>
                                    </w:r>
                                    <w:r>
                                      <w:rPr>
                                        <w:rFonts w:ascii="楷体_GB2312" w:hAnsi="宋体" w:eastAsia="仿宋_GB2312" w:cs="宋体"/>
                                        <w:b w:val="0"/>
                                        <w:bCs w:val="0"/>
                                        <w:spacing w:val="-14"/>
                                        <w:kern w:val="0"/>
                                        <w:sz w:val="32"/>
                                        <w:szCs w:val="32"/>
                                      </w:rPr>
                                      <w:t>29.4</w:t>
                                    </w:r>
                                    <w:r>
                                      <w:rPr>
                                        <w:rFonts w:hint="eastAsia" w:ascii="楷体_GB2312" w:hAnsi="宋体" w:eastAsia="仿宋_GB2312" w:cs="宋体"/>
                                        <w:b w:val="0"/>
                                        <w:bCs w:val="0"/>
                                        <w:spacing w:val="-14"/>
                                        <w:kern w:val="0"/>
                                        <w:sz w:val="32"/>
                                        <w:szCs w:val="32"/>
                                      </w:rPr>
                                      <w:t>万元，占</w:t>
                                    </w:r>
                                    <w:r>
                                      <w:rPr>
                                        <w:rFonts w:ascii="楷体_GB2312" w:hAnsi="宋体" w:eastAsia="仿宋_GB2312" w:cs="宋体"/>
                                        <w:b w:val="0"/>
                                        <w:bCs w:val="0"/>
                                        <w:spacing w:val="-14"/>
                                        <w:kern w:val="0"/>
                                        <w:sz w:val="32"/>
                                        <w:szCs w:val="32"/>
                                      </w:rPr>
                                      <w:t>6.92%</w:t>
                                    </w:r>
                                    <w:r>
                                      <w:rPr>
                                        <w:rFonts w:hint="eastAsia" w:ascii="楷体_GB2312" w:hAnsi="宋体" w:eastAsia="仿宋_GB2312" w:cs="宋体"/>
                                        <w:b w:val="0"/>
                                        <w:bCs w:val="0"/>
                                        <w:spacing w:val="-14"/>
                                        <w:kern w:val="0"/>
                                        <w:sz w:val="32"/>
                                        <w:szCs w:val="32"/>
                                      </w:rPr>
                                      <w:t>；农林水支出</w:t>
                                    </w:r>
                                    <w:r>
                                      <w:rPr>
                                        <w:rFonts w:ascii="楷体_GB2312" w:hAnsi="宋体" w:eastAsia="仿宋_GB2312" w:cs="宋体"/>
                                        <w:b w:val="0"/>
                                        <w:bCs w:val="0"/>
                                        <w:spacing w:val="-14"/>
                                        <w:kern w:val="0"/>
                                        <w:sz w:val="32"/>
                                        <w:szCs w:val="32"/>
                                      </w:rPr>
                                      <w:t>133.87</w:t>
                                    </w:r>
                                    <w:r>
                                      <w:rPr>
                                        <w:rFonts w:hint="eastAsia" w:ascii="楷体_GB2312" w:hAnsi="宋体" w:eastAsia="仿宋_GB2312" w:cs="宋体"/>
                                        <w:b w:val="0"/>
                                        <w:bCs w:val="0"/>
                                        <w:spacing w:val="-14"/>
                                        <w:kern w:val="0"/>
                                        <w:sz w:val="32"/>
                                        <w:szCs w:val="32"/>
                                      </w:rPr>
                                      <w:t>万元，占</w:t>
                                    </w:r>
                                    <w:r>
                                      <w:rPr>
                                        <w:rFonts w:ascii="楷体_GB2312" w:hAnsi="宋体" w:eastAsia="仿宋_GB2312" w:cs="宋体"/>
                                        <w:b w:val="0"/>
                                        <w:bCs w:val="0"/>
                                        <w:spacing w:val="-14"/>
                                        <w:kern w:val="0"/>
                                        <w:sz w:val="32"/>
                                        <w:szCs w:val="32"/>
                                      </w:rPr>
                                      <w:t>31.56%</w:t>
                                    </w:r>
                                    <w:r>
                                      <w:rPr>
                                        <w:rFonts w:hint="eastAsia" w:ascii="楷体_GB2312" w:hAnsi="宋体" w:eastAsia="仿宋_GB2312" w:cs="宋体"/>
                                        <w:b w:val="0"/>
                                        <w:bCs w:val="0"/>
                                        <w:spacing w:val="-14"/>
                                        <w:kern w:val="0"/>
                                        <w:sz w:val="32"/>
                                        <w:szCs w:val="32"/>
                                      </w:rPr>
                                      <w:t>；其他支出</w:t>
                                    </w:r>
                                    <w:r>
                                      <w:rPr>
                                        <w:rFonts w:ascii="楷体_GB2312" w:hAnsi="宋体" w:eastAsia="仿宋_GB2312" w:cs="宋体"/>
                                        <w:b w:val="0"/>
                                        <w:bCs w:val="0"/>
                                        <w:spacing w:val="-14"/>
                                        <w:kern w:val="0"/>
                                        <w:sz w:val="32"/>
                                        <w:szCs w:val="32"/>
                                      </w:rPr>
                                      <w:t>3.35</w:t>
                                    </w:r>
                                    <w:r>
                                      <w:rPr>
                                        <w:rFonts w:hint="eastAsia" w:ascii="楷体_GB2312" w:hAnsi="宋体" w:eastAsia="仿宋_GB2312" w:cs="宋体"/>
                                        <w:b w:val="0"/>
                                        <w:bCs w:val="0"/>
                                        <w:spacing w:val="-14"/>
                                        <w:kern w:val="0"/>
                                        <w:sz w:val="32"/>
                                        <w:szCs w:val="32"/>
                                      </w:rPr>
                                      <w:t>万元，占</w:t>
                                    </w:r>
                                    <w:r>
                                      <w:rPr>
                                        <w:rFonts w:ascii="楷体_GB2312" w:hAnsi="宋体" w:eastAsia="仿宋_GB2312" w:cs="宋体"/>
                                        <w:b w:val="0"/>
                                        <w:bCs w:val="0"/>
                                        <w:spacing w:val="-14"/>
                                        <w:kern w:val="0"/>
                                        <w:sz w:val="32"/>
                                        <w:szCs w:val="32"/>
                                      </w:rPr>
                                      <w:t>0.78%</w:t>
                                    </w:r>
                                    <w:r>
                                      <w:rPr>
                                        <w:rFonts w:hint="eastAsia" w:ascii="楷体_GB2312" w:hAnsi="宋体" w:eastAsia="仿宋_GB2312" w:cs="宋体"/>
                                        <w:b w:val="0"/>
                                        <w:bCs w:val="0"/>
                                        <w:spacing w:val="-14"/>
                                        <w:kern w:val="0"/>
                                        <w:sz w:val="32"/>
                                        <w:szCs w:val="32"/>
                                      </w:rPr>
                                      <w:t>。</w:t>
                                    </w:r>
                                    <w:r>
                                      <w:rPr>
                                        <w:rFonts w:ascii="楷体_GB2312" w:hAnsi="宋体" w:eastAsia="仿宋_GB2312" w:cs="宋体"/>
                                        <w:b w:val="0"/>
                                        <w:bCs w:val="0"/>
                                        <w:spacing w:val="-14"/>
                                        <w:kern w:val="0"/>
                                        <w:sz w:val="32"/>
                                        <w:szCs w:val="32"/>
                                      </w:rPr>
                                      <w:br w:type="textWrapping"/>
                                    </w:r>
                                    <w:r>
                                      <w:rPr>
                                        <w:rFonts w:ascii="楷体_GB2312" w:hAnsi="宋体" w:eastAsia="仿宋_GB2312" w:cs="宋体"/>
                                        <w:b w:val="0"/>
                                        <w:bCs w:val="0"/>
                                        <w:spacing w:val="-14"/>
                                        <w:kern w:val="0"/>
                                        <w:sz w:val="32"/>
                                        <w:szCs w:val="32"/>
                                      </w:rPr>
                                      <w:br w:type="textWrapping"/>
                                    </w:r>
                                    <w:r>
                                      <w:rPr>
                                        <w:rFonts w:hint="eastAsia" w:ascii="楷体_GB2312" w:hAnsi="宋体" w:eastAsia="仿宋_GB2312" w:cs="宋体"/>
                                        <w:b w:val="0"/>
                                        <w:bCs w:val="0"/>
                                        <w:spacing w:val="-14"/>
                                        <w:kern w:val="0"/>
                                        <w:sz w:val="32"/>
                                        <w:szCs w:val="32"/>
                                      </w:rPr>
                                      <w:t>　　（三）一般公共预算当年拨款具体使用情况。</w:t>
                                    </w:r>
                                    <w:r>
                                      <w:rPr>
                                        <w:rFonts w:ascii="楷体_GB2312" w:hAnsi="宋体" w:eastAsia="仿宋_GB2312" w:cs="宋体"/>
                                        <w:b w:val="0"/>
                                        <w:bCs w:val="0"/>
                                        <w:spacing w:val="-14"/>
                                        <w:kern w:val="0"/>
                                        <w:sz w:val="32"/>
                                        <w:szCs w:val="32"/>
                                      </w:rPr>
                                      <w:br w:type="textWrapping"/>
                                    </w:r>
                                    <w:r>
                                      <w:rPr>
                                        <w:rFonts w:hint="eastAsia" w:ascii="楷体_GB2312" w:hAnsi="宋体" w:eastAsia="仿宋_GB2312" w:cs="宋体"/>
                                        <w:b w:val="0"/>
                                        <w:bCs w:val="0"/>
                                        <w:spacing w:val="-14"/>
                                        <w:kern w:val="0"/>
                                        <w:sz w:val="32"/>
                                        <w:szCs w:val="32"/>
                                      </w:rPr>
                                      <w:t>　　集沐乡人民政府</w:t>
                                    </w:r>
                                    <w:r>
                                      <w:rPr>
                                        <w:rFonts w:ascii="楷体_GB2312" w:hAnsi="宋体" w:eastAsia="仿宋_GB2312" w:cs="宋体"/>
                                        <w:b w:val="0"/>
                                        <w:bCs w:val="0"/>
                                        <w:spacing w:val="-14"/>
                                        <w:kern w:val="0"/>
                                        <w:sz w:val="32"/>
                                        <w:szCs w:val="32"/>
                                      </w:rPr>
                                      <w:t>2019</w:t>
                                    </w:r>
                                    <w:r>
                                      <w:rPr>
                                        <w:rFonts w:hint="eastAsia" w:ascii="楷体_GB2312" w:hAnsi="宋体" w:eastAsia="仿宋_GB2312" w:cs="宋体"/>
                                        <w:b w:val="0"/>
                                        <w:bCs w:val="0"/>
                                        <w:spacing w:val="-14"/>
                                        <w:kern w:val="0"/>
                                        <w:sz w:val="32"/>
                                        <w:szCs w:val="32"/>
                                      </w:rPr>
                                      <w:t>年部门收入预算总额为</w:t>
                                    </w:r>
                                    <w:r>
                                      <w:rPr>
                                        <w:rFonts w:ascii="楷体_GB2312" w:hAnsi="宋体" w:eastAsia="仿宋_GB2312" w:cs="宋体"/>
                                        <w:b w:val="0"/>
                                        <w:bCs w:val="0"/>
                                        <w:spacing w:val="-14"/>
                                        <w:kern w:val="0"/>
                                        <w:sz w:val="32"/>
                                        <w:szCs w:val="32"/>
                                      </w:rPr>
                                      <w:t>424.65</w:t>
                                    </w:r>
                                    <w:r>
                                      <w:rPr>
                                        <w:rFonts w:hint="eastAsia" w:ascii="楷体_GB2312" w:hAnsi="宋体" w:eastAsia="仿宋_GB2312" w:cs="宋体"/>
                                        <w:b w:val="0"/>
                                        <w:bCs w:val="0"/>
                                        <w:spacing w:val="-14"/>
                                        <w:kern w:val="0"/>
                                        <w:sz w:val="32"/>
                                        <w:szCs w:val="32"/>
                                      </w:rPr>
                                      <w:t>万元。</w:t>
                                    </w:r>
                                  </w:p>
                                  <w:p>
                                    <w:pPr>
                                      <w:spacing w:line="560" w:lineRule="exact"/>
                                      <w:ind w:firstLine="584" w:firstLineChars="200"/>
                                      <w:rPr>
                                        <w:rFonts w:ascii="楷体_GB2312" w:hAnsi="宋体" w:eastAsia="仿宋_GB2312" w:cs="宋体"/>
                                        <w:b w:val="0"/>
                                        <w:bCs w:val="0"/>
                                        <w:spacing w:val="-14"/>
                                        <w:kern w:val="0"/>
                                        <w:sz w:val="32"/>
                                        <w:szCs w:val="32"/>
                                      </w:rPr>
                                    </w:pPr>
                                    <w:r>
                                      <w:rPr>
                                        <w:rFonts w:ascii="楷体_GB2312" w:hAnsi="宋体" w:eastAsia="仿宋_GB2312" w:cs="宋体"/>
                                        <w:b w:val="0"/>
                                        <w:bCs w:val="0"/>
                                        <w:spacing w:val="-14"/>
                                        <w:kern w:val="0"/>
                                        <w:sz w:val="32"/>
                                        <w:szCs w:val="32"/>
                                      </w:rPr>
                                      <w:t>1.201</w:t>
                                    </w:r>
                                    <w:r>
                                      <w:rPr>
                                        <w:rFonts w:hint="eastAsia" w:ascii="楷体_GB2312" w:hAnsi="宋体" w:eastAsia="仿宋_GB2312" w:cs="宋体"/>
                                        <w:b w:val="0"/>
                                        <w:bCs w:val="0"/>
                                        <w:spacing w:val="-14"/>
                                        <w:kern w:val="0"/>
                                        <w:sz w:val="32"/>
                                        <w:szCs w:val="32"/>
                                      </w:rPr>
                                      <w:t>一般公共服务</w:t>
                                    </w:r>
                                    <w:r>
                                      <w:rPr>
                                        <w:rFonts w:ascii="楷体_GB2312" w:hAnsi="宋体" w:eastAsia="仿宋_GB2312" w:cs="宋体"/>
                                        <w:b w:val="0"/>
                                        <w:bCs w:val="0"/>
                                        <w:spacing w:val="-14"/>
                                        <w:kern w:val="0"/>
                                        <w:sz w:val="32"/>
                                        <w:szCs w:val="32"/>
                                      </w:rPr>
                                      <w:t>(</w:t>
                                    </w:r>
                                    <w:r>
                                      <w:rPr>
                                        <w:rFonts w:hint="eastAsia" w:ascii="楷体_GB2312" w:hAnsi="宋体" w:eastAsia="仿宋_GB2312" w:cs="宋体"/>
                                        <w:b w:val="0"/>
                                        <w:bCs w:val="0"/>
                                        <w:spacing w:val="-14"/>
                                        <w:kern w:val="0"/>
                                        <w:sz w:val="32"/>
                                        <w:szCs w:val="32"/>
                                      </w:rPr>
                                      <w:t>类）：</w:t>
                                    </w:r>
                                    <w:r>
                                      <w:rPr>
                                        <w:rFonts w:ascii="楷体_GB2312" w:hAnsi="宋体" w:eastAsia="仿宋_GB2312" w:cs="宋体"/>
                                        <w:b w:val="0"/>
                                        <w:bCs w:val="0"/>
                                        <w:spacing w:val="-14"/>
                                        <w:kern w:val="0"/>
                                        <w:sz w:val="32"/>
                                        <w:szCs w:val="32"/>
                                      </w:rPr>
                                      <w:t>184.55</w:t>
                                    </w:r>
                                    <w:r>
                                      <w:rPr>
                                        <w:rFonts w:hint="eastAsia" w:ascii="楷体_GB2312" w:hAnsi="宋体" w:eastAsia="仿宋_GB2312" w:cs="宋体"/>
                                        <w:b w:val="0"/>
                                        <w:bCs w:val="0"/>
                                        <w:spacing w:val="-14"/>
                                        <w:kern w:val="0"/>
                                        <w:sz w:val="32"/>
                                        <w:szCs w:val="32"/>
                                      </w:rPr>
                                      <w:t>万元</w:t>
                                    </w:r>
                                  </w:p>
                                  <w:p>
                                    <w:pPr>
                                      <w:numPr>
                                        <w:ilvl w:val="0"/>
                                        <w:numId w:val="1"/>
                                      </w:numPr>
                                      <w:spacing w:line="560" w:lineRule="exact"/>
                                      <w:ind w:firstLine="584" w:firstLineChars="200"/>
                                      <w:rPr>
                                        <w:rFonts w:ascii="楷体_GB2312" w:hAnsi="宋体" w:eastAsia="仿宋_GB2312" w:cs="宋体"/>
                                        <w:b w:val="0"/>
                                        <w:bCs w:val="0"/>
                                        <w:spacing w:val="-14"/>
                                        <w:kern w:val="0"/>
                                        <w:sz w:val="32"/>
                                        <w:szCs w:val="32"/>
                                      </w:rPr>
                                    </w:pPr>
                                    <w:r>
                                      <w:rPr>
                                        <w:rFonts w:hint="eastAsia" w:ascii="楷体_GB2312" w:hAnsi="宋体" w:eastAsia="仿宋_GB2312" w:cs="宋体"/>
                                        <w:b w:val="0"/>
                                        <w:bCs w:val="0"/>
                                        <w:spacing w:val="-14"/>
                                        <w:kern w:val="0"/>
                                        <w:sz w:val="32"/>
                                        <w:szCs w:val="32"/>
                                      </w:rPr>
                                      <w:t>一般公共服务</w:t>
                                    </w:r>
                                    <w:r>
                                      <w:rPr>
                                        <w:rFonts w:ascii="楷体_GB2312" w:hAnsi="宋体" w:eastAsia="仿宋_GB2312" w:cs="宋体"/>
                                        <w:b w:val="0"/>
                                        <w:bCs w:val="0"/>
                                        <w:spacing w:val="-14"/>
                                        <w:kern w:val="0"/>
                                        <w:sz w:val="32"/>
                                        <w:szCs w:val="32"/>
                                      </w:rPr>
                                      <w:t>201</w:t>
                                    </w:r>
                                    <w:r>
                                      <w:rPr>
                                        <w:rFonts w:hint="eastAsia" w:ascii="楷体_GB2312" w:hAnsi="宋体" w:eastAsia="仿宋_GB2312" w:cs="宋体"/>
                                        <w:b w:val="0"/>
                                        <w:bCs w:val="0"/>
                                        <w:spacing w:val="-14"/>
                                        <w:kern w:val="0"/>
                                        <w:sz w:val="32"/>
                                        <w:szCs w:val="32"/>
                                      </w:rPr>
                                      <w:t>（类）人大事务</w:t>
                                    </w:r>
                                    <w:r>
                                      <w:rPr>
                                        <w:rFonts w:ascii="楷体_GB2312" w:hAnsi="宋体" w:eastAsia="仿宋_GB2312" w:cs="宋体"/>
                                        <w:b w:val="0"/>
                                        <w:bCs w:val="0"/>
                                        <w:spacing w:val="-14"/>
                                        <w:kern w:val="0"/>
                                        <w:sz w:val="32"/>
                                        <w:szCs w:val="32"/>
                                      </w:rPr>
                                      <w:t>01</w:t>
                                    </w:r>
                                    <w:r>
                                      <w:rPr>
                                        <w:rFonts w:hint="eastAsia" w:ascii="楷体_GB2312" w:hAnsi="宋体" w:eastAsia="仿宋_GB2312" w:cs="宋体"/>
                                        <w:b w:val="0"/>
                                        <w:bCs w:val="0"/>
                                        <w:spacing w:val="-14"/>
                                        <w:kern w:val="0"/>
                                        <w:sz w:val="32"/>
                                        <w:szCs w:val="32"/>
                                      </w:rPr>
                                      <w:t>（款）行政运行</w:t>
                                    </w:r>
                                    <w:r>
                                      <w:rPr>
                                        <w:rFonts w:ascii="楷体_GB2312" w:hAnsi="宋体" w:eastAsia="仿宋_GB2312" w:cs="宋体"/>
                                        <w:b w:val="0"/>
                                        <w:bCs w:val="0"/>
                                        <w:spacing w:val="-14"/>
                                        <w:kern w:val="0"/>
                                        <w:sz w:val="32"/>
                                        <w:szCs w:val="32"/>
                                      </w:rPr>
                                      <w:t>01</w:t>
                                    </w:r>
                                    <w:r>
                                      <w:rPr>
                                        <w:rFonts w:hint="eastAsia" w:ascii="楷体_GB2312" w:hAnsi="宋体" w:eastAsia="仿宋_GB2312" w:cs="宋体"/>
                                        <w:b w:val="0"/>
                                        <w:bCs w:val="0"/>
                                        <w:spacing w:val="-14"/>
                                        <w:kern w:val="0"/>
                                        <w:sz w:val="32"/>
                                        <w:szCs w:val="32"/>
                                      </w:rPr>
                                      <w:t>（项）：日常人员经费</w:t>
                                    </w:r>
                                    <w:r>
                                      <w:rPr>
                                        <w:rFonts w:ascii="楷体_GB2312" w:hAnsi="宋体" w:eastAsia="仿宋_GB2312" w:cs="宋体"/>
                                        <w:b w:val="0"/>
                                        <w:bCs w:val="0"/>
                                        <w:spacing w:val="-14"/>
                                        <w:kern w:val="0"/>
                                        <w:sz w:val="32"/>
                                        <w:szCs w:val="32"/>
                                      </w:rPr>
                                      <w:t>11.33</w:t>
                                    </w:r>
                                    <w:r>
                                      <w:rPr>
                                        <w:rFonts w:hint="eastAsia" w:ascii="楷体_GB2312" w:hAnsi="宋体" w:eastAsia="仿宋_GB2312" w:cs="宋体"/>
                                        <w:b w:val="0"/>
                                        <w:bCs w:val="0"/>
                                        <w:spacing w:val="-14"/>
                                        <w:kern w:val="0"/>
                                        <w:sz w:val="32"/>
                                        <w:szCs w:val="32"/>
                                      </w:rPr>
                                      <w:t>万元。</w:t>
                                    </w:r>
                                  </w:p>
                                  <w:p>
                                    <w:pPr>
                                      <w:numPr>
                                        <w:ilvl w:val="0"/>
                                        <w:numId w:val="1"/>
                                      </w:numPr>
                                      <w:spacing w:line="560" w:lineRule="exact"/>
                                      <w:ind w:firstLine="584" w:firstLineChars="200"/>
                                      <w:rPr>
                                        <w:rFonts w:ascii="楷体_GB2312" w:hAnsi="宋体" w:eastAsia="仿宋_GB2312" w:cs="宋体"/>
                                        <w:b w:val="0"/>
                                        <w:bCs w:val="0"/>
                                        <w:spacing w:val="-14"/>
                                        <w:kern w:val="0"/>
                                        <w:sz w:val="32"/>
                                        <w:szCs w:val="32"/>
                                      </w:rPr>
                                    </w:pPr>
                                    <w:r>
                                      <w:rPr>
                                        <w:rFonts w:hint="eastAsia" w:ascii="楷体_GB2312" w:hAnsi="宋体" w:eastAsia="仿宋_GB2312" w:cs="宋体"/>
                                        <w:b w:val="0"/>
                                        <w:bCs w:val="0"/>
                                        <w:spacing w:val="-14"/>
                                        <w:kern w:val="0"/>
                                        <w:sz w:val="32"/>
                                        <w:szCs w:val="32"/>
                                      </w:rPr>
                                      <w:t>一般公共服务</w:t>
                                    </w:r>
                                    <w:r>
                                      <w:rPr>
                                        <w:rFonts w:ascii="楷体_GB2312" w:hAnsi="宋体" w:eastAsia="仿宋_GB2312" w:cs="宋体"/>
                                        <w:b w:val="0"/>
                                        <w:bCs w:val="0"/>
                                        <w:spacing w:val="-14"/>
                                        <w:kern w:val="0"/>
                                        <w:sz w:val="32"/>
                                        <w:szCs w:val="32"/>
                                      </w:rPr>
                                      <w:t>201</w:t>
                                    </w:r>
                                    <w:r>
                                      <w:rPr>
                                        <w:rFonts w:hint="eastAsia" w:ascii="楷体_GB2312" w:hAnsi="宋体" w:eastAsia="仿宋_GB2312" w:cs="宋体"/>
                                        <w:b w:val="0"/>
                                        <w:bCs w:val="0"/>
                                        <w:spacing w:val="-14"/>
                                        <w:kern w:val="0"/>
                                        <w:sz w:val="32"/>
                                        <w:szCs w:val="32"/>
                                      </w:rPr>
                                      <w:t>（类）人大事务</w:t>
                                    </w:r>
                                    <w:r>
                                      <w:rPr>
                                        <w:rFonts w:ascii="楷体_GB2312" w:hAnsi="宋体" w:eastAsia="仿宋_GB2312" w:cs="宋体"/>
                                        <w:b w:val="0"/>
                                        <w:bCs w:val="0"/>
                                        <w:spacing w:val="-14"/>
                                        <w:kern w:val="0"/>
                                        <w:sz w:val="32"/>
                                        <w:szCs w:val="32"/>
                                      </w:rPr>
                                      <w:t>01</w:t>
                                    </w:r>
                                    <w:r>
                                      <w:rPr>
                                        <w:rFonts w:hint="eastAsia" w:ascii="楷体_GB2312" w:hAnsi="宋体" w:eastAsia="仿宋_GB2312" w:cs="宋体"/>
                                        <w:b w:val="0"/>
                                        <w:bCs w:val="0"/>
                                        <w:spacing w:val="-14"/>
                                        <w:kern w:val="0"/>
                                        <w:sz w:val="32"/>
                                        <w:szCs w:val="32"/>
                                      </w:rPr>
                                      <w:t>（款）人大会议</w:t>
                                    </w:r>
                                    <w:r>
                                      <w:rPr>
                                        <w:rFonts w:ascii="楷体_GB2312" w:hAnsi="宋体" w:eastAsia="仿宋_GB2312" w:cs="宋体"/>
                                        <w:b w:val="0"/>
                                        <w:bCs w:val="0"/>
                                        <w:spacing w:val="-14"/>
                                        <w:kern w:val="0"/>
                                        <w:sz w:val="32"/>
                                        <w:szCs w:val="32"/>
                                      </w:rPr>
                                      <w:t>04</w:t>
                                    </w:r>
                                    <w:r>
                                      <w:rPr>
                                        <w:rFonts w:hint="eastAsia" w:ascii="楷体_GB2312" w:hAnsi="宋体" w:eastAsia="仿宋_GB2312" w:cs="宋体"/>
                                        <w:b w:val="0"/>
                                        <w:bCs w:val="0"/>
                                        <w:spacing w:val="-14"/>
                                        <w:kern w:val="0"/>
                                        <w:sz w:val="32"/>
                                        <w:szCs w:val="32"/>
                                      </w:rPr>
                                      <w:t>（项）：公用经费</w:t>
                                    </w:r>
                                    <w:r>
                                      <w:rPr>
                                        <w:rFonts w:ascii="楷体_GB2312" w:hAnsi="宋体" w:eastAsia="仿宋_GB2312" w:cs="宋体"/>
                                        <w:b w:val="0"/>
                                        <w:bCs w:val="0"/>
                                        <w:spacing w:val="-14"/>
                                        <w:kern w:val="0"/>
                                        <w:sz w:val="32"/>
                                        <w:szCs w:val="32"/>
                                      </w:rPr>
                                      <w:t xml:space="preserve"> 0.1</w:t>
                                    </w:r>
                                    <w:r>
                                      <w:rPr>
                                        <w:rFonts w:hint="eastAsia" w:ascii="楷体_GB2312" w:hAnsi="宋体" w:eastAsia="仿宋_GB2312" w:cs="宋体"/>
                                        <w:b w:val="0"/>
                                        <w:bCs w:val="0"/>
                                        <w:spacing w:val="-14"/>
                                        <w:kern w:val="0"/>
                                        <w:sz w:val="32"/>
                                        <w:szCs w:val="32"/>
                                      </w:rPr>
                                      <w:t>万元。</w:t>
                                    </w:r>
                                  </w:p>
                                  <w:p>
                                    <w:pPr>
                                      <w:spacing w:line="560" w:lineRule="exact"/>
                                      <w:ind w:firstLine="584" w:firstLineChars="200"/>
                                      <w:rPr>
                                        <w:rFonts w:ascii="楷体_GB2312" w:hAnsi="宋体" w:eastAsia="仿宋_GB2312" w:cs="宋体"/>
                                        <w:b w:val="0"/>
                                        <w:bCs w:val="0"/>
                                        <w:spacing w:val="-14"/>
                                        <w:kern w:val="0"/>
                                        <w:sz w:val="32"/>
                                        <w:szCs w:val="32"/>
                                      </w:rPr>
                                    </w:pPr>
                                    <w:r>
                                      <w:rPr>
                                        <w:rFonts w:hint="eastAsia" w:ascii="楷体_GB2312" w:hAnsi="宋体" w:eastAsia="仿宋_GB2312" w:cs="宋体"/>
                                        <w:b w:val="0"/>
                                        <w:bCs w:val="0"/>
                                        <w:spacing w:val="-14"/>
                                        <w:kern w:val="0"/>
                                        <w:sz w:val="32"/>
                                        <w:szCs w:val="32"/>
                                      </w:rPr>
                                      <w:t>（</w:t>
                                    </w:r>
                                    <w:r>
                                      <w:rPr>
                                        <w:rFonts w:ascii="楷体_GB2312" w:hAnsi="宋体" w:eastAsia="仿宋_GB2312" w:cs="宋体"/>
                                        <w:b w:val="0"/>
                                        <w:bCs w:val="0"/>
                                        <w:spacing w:val="-14"/>
                                        <w:kern w:val="0"/>
                                        <w:sz w:val="32"/>
                                        <w:szCs w:val="32"/>
                                      </w:rPr>
                                      <w:t>3</w:t>
                                    </w:r>
                                    <w:r>
                                      <w:rPr>
                                        <w:rFonts w:hint="eastAsia" w:ascii="楷体_GB2312" w:hAnsi="宋体" w:eastAsia="仿宋_GB2312" w:cs="宋体"/>
                                        <w:b w:val="0"/>
                                        <w:bCs w:val="0"/>
                                        <w:spacing w:val="-14"/>
                                        <w:kern w:val="0"/>
                                        <w:sz w:val="32"/>
                                        <w:szCs w:val="32"/>
                                      </w:rPr>
                                      <w:t>）一般公共服务</w:t>
                                    </w:r>
                                    <w:r>
                                      <w:rPr>
                                        <w:rFonts w:ascii="楷体_GB2312" w:hAnsi="宋体" w:eastAsia="仿宋_GB2312" w:cs="宋体"/>
                                        <w:b w:val="0"/>
                                        <w:bCs w:val="0"/>
                                        <w:spacing w:val="-14"/>
                                        <w:kern w:val="0"/>
                                        <w:sz w:val="32"/>
                                        <w:szCs w:val="32"/>
                                      </w:rPr>
                                      <w:t>201</w:t>
                                    </w:r>
                                    <w:r>
                                      <w:rPr>
                                        <w:rFonts w:hint="eastAsia" w:ascii="楷体_GB2312" w:hAnsi="宋体" w:eastAsia="仿宋_GB2312" w:cs="宋体"/>
                                        <w:b w:val="0"/>
                                        <w:bCs w:val="0"/>
                                        <w:spacing w:val="-14"/>
                                        <w:kern w:val="0"/>
                                        <w:sz w:val="32"/>
                                        <w:szCs w:val="32"/>
                                      </w:rPr>
                                      <w:t>（类）政府办公厅及相关机构事务</w:t>
                                    </w:r>
                                    <w:r>
                                      <w:rPr>
                                        <w:rFonts w:ascii="楷体_GB2312" w:hAnsi="宋体" w:eastAsia="仿宋_GB2312" w:cs="宋体"/>
                                        <w:b w:val="0"/>
                                        <w:bCs w:val="0"/>
                                        <w:spacing w:val="-14"/>
                                        <w:kern w:val="0"/>
                                        <w:sz w:val="32"/>
                                        <w:szCs w:val="32"/>
                                      </w:rPr>
                                      <w:t>03</w:t>
                                    </w:r>
                                    <w:r>
                                      <w:rPr>
                                        <w:rFonts w:hint="eastAsia" w:ascii="楷体_GB2312" w:hAnsi="宋体" w:eastAsia="仿宋_GB2312" w:cs="宋体"/>
                                        <w:b w:val="0"/>
                                        <w:bCs w:val="0"/>
                                        <w:spacing w:val="-14"/>
                                        <w:kern w:val="0"/>
                                        <w:sz w:val="32"/>
                                        <w:szCs w:val="32"/>
                                      </w:rPr>
                                      <w:t>（款）行政运行</w:t>
                                    </w:r>
                                    <w:r>
                                      <w:rPr>
                                        <w:rFonts w:ascii="楷体_GB2312" w:hAnsi="宋体" w:eastAsia="仿宋_GB2312" w:cs="宋体"/>
                                        <w:b w:val="0"/>
                                        <w:bCs w:val="0"/>
                                        <w:spacing w:val="-14"/>
                                        <w:kern w:val="0"/>
                                        <w:sz w:val="32"/>
                                        <w:szCs w:val="32"/>
                                      </w:rPr>
                                      <w:t>01</w:t>
                                    </w:r>
                                    <w:r>
                                      <w:rPr>
                                        <w:rFonts w:hint="eastAsia" w:ascii="楷体_GB2312" w:hAnsi="宋体" w:eastAsia="仿宋_GB2312" w:cs="宋体"/>
                                        <w:b w:val="0"/>
                                        <w:bCs w:val="0"/>
                                        <w:spacing w:val="-14"/>
                                        <w:kern w:val="0"/>
                                        <w:sz w:val="32"/>
                                        <w:szCs w:val="32"/>
                                      </w:rPr>
                                      <w:t>（项）：日常人员经费</w:t>
                                    </w:r>
                                    <w:r>
                                      <w:rPr>
                                        <w:rFonts w:ascii="楷体_GB2312" w:hAnsi="宋体" w:eastAsia="仿宋_GB2312" w:cs="宋体"/>
                                        <w:b w:val="0"/>
                                        <w:bCs w:val="0"/>
                                        <w:spacing w:val="-14"/>
                                        <w:kern w:val="0"/>
                                        <w:sz w:val="32"/>
                                        <w:szCs w:val="32"/>
                                      </w:rPr>
                                      <w:t>140.93</w:t>
                                    </w:r>
                                    <w:r>
                                      <w:rPr>
                                        <w:rFonts w:hint="eastAsia" w:ascii="楷体_GB2312" w:hAnsi="宋体" w:eastAsia="仿宋_GB2312" w:cs="宋体"/>
                                        <w:b w:val="0"/>
                                        <w:bCs w:val="0"/>
                                        <w:spacing w:val="-14"/>
                                        <w:kern w:val="0"/>
                                        <w:sz w:val="32"/>
                                        <w:szCs w:val="32"/>
                                      </w:rPr>
                                      <w:t>万元，公用经费</w:t>
                                    </w:r>
                                    <w:r>
                                      <w:rPr>
                                        <w:rFonts w:ascii="楷体_GB2312" w:hAnsi="宋体" w:eastAsia="仿宋_GB2312" w:cs="宋体"/>
                                        <w:b w:val="0"/>
                                        <w:bCs w:val="0"/>
                                        <w:spacing w:val="-14"/>
                                        <w:kern w:val="0"/>
                                        <w:sz w:val="32"/>
                                        <w:szCs w:val="32"/>
                                      </w:rPr>
                                      <w:t>22.27</w:t>
                                    </w:r>
                                    <w:r>
                                      <w:rPr>
                                        <w:rFonts w:hint="eastAsia" w:ascii="楷体_GB2312" w:hAnsi="宋体" w:eastAsia="仿宋_GB2312" w:cs="宋体"/>
                                        <w:b w:val="0"/>
                                        <w:bCs w:val="0"/>
                                        <w:spacing w:val="-14"/>
                                        <w:kern w:val="0"/>
                                        <w:sz w:val="32"/>
                                        <w:szCs w:val="32"/>
                                      </w:rPr>
                                      <w:t>万元。</w:t>
                                    </w:r>
                                  </w:p>
                                  <w:p>
                                    <w:pPr>
                                      <w:spacing w:line="560" w:lineRule="exact"/>
                                      <w:ind w:firstLine="584" w:firstLineChars="200"/>
                                      <w:rPr>
                                        <w:rFonts w:ascii="楷体_GB2312" w:hAnsi="宋体" w:eastAsia="仿宋_GB2312" w:cs="宋体"/>
                                        <w:b w:val="0"/>
                                        <w:bCs w:val="0"/>
                                        <w:spacing w:val="-14"/>
                                        <w:kern w:val="0"/>
                                        <w:sz w:val="32"/>
                                        <w:szCs w:val="32"/>
                                      </w:rPr>
                                    </w:pPr>
                                    <w:r>
                                      <w:rPr>
                                        <w:rFonts w:hint="eastAsia" w:ascii="楷体_GB2312" w:hAnsi="宋体" w:eastAsia="仿宋_GB2312" w:cs="宋体"/>
                                        <w:b w:val="0"/>
                                        <w:bCs w:val="0"/>
                                        <w:spacing w:val="-14"/>
                                        <w:kern w:val="0"/>
                                        <w:sz w:val="32"/>
                                        <w:szCs w:val="32"/>
                                      </w:rPr>
                                      <w:t>（</w:t>
                                    </w:r>
                                    <w:r>
                                      <w:rPr>
                                        <w:rFonts w:ascii="楷体_GB2312" w:hAnsi="宋体" w:eastAsia="仿宋_GB2312" w:cs="宋体"/>
                                        <w:b w:val="0"/>
                                        <w:bCs w:val="0"/>
                                        <w:spacing w:val="-14"/>
                                        <w:kern w:val="0"/>
                                        <w:sz w:val="32"/>
                                        <w:szCs w:val="32"/>
                                      </w:rPr>
                                      <w:t>4</w:t>
                                    </w:r>
                                    <w:r>
                                      <w:rPr>
                                        <w:rFonts w:hint="eastAsia" w:ascii="楷体_GB2312" w:hAnsi="宋体" w:eastAsia="仿宋_GB2312" w:cs="宋体"/>
                                        <w:b w:val="0"/>
                                        <w:bCs w:val="0"/>
                                        <w:spacing w:val="-14"/>
                                        <w:kern w:val="0"/>
                                        <w:sz w:val="32"/>
                                        <w:szCs w:val="32"/>
                                      </w:rPr>
                                      <w:t>）一般公共服务</w:t>
                                    </w:r>
                                    <w:r>
                                      <w:rPr>
                                        <w:rFonts w:ascii="楷体_GB2312" w:hAnsi="宋体" w:eastAsia="仿宋_GB2312" w:cs="宋体"/>
                                        <w:b w:val="0"/>
                                        <w:bCs w:val="0"/>
                                        <w:spacing w:val="-14"/>
                                        <w:kern w:val="0"/>
                                        <w:sz w:val="32"/>
                                        <w:szCs w:val="32"/>
                                      </w:rPr>
                                      <w:t>201</w:t>
                                    </w:r>
                                    <w:r>
                                      <w:rPr>
                                        <w:rFonts w:hint="eastAsia" w:ascii="楷体_GB2312" w:hAnsi="宋体" w:eastAsia="仿宋_GB2312" w:cs="宋体"/>
                                        <w:b w:val="0"/>
                                        <w:bCs w:val="0"/>
                                        <w:spacing w:val="-14"/>
                                        <w:kern w:val="0"/>
                                        <w:sz w:val="32"/>
                                        <w:szCs w:val="32"/>
                                      </w:rPr>
                                      <w:t>（类）</w:t>
                                    </w:r>
                                    <w:r>
                                      <w:rPr>
                                        <w:rFonts w:ascii="楷体_GB2312" w:hAnsi="宋体" w:eastAsia="仿宋_GB2312" w:cs="宋体"/>
                                        <w:b w:val="0"/>
                                        <w:bCs w:val="0"/>
                                        <w:spacing w:val="-14"/>
                                        <w:kern w:val="0"/>
                                        <w:sz w:val="32"/>
                                        <w:szCs w:val="32"/>
                                      </w:rPr>
                                      <w:t>31</w:t>
                                    </w:r>
                                    <w:r>
                                      <w:rPr>
                                        <w:rFonts w:hint="eastAsia" w:ascii="楷体_GB2312" w:hAnsi="宋体" w:eastAsia="仿宋_GB2312" w:cs="宋体"/>
                                        <w:b w:val="0"/>
                                        <w:bCs w:val="0"/>
                                        <w:spacing w:val="-14"/>
                                        <w:kern w:val="0"/>
                                        <w:sz w:val="32"/>
                                        <w:szCs w:val="32"/>
                                      </w:rPr>
                                      <w:t>党委办公厅及相关机构事务（款）行政运行</w:t>
                                    </w:r>
                                    <w:r>
                                      <w:rPr>
                                        <w:rFonts w:ascii="楷体_GB2312" w:hAnsi="宋体" w:eastAsia="仿宋_GB2312" w:cs="宋体"/>
                                        <w:b w:val="0"/>
                                        <w:bCs w:val="0"/>
                                        <w:spacing w:val="-14"/>
                                        <w:kern w:val="0"/>
                                        <w:sz w:val="32"/>
                                        <w:szCs w:val="32"/>
                                      </w:rPr>
                                      <w:t>01</w:t>
                                    </w:r>
                                    <w:r>
                                      <w:rPr>
                                        <w:rFonts w:hint="eastAsia" w:ascii="楷体_GB2312" w:hAnsi="宋体" w:eastAsia="仿宋_GB2312" w:cs="宋体"/>
                                        <w:b w:val="0"/>
                                        <w:bCs w:val="0"/>
                                        <w:spacing w:val="-14"/>
                                        <w:kern w:val="0"/>
                                        <w:sz w:val="32"/>
                                        <w:szCs w:val="32"/>
                                      </w:rPr>
                                      <w:t>（项）：日常人员经费</w:t>
                                    </w:r>
                                    <w:r>
                                      <w:rPr>
                                        <w:rFonts w:ascii="楷体_GB2312" w:hAnsi="宋体" w:eastAsia="仿宋_GB2312" w:cs="宋体"/>
                                        <w:b w:val="0"/>
                                        <w:bCs w:val="0"/>
                                        <w:spacing w:val="-14"/>
                                        <w:kern w:val="0"/>
                                        <w:sz w:val="32"/>
                                        <w:szCs w:val="32"/>
                                      </w:rPr>
                                      <w:t xml:space="preserve"> 9.92</w:t>
                                    </w:r>
                                    <w:r>
                                      <w:rPr>
                                        <w:rFonts w:hint="eastAsia" w:ascii="楷体_GB2312" w:hAnsi="宋体" w:eastAsia="仿宋_GB2312" w:cs="宋体"/>
                                        <w:b w:val="0"/>
                                        <w:bCs w:val="0"/>
                                        <w:spacing w:val="-14"/>
                                        <w:kern w:val="0"/>
                                        <w:sz w:val="32"/>
                                        <w:szCs w:val="32"/>
                                      </w:rPr>
                                      <w:t>万元，。</w:t>
                                    </w:r>
                                  </w:p>
                                  <w:p>
                                    <w:pPr>
                                      <w:spacing w:line="560" w:lineRule="exact"/>
                                      <w:ind w:firstLine="584" w:firstLineChars="200"/>
                                      <w:rPr>
                                        <w:rFonts w:ascii="楷体_GB2312" w:hAnsi="宋体" w:eastAsia="仿宋_GB2312" w:cs="宋体"/>
                                        <w:b w:val="0"/>
                                        <w:bCs w:val="0"/>
                                        <w:spacing w:val="-14"/>
                                        <w:kern w:val="0"/>
                                        <w:sz w:val="32"/>
                                        <w:szCs w:val="32"/>
                                      </w:rPr>
                                    </w:pPr>
                                    <w:r>
                                      <w:rPr>
                                        <w:rFonts w:ascii="楷体_GB2312" w:hAnsi="宋体" w:eastAsia="仿宋_GB2312" w:cs="宋体"/>
                                        <w:b w:val="0"/>
                                        <w:bCs w:val="0"/>
                                        <w:spacing w:val="-14"/>
                                        <w:kern w:val="0"/>
                                        <w:sz w:val="32"/>
                                        <w:szCs w:val="32"/>
                                      </w:rPr>
                                      <w:t>2.208</w:t>
                                    </w:r>
                                    <w:r>
                                      <w:rPr>
                                        <w:rFonts w:hint="eastAsia" w:ascii="楷体_GB2312" w:hAnsi="宋体" w:eastAsia="仿宋_GB2312" w:cs="宋体"/>
                                        <w:b w:val="0"/>
                                        <w:bCs w:val="0"/>
                                        <w:spacing w:val="-14"/>
                                        <w:kern w:val="0"/>
                                        <w:sz w:val="32"/>
                                        <w:szCs w:val="32"/>
                                      </w:rPr>
                                      <w:t>社会保障和就业支出（类）</w:t>
                                    </w:r>
                                    <w:r>
                                      <w:rPr>
                                        <w:rFonts w:ascii="楷体_GB2312" w:hAnsi="宋体" w:eastAsia="仿宋_GB2312" w:cs="宋体"/>
                                        <w:b w:val="0"/>
                                        <w:bCs w:val="0"/>
                                        <w:spacing w:val="-14"/>
                                        <w:kern w:val="0"/>
                                        <w:sz w:val="32"/>
                                        <w:szCs w:val="32"/>
                                      </w:rPr>
                                      <w:t>:55.14</w:t>
                                    </w:r>
                                    <w:r>
                                      <w:rPr>
                                        <w:rFonts w:hint="eastAsia" w:ascii="楷体_GB2312" w:hAnsi="宋体" w:eastAsia="仿宋_GB2312" w:cs="宋体"/>
                                        <w:b w:val="0"/>
                                        <w:bCs w:val="0"/>
                                        <w:spacing w:val="-14"/>
                                        <w:kern w:val="0"/>
                                        <w:sz w:val="32"/>
                                        <w:szCs w:val="32"/>
                                      </w:rPr>
                                      <w:t>万元</w:t>
                                    </w:r>
                                  </w:p>
                                  <w:p>
                                    <w:pPr>
                                      <w:spacing w:line="560" w:lineRule="exact"/>
                                      <w:ind w:firstLine="584" w:firstLineChars="200"/>
                                      <w:rPr>
                                        <w:rFonts w:ascii="楷体_GB2312" w:hAnsi="宋体" w:eastAsia="仿宋_GB2312" w:cs="宋体"/>
                                        <w:b w:val="0"/>
                                        <w:bCs w:val="0"/>
                                        <w:spacing w:val="-14"/>
                                        <w:kern w:val="0"/>
                                        <w:sz w:val="32"/>
                                        <w:szCs w:val="32"/>
                                      </w:rPr>
                                    </w:pPr>
                                    <w:r>
                                      <w:rPr>
                                        <w:rFonts w:hint="eastAsia" w:ascii="楷体_GB2312" w:hAnsi="宋体" w:eastAsia="仿宋_GB2312" w:cs="宋体"/>
                                        <w:b w:val="0"/>
                                        <w:bCs w:val="0"/>
                                        <w:spacing w:val="-14"/>
                                        <w:kern w:val="0"/>
                                        <w:sz w:val="32"/>
                                        <w:szCs w:val="32"/>
                                      </w:rPr>
                                      <w:t>（</w:t>
                                    </w:r>
                                    <w:r>
                                      <w:rPr>
                                        <w:rFonts w:ascii="楷体_GB2312" w:hAnsi="宋体" w:eastAsia="仿宋_GB2312" w:cs="宋体"/>
                                        <w:b w:val="0"/>
                                        <w:bCs w:val="0"/>
                                        <w:spacing w:val="-14"/>
                                        <w:kern w:val="0"/>
                                        <w:sz w:val="32"/>
                                        <w:szCs w:val="32"/>
                                      </w:rPr>
                                      <w:t>1</w:t>
                                    </w:r>
                                    <w:r>
                                      <w:rPr>
                                        <w:rFonts w:hint="eastAsia" w:ascii="楷体_GB2312" w:hAnsi="宋体" w:eastAsia="仿宋_GB2312" w:cs="宋体"/>
                                        <w:b w:val="0"/>
                                        <w:bCs w:val="0"/>
                                        <w:spacing w:val="-14"/>
                                        <w:kern w:val="0"/>
                                        <w:sz w:val="32"/>
                                        <w:szCs w:val="32"/>
                                      </w:rPr>
                                      <w:t>）社会保障和就业支出</w:t>
                                    </w:r>
                                    <w:r>
                                      <w:rPr>
                                        <w:rFonts w:ascii="楷体_GB2312" w:hAnsi="宋体" w:eastAsia="仿宋_GB2312" w:cs="宋体"/>
                                        <w:b w:val="0"/>
                                        <w:bCs w:val="0"/>
                                        <w:spacing w:val="-14"/>
                                        <w:kern w:val="0"/>
                                        <w:sz w:val="32"/>
                                        <w:szCs w:val="32"/>
                                      </w:rPr>
                                      <w:t>208</w:t>
                                    </w:r>
                                    <w:r>
                                      <w:rPr>
                                        <w:rFonts w:hint="eastAsia" w:ascii="楷体_GB2312" w:hAnsi="宋体" w:eastAsia="仿宋_GB2312" w:cs="宋体"/>
                                        <w:b w:val="0"/>
                                        <w:bCs w:val="0"/>
                                        <w:spacing w:val="-14"/>
                                        <w:kern w:val="0"/>
                                        <w:sz w:val="32"/>
                                        <w:szCs w:val="32"/>
                                      </w:rPr>
                                      <w:t>（类）行政事业单位离退休</w:t>
                                    </w:r>
                                    <w:r>
                                      <w:rPr>
                                        <w:rFonts w:ascii="楷体_GB2312" w:hAnsi="宋体" w:eastAsia="仿宋_GB2312" w:cs="宋体"/>
                                        <w:b w:val="0"/>
                                        <w:bCs w:val="0"/>
                                        <w:spacing w:val="-14"/>
                                        <w:kern w:val="0"/>
                                        <w:sz w:val="32"/>
                                        <w:szCs w:val="32"/>
                                      </w:rPr>
                                      <w:t>05</w:t>
                                    </w:r>
                                    <w:r>
                                      <w:rPr>
                                        <w:rFonts w:hint="eastAsia" w:ascii="楷体_GB2312" w:hAnsi="宋体" w:eastAsia="仿宋_GB2312" w:cs="宋体"/>
                                        <w:b w:val="0"/>
                                        <w:bCs w:val="0"/>
                                        <w:spacing w:val="-14"/>
                                        <w:kern w:val="0"/>
                                        <w:sz w:val="32"/>
                                        <w:szCs w:val="32"/>
                                      </w:rPr>
                                      <w:t>（款</w:t>
                                    </w:r>
                                    <w:r>
                                      <w:rPr>
                                        <w:rFonts w:ascii="楷体_GB2312" w:hAnsi="宋体" w:eastAsia="仿宋_GB2312" w:cs="宋体"/>
                                        <w:b w:val="0"/>
                                        <w:bCs w:val="0"/>
                                        <w:spacing w:val="-14"/>
                                        <w:kern w:val="0"/>
                                        <w:sz w:val="32"/>
                                        <w:szCs w:val="32"/>
                                      </w:rPr>
                                      <w:t>)</w:t>
                                    </w:r>
                                    <w:r>
                                      <w:rPr>
                                        <w:rFonts w:hint="eastAsia" w:ascii="楷体_GB2312" w:hAnsi="宋体" w:eastAsia="仿宋_GB2312" w:cs="宋体"/>
                                        <w:b w:val="0"/>
                                        <w:bCs w:val="0"/>
                                        <w:spacing w:val="-14"/>
                                        <w:kern w:val="0"/>
                                        <w:sz w:val="32"/>
                                        <w:szCs w:val="32"/>
                                      </w:rPr>
                                      <w:t>机关事业单位基本养老保险缴费支出</w:t>
                                    </w:r>
                                    <w:r>
                                      <w:rPr>
                                        <w:rFonts w:ascii="楷体_GB2312" w:hAnsi="宋体" w:eastAsia="仿宋_GB2312" w:cs="宋体"/>
                                        <w:b w:val="0"/>
                                        <w:bCs w:val="0"/>
                                        <w:spacing w:val="-14"/>
                                        <w:kern w:val="0"/>
                                        <w:sz w:val="32"/>
                                        <w:szCs w:val="32"/>
                                      </w:rPr>
                                      <w:t>05</w:t>
                                    </w:r>
                                    <w:r>
                                      <w:rPr>
                                        <w:rFonts w:hint="eastAsia" w:ascii="楷体_GB2312" w:hAnsi="宋体" w:eastAsia="仿宋_GB2312" w:cs="宋体"/>
                                        <w:b w:val="0"/>
                                        <w:bCs w:val="0"/>
                                        <w:spacing w:val="-14"/>
                                        <w:kern w:val="0"/>
                                        <w:sz w:val="32"/>
                                        <w:szCs w:val="32"/>
                                      </w:rPr>
                                      <w:t>（项）：日常人员经费</w:t>
                                    </w:r>
                                    <w:r>
                                      <w:rPr>
                                        <w:rFonts w:ascii="楷体_GB2312" w:hAnsi="宋体" w:eastAsia="仿宋_GB2312" w:cs="宋体"/>
                                        <w:b w:val="0"/>
                                        <w:bCs w:val="0"/>
                                        <w:spacing w:val="-14"/>
                                        <w:kern w:val="0"/>
                                        <w:sz w:val="32"/>
                                        <w:szCs w:val="32"/>
                                      </w:rPr>
                                      <w:t>39.39</w:t>
                                    </w:r>
                                    <w:r>
                                      <w:rPr>
                                        <w:rFonts w:hint="eastAsia" w:ascii="楷体_GB2312" w:hAnsi="宋体" w:eastAsia="仿宋_GB2312" w:cs="宋体"/>
                                        <w:b w:val="0"/>
                                        <w:bCs w:val="0"/>
                                        <w:spacing w:val="-14"/>
                                        <w:kern w:val="0"/>
                                        <w:sz w:val="32"/>
                                        <w:szCs w:val="32"/>
                                      </w:rPr>
                                      <w:t>万元。</w:t>
                                    </w:r>
                                  </w:p>
                                  <w:p>
                                    <w:pPr>
                                      <w:spacing w:line="560" w:lineRule="exact"/>
                                      <w:ind w:firstLine="584" w:firstLineChars="200"/>
                                      <w:rPr>
                                        <w:rFonts w:ascii="楷体_GB2312" w:hAnsi="宋体" w:eastAsia="仿宋_GB2312" w:cs="宋体"/>
                                        <w:b w:val="0"/>
                                        <w:bCs w:val="0"/>
                                        <w:spacing w:val="-14"/>
                                        <w:kern w:val="0"/>
                                        <w:sz w:val="32"/>
                                        <w:szCs w:val="32"/>
                                      </w:rPr>
                                    </w:pPr>
                                    <w:r>
                                      <w:rPr>
                                        <w:rFonts w:hint="eastAsia" w:ascii="楷体_GB2312" w:hAnsi="宋体" w:eastAsia="仿宋_GB2312" w:cs="宋体"/>
                                        <w:b w:val="0"/>
                                        <w:bCs w:val="0"/>
                                        <w:spacing w:val="-14"/>
                                        <w:kern w:val="0"/>
                                        <w:sz w:val="32"/>
                                        <w:szCs w:val="32"/>
                                      </w:rPr>
                                      <w:t>（</w:t>
                                    </w:r>
                                    <w:r>
                                      <w:rPr>
                                        <w:rFonts w:ascii="楷体_GB2312" w:hAnsi="宋体" w:eastAsia="仿宋_GB2312" w:cs="宋体"/>
                                        <w:b w:val="0"/>
                                        <w:bCs w:val="0"/>
                                        <w:spacing w:val="-14"/>
                                        <w:kern w:val="0"/>
                                        <w:sz w:val="32"/>
                                        <w:szCs w:val="32"/>
                                      </w:rPr>
                                      <w:t>2</w:t>
                                    </w:r>
                                    <w:r>
                                      <w:rPr>
                                        <w:rFonts w:hint="eastAsia" w:ascii="楷体_GB2312" w:hAnsi="宋体" w:eastAsia="仿宋_GB2312" w:cs="宋体"/>
                                        <w:b w:val="0"/>
                                        <w:bCs w:val="0"/>
                                        <w:spacing w:val="-14"/>
                                        <w:kern w:val="0"/>
                                        <w:sz w:val="32"/>
                                        <w:szCs w:val="32"/>
                                      </w:rPr>
                                      <w:t>）社会保障和就业支出</w:t>
                                    </w:r>
                                    <w:r>
                                      <w:rPr>
                                        <w:rFonts w:ascii="楷体_GB2312" w:hAnsi="宋体" w:eastAsia="仿宋_GB2312" w:cs="宋体"/>
                                        <w:b w:val="0"/>
                                        <w:bCs w:val="0"/>
                                        <w:spacing w:val="-14"/>
                                        <w:kern w:val="0"/>
                                        <w:sz w:val="32"/>
                                        <w:szCs w:val="32"/>
                                      </w:rPr>
                                      <w:t>208</w:t>
                                    </w:r>
                                    <w:r>
                                      <w:rPr>
                                        <w:rFonts w:hint="eastAsia" w:ascii="楷体_GB2312" w:hAnsi="宋体" w:eastAsia="仿宋_GB2312" w:cs="宋体"/>
                                        <w:b w:val="0"/>
                                        <w:bCs w:val="0"/>
                                        <w:spacing w:val="-14"/>
                                        <w:kern w:val="0"/>
                                        <w:sz w:val="32"/>
                                        <w:szCs w:val="32"/>
                                      </w:rPr>
                                      <w:t>（类）行政事业单位离退休</w:t>
                                    </w:r>
                                    <w:r>
                                      <w:rPr>
                                        <w:rFonts w:ascii="楷体_GB2312" w:hAnsi="宋体" w:eastAsia="仿宋_GB2312" w:cs="宋体"/>
                                        <w:b w:val="0"/>
                                        <w:bCs w:val="0"/>
                                        <w:spacing w:val="-14"/>
                                        <w:kern w:val="0"/>
                                        <w:sz w:val="32"/>
                                        <w:szCs w:val="32"/>
                                      </w:rPr>
                                      <w:t>05</w:t>
                                    </w:r>
                                    <w:r>
                                      <w:rPr>
                                        <w:rFonts w:hint="eastAsia" w:ascii="楷体_GB2312" w:hAnsi="宋体" w:eastAsia="仿宋_GB2312" w:cs="宋体"/>
                                        <w:b w:val="0"/>
                                        <w:bCs w:val="0"/>
                                        <w:spacing w:val="-14"/>
                                        <w:kern w:val="0"/>
                                        <w:sz w:val="32"/>
                                        <w:szCs w:val="32"/>
                                      </w:rPr>
                                      <w:t>（款</w:t>
                                    </w:r>
                                    <w:r>
                                      <w:rPr>
                                        <w:rFonts w:ascii="楷体_GB2312" w:hAnsi="宋体" w:eastAsia="仿宋_GB2312" w:cs="宋体"/>
                                        <w:b w:val="0"/>
                                        <w:bCs w:val="0"/>
                                        <w:spacing w:val="-14"/>
                                        <w:kern w:val="0"/>
                                        <w:sz w:val="32"/>
                                        <w:szCs w:val="32"/>
                                      </w:rPr>
                                      <w:t>)</w:t>
                                    </w:r>
                                    <w:r>
                                      <w:rPr>
                                        <w:rFonts w:hint="eastAsia" w:ascii="楷体_GB2312" w:hAnsi="宋体" w:eastAsia="仿宋_GB2312" w:cs="宋体"/>
                                        <w:b w:val="0"/>
                                        <w:bCs w:val="0"/>
                                        <w:spacing w:val="-14"/>
                                        <w:kern w:val="0"/>
                                        <w:sz w:val="32"/>
                                        <w:szCs w:val="32"/>
                                      </w:rPr>
                                      <w:t>机关事业单位职业年金缴费支出</w:t>
                                    </w:r>
                                    <w:r>
                                      <w:rPr>
                                        <w:rFonts w:ascii="楷体_GB2312" w:hAnsi="宋体" w:eastAsia="仿宋_GB2312" w:cs="宋体"/>
                                        <w:b w:val="0"/>
                                        <w:bCs w:val="0"/>
                                        <w:spacing w:val="-14"/>
                                        <w:kern w:val="0"/>
                                        <w:sz w:val="32"/>
                                        <w:szCs w:val="32"/>
                                      </w:rPr>
                                      <w:t>06</w:t>
                                    </w:r>
                                    <w:r>
                                      <w:rPr>
                                        <w:rFonts w:hint="eastAsia" w:ascii="楷体_GB2312" w:hAnsi="宋体" w:eastAsia="仿宋_GB2312" w:cs="宋体"/>
                                        <w:b w:val="0"/>
                                        <w:bCs w:val="0"/>
                                        <w:spacing w:val="-14"/>
                                        <w:kern w:val="0"/>
                                        <w:sz w:val="32"/>
                                        <w:szCs w:val="32"/>
                                      </w:rPr>
                                      <w:t>（项）：日常人员经费</w:t>
                                    </w:r>
                                    <w:r>
                                      <w:rPr>
                                        <w:rFonts w:ascii="楷体_GB2312" w:hAnsi="宋体" w:eastAsia="仿宋_GB2312" w:cs="宋体"/>
                                        <w:b w:val="0"/>
                                        <w:bCs w:val="0"/>
                                        <w:spacing w:val="-14"/>
                                        <w:kern w:val="0"/>
                                        <w:sz w:val="32"/>
                                        <w:szCs w:val="32"/>
                                      </w:rPr>
                                      <w:t xml:space="preserve"> 15.75</w:t>
                                    </w:r>
                                    <w:r>
                                      <w:rPr>
                                        <w:rFonts w:hint="eastAsia" w:ascii="楷体_GB2312" w:hAnsi="宋体" w:eastAsia="仿宋_GB2312" w:cs="宋体"/>
                                        <w:b w:val="0"/>
                                        <w:bCs w:val="0"/>
                                        <w:spacing w:val="-14"/>
                                        <w:kern w:val="0"/>
                                        <w:sz w:val="32"/>
                                        <w:szCs w:val="32"/>
                                      </w:rPr>
                                      <w:t>万元。</w:t>
                                    </w:r>
                                  </w:p>
                                  <w:p>
                                    <w:pPr>
                                      <w:spacing w:line="560" w:lineRule="exact"/>
                                      <w:ind w:firstLine="584" w:firstLineChars="200"/>
                                      <w:rPr>
                                        <w:rFonts w:ascii="楷体_GB2312" w:hAnsi="宋体" w:eastAsia="仿宋_GB2312" w:cs="宋体"/>
                                        <w:b w:val="0"/>
                                        <w:bCs w:val="0"/>
                                        <w:spacing w:val="-14"/>
                                        <w:kern w:val="0"/>
                                        <w:sz w:val="32"/>
                                        <w:szCs w:val="32"/>
                                      </w:rPr>
                                    </w:pPr>
                                    <w:r>
                                      <w:rPr>
                                        <w:rFonts w:ascii="楷体_GB2312" w:hAnsi="宋体" w:eastAsia="仿宋_GB2312" w:cs="宋体"/>
                                        <w:b w:val="0"/>
                                        <w:bCs w:val="0"/>
                                        <w:spacing w:val="-14"/>
                                        <w:kern w:val="0"/>
                                        <w:sz w:val="32"/>
                                        <w:szCs w:val="32"/>
                                      </w:rPr>
                                      <w:t xml:space="preserve">3.210 </w:t>
                                    </w:r>
                                    <w:r>
                                      <w:rPr>
                                        <w:rFonts w:hint="eastAsia" w:ascii="楷体_GB2312" w:hAnsi="宋体" w:eastAsia="仿宋_GB2312" w:cs="宋体"/>
                                        <w:b w:val="0"/>
                                        <w:bCs w:val="0"/>
                                        <w:spacing w:val="-14"/>
                                        <w:kern w:val="0"/>
                                        <w:sz w:val="32"/>
                                        <w:szCs w:val="32"/>
                                      </w:rPr>
                                      <w:t>卫生健康支出（类）：</w:t>
                                    </w:r>
                                    <w:r>
                                      <w:rPr>
                                        <w:rFonts w:ascii="楷体_GB2312" w:hAnsi="宋体" w:eastAsia="仿宋_GB2312" w:cs="宋体"/>
                                        <w:b w:val="0"/>
                                        <w:bCs w:val="0"/>
                                        <w:spacing w:val="-14"/>
                                        <w:kern w:val="0"/>
                                        <w:sz w:val="32"/>
                                        <w:szCs w:val="32"/>
                                      </w:rPr>
                                      <w:t>18.34</w:t>
                                    </w:r>
                                    <w:r>
                                      <w:rPr>
                                        <w:rFonts w:hint="eastAsia" w:ascii="楷体_GB2312" w:hAnsi="宋体" w:eastAsia="仿宋_GB2312" w:cs="宋体"/>
                                        <w:b w:val="0"/>
                                        <w:bCs w:val="0"/>
                                        <w:spacing w:val="-14"/>
                                        <w:kern w:val="0"/>
                                        <w:sz w:val="32"/>
                                        <w:szCs w:val="32"/>
                                      </w:rPr>
                                      <w:t>万元</w:t>
                                    </w:r>
                                  </w:p>
                                  <w:p>
                                    <w:pPr>
                                      <w:spacing w:line="560" w:lineRule="exact"/>
                                      <w:ind w:firstLine="584" w:firstLineChars="200"/>
                                      <w:rPr>
                                        <w:rFonts w:ascii="楷体_GB2312" w:hAnsi="宋体" w:eastAsia="仿宋_GB2312" w:cs="宋体"/>
                                        <w:b w:val="0"/>
                                        <w:bCs w:val="0"/>
                                        <w:spacing w:val="-14"/>
                                        <w:kern w:val="0"/>
                                        <w:sz w:val="32"/>
                                        <w:szCs w:val="32"/>
                                      </w:rPr>
                                    </w:pPr>
                                    <w:r>
                                      <w:rPr>
                                        <w:rFonts w:hint="eastAsia" w:ascii="楷体_GB2312" w:hAnsi="宋体" w:eastAsia="仿宋_GB2312" w:cs="宋体"/>
                                        <w:b w:val="0"/>
                                        <w:bCs w:val="0"/>
                                        <w:spacing w:val="-14"/>
                                        <w:kern w:val="0"/>
                                        <w:sz w:val="32"/>
                                        <w:szCs w:val="32"/>
                                      </w:rPr>
                                      <w:t>（</w:t>
                                    </w:r>
                                    <w:r>
                                      <w:rPr>
                                        <w:rFonts w:ascii="楷体_GB2312" w:hAnsi="宋体" w:eastAsia="仿宋_GB2312" w:cs="宋体"/>
                                        <w:b w:val="0"/>
                                        <w:bCs w:val="0"/>
                                        <w:spacing w:val="-14"/>
                                        <w:kern w:val="0"/>
                                        <w:sz w:val="32"/>
                                        <w:szCs w:val="32"/>
                                      </w:rPr>
                                      <w:t>1</w:t>
                                    </w:r>
                                    <w:r>
                                      <w:rPr>
                                        <w:rFonts w:hint="eastAsia" w:ascii="楷体_GB2312" w:hAnsi="宋体" w:eastAsia="仿宋_GB2312" w:cs="宋体"/>
                                        <w:b w:val="0"/>
                                        <w:bCs w:val="0"/>
                                        <w:spacing w:val="-14"/>
                                        <w:kern w:val="0"/>
                                        <w:sz w:val="32"/>
                                        <w:szCs w:val="32"/>
                                      </w:rPr>
                                      <w:t>）</w:t>
                                    </w:r>
                                    <w:r>
                                      <w:rPr>
                                        <w:rFonts w:ascii="楷体_GB2312" w:hAnsi="宋体" w:eastAsia="仿宋_GB2312" w:cs="宋体"/>
                                        <w:b w:val="0"/>
                                        <w:bCs w:val="0"/>
                                        <w:spacing w:val="-14"/>
                                        <w:kern w:val="0"/>
                                        <w:sz w:val="32"/>
                                        <w:szCs w:val="32"/>
                                      </w:rPr>
                                      <w:t>11</w:t>
                                    </w:r>
                                    <w:r>
                                      <w:rPr>
                                        <w:rFonts w:hint="eastAsia" w:ascii="楷体_GB2312" w:hAnsi="宋体" w:eastAsia="仿宋_GB2312" w:cs="宋体"/>
                                        <w:b w:val="0"/>
                                        <w:bCs w:val="0"/>
                                        <w:spacing w:val="-14"/>
                                        <w:kern w:val="0"/>
                                        <w:sz w:val="32"/>
                                        <w:szCs w:val="32"/>
                                      </w:rPr>
                                      <w:t>行政事业单位医疗（款）</w:t>
                                    </w:r>
                                    <w:r>
                                      <w:rPr>
                                        <w:rFonts w:ascii="楷体_GB2312" w:hAnsi="宋体" w:eastAsia="仿宋_GB2312" w:cs="宋体"/>
                                        <w:b w:val="0"/>
                                        <w:bCs w:val="0"/>
                                        <w:spacing w:val="-14"/>
                                        <w:kern w:val="0"/>
                                        <w:sz w:val="32"/>
                                        <w:szCs w:val="32"/>
                                      </w:rPr>
                                      <w:t>01</w:t>
                                    </w:r>
                                    <w:r>
                                      <w:rPr>
                                        <w:rFonts w:hint="eastAsia" w:ascii="楷体_GB2312" w:hAnsi="宋体" w:eastAsia="仿宋_GB2312" w:cs="宋体"/>
                                        <w:b w:val="0"/>
                                        <w:bCs w:val="0"/>
                                        <w:spacing w:val="-14"/>
                                        <w:kern w:val="0"/>
                                        <w:sz w:val="32"/>
                                        <w:szCs w:val="32"/>
                                      </w:rPr>
                                      <w:t>行政单位医疗（项）</w:t>
                                    </w:r>
                                    <w:r>
                                      <w:rPr>
                                        <w:rFonts w:ascii="楷体_GB2312" w:hAnsi="宋体" w:eastAsia="仿宋_GB2312" w:cs="宋体"/>
                                        <w:b w:val="0"/>
                                        <w:bCs w:val="0"/>
                                        <w:spacing w:val="-14"/>
                                        <w:kern w:val="0"/>
                                        <w:sz w:val="32"/>
                                        <w:szCs w:val="32"/>
                                      </w:rPr>
                                      <w:t>:</w:t>
                                    </w:r>
                                    <w:r>
                                      <w:rPr>
                                        <w:rFonts w:hint="eastAsia" w:ascii="楷体_GB2312" w:hAnsi="宋体" w:eastAsia="仿宋_GB2312" w:cs="宋体"/>
                                        <w:b w:val="0"/>
                                        <w:bCs w:val="0"/>
                                        <w:spacing w:val="-14"/>
                                        <w:kern w:val="0"/>
                                        <w:sz w:val="32"/>
                                        <w:szCs w:val="32"/>
                                      </w:rPr>
                                      <w:t>医疗保障费用</w:t>
                                    </w:r>
                                    <w:r>
                                      <w:rPr>
                                        <w:rFonts w:ascii="楷体_GB2312" w:hAnsi="宋体" w:eastAsia="仿宋_GB2312" w:cs="宋体"/>
                                        <w:b w:val="0"/>
                                        <w:bCs w:val="0"/>
                                        <w:spacing w:val="-14"/>
                                        <w:kern w:val="0"/>
                                        <w:sz w:val="32"/>
                                        <w:szCs w:val="32"/>
                                      </w:rPr>
                                      <w:t>13.78</w:t>
                                    </w:r>
                                    <w:r>
                                      <w:rPr>
                                        <w:rFonts w:hint="eastAsia" w:ascii="楷体_GB2312" w:hAnsi="宋体" w:eastAsia="仿宋_GB2312" w:cs="宋体"/>
                                        <w:b w:val="0"/>
                                        <w:bCs w:val="0"/>
                                        <w:spacing w:val="-14"/>
                                        <w:kern w:val="0"/>
                                        <w:sz w:val="32"/>
                                        <w:szCs w:val="32"/>
                                      </w:rPr>
                                      <w:t>万元。</w:t>
                                    </w:r>
                                  </w:p>
                                  <w:p>
                                    <w:pPr>
                                      <w:spacing w:line="560" w:lineRule="exact"/>
                                      <w:ind w:firstLine="587"/>
                                      <w:rPr>
                                        <w:rFonts w:ascii="楷体_GB2312" w:hAnsi="宋体" w:eastAsia="仿宋_GB2312" w:cs="宋体"/>
                                        <w:b w:val="0"/>
                                        <w:bCs w:val="0"/>
                                        <w:spacing w:val="-14"/>
                                        <w:kern w:val="0"/>
                                        <w:sz w:val="32"/>
                                        <w:szCs w:val="32"/>
                                      </w:rPr>
                                    </w:pPr>
                                  </w:p>
                                  <w:p>
                                    <w:pPr>
                                      <w:spacing w:line="560" w:lineRule="exact"/>
                                      <w:ind w:firstLine="584" w:firstLineChars="200"/>
                                      <w:rPr>
                                        <w:rFonts w:ascii="楷体_GB2312" w:hAnsi="宋体" w:eastAsia="仿宋_GB2312" w:cs="宋体"/>
                                        <w:b w:val="0"/>
                                        <w:bCs w:val="0"/>
                                        <w:spacing w:val="-14"/>
                                        <w:kern w:val="0"/>
                                        <w:sz w:val="32"/>
                                        <w:szCs w:val="32"/>
                                      </w:rPr>
                                    </w:pPr>
                                    <w:r>
                                      <w:rPr>
                                        <w:rFonts w:hint="eastAsia" w:ascii="楷体_GB2312" w:hAnsi="宋体" w:eastAsia="仿宋_GB2312" w:cs="宋体"/>
                                        <w:b w:val="0"/>
                                        <w:bCs w:val="0"/>
                                        <w:spacing w:val="-14"/>
                                        <w:kern w:val="0"/>
                                        <w:sz w:val="32"/>
                                        <w:szCs w:val="32"/>
                                      </w:rPr>
                                      <w:t>（</w:t>
                                    </w:r>
                                    <w:r>
                                      <w:rPr>
                                        <w:rFonts w:ascii="楷体_GB2312" w:hAnsi="宋体" w:eastAsia="仿宋_GB2312" w:cs="宋体"/>
                                        <w:b w:val="0"/>
                                        <w:bCs w:val="0"/>
                                        <w:spacing w:val="-14"/>
                                        <w:kern w:val="0"/>
                                        <w:sz w:val="32"/>
                                        <w:szCs w:val="32"/>
                                      </w:rPr>
                                      <w:t>2</w:t>
                                    </w:r>
                                    <w:r>
                                      <w:rPr>
                                        <w:rFonts w:hint="eastAsia" w:ascii="楷体_GB2312" w:hAnsi="宋体" w:eastAsia="仿宋_GB2312" w:cs="宋体"/>
                                        <w:b w:val="0"/>
                                        <w:bCs w:val="0"/>
                                        <w:spacing w:val="-14"/>
                                        <w:kern w:val="0"/>
                                        <w:sz w:val="32"/>
                                        <w:szCs w:val="32"/>
                                      </w:rPr>
                                      <w:t>）</w:t>
                                    </w:r>
                                    <w:r>
                                      <w:rPr>
                                        <w:rFonts w:ascii="楷体_GB2312" w:hAnsi="宋体" w:eastAsia="仿宋_GB2312" w:cs="宋体"/>
                                        <w:b w:val="0"/>
                                        <w:bCs w:val="0"/>
                                        <w:spacing w:val="-14"/>
                                        <w:kern w:val="0"/>
                                        <w:sz w:val="32"/>
                                        <w:szCs w:val="32"/>
                                      </w:rPr>
                                      <w:t>11</w:t>
                                    </w:r>
                                    <w:r>
                                      <w:rPr>
                                        <w:rFonts w:hint="eastAsia" w:ascii="楷体_GB2312" w:hAnsi="宋体" w:eastAsia="仿宋_GB2312" w:cs="宋体"/>
                                        <w:b w:val="0"/>
                                        <w:bCs w:val="0"/>
                                        <w:spacing w:val="-14"/>
                                        <w:kern w:val="0"/>
                                        <w:sz w:val="32"/>
                                        <w:szCs w:val="32"/>
                                      </w:rPr>
                                      <w:t>行政事业单位医疗（款）</w:t>
                                    </w:r>
                                    <w:r>
                                      <w:rPr>
                                        <w:rFonts w:ascii="楷体_GB2312" w:hAnsi="宋体" w:eastAsia="仿宋_GB2312" w:cs="宋体"/>
                                        <w:b w:val="0"/>
                                        <w:bCs w:val="0"/>
                                        <w:spacing w:val="-14"/>
                                        <w:kern w:val="0"/>
                                        <w:sz w:val="32"/>
                                        <w:szCs w:val="32"/>
                                      </w:rPr>
                                      <w:t>03</w:t>
                                    </w:r>
                                    <w:r>
                                      <w:rPr>
                                        <w:rFonts w:hint="eastAsia" w:ascii="楷体_GB2312" w:hAnsi="宋体" w:eastAsia="仿宋_GB2312" w:cs="宋体"/>
                                        <w:b w:val="0"/>
                                        <w:bCs w:val="0"/>
                                        <w:spacing w:val="-14"/>
                                        <w:kern w:val="0"/>
                                        <w:sz w:val="32"/>
                                        <w:szCs w:val="32"/>
                                      </w:rPr>
                                      <w:t>公务员医疗补助（项）</w:t>
                                    </w:r>
                                    <w:r>
                                      <w:rPr>
                                        <w:rFonts w:ascii="楷体_GB2312" w:hAnsi="宋体" w:eastAsia="仿宋_GB2312" w:cs="宋体"/>
                                        <w:b w:val="0"/>
                                        <w:bCs w:val="0"/>
                                        <w:spacing w:val="-14"/>
                                        <w:kern w:val="0"/>
                                        <w:sz w:val="32"/>
                                        <w:szCs w:val="32"/>
                                      </w:rPr>
                                      <w:t>:</w:t>
                                    </w:r>
                                    <w:r>
                                      <w:rPr>
                                        <w:rFonts w:hint="eastAsia" w:ascii="楷体_GB2312" w:hAnsi="宋体" w:eastAsia="仿宋_GB2312" w:cs="宋体"/>
                                        <w:b w:val="0"/>
                                        <w:bCs w:val="0"/>
                                        <w:spacing w:val="-14"/>
                                        <w:kern w:val="0"/>
                                        <w:sz w:val="32"/>
                                        <w:szCs w:val="32"/>
                                      </w:rPr>
                                      <w:t>医疗保障费用</w:t>
                                    </w:r>
                                    <w:r>
                                      <w:rPr>
                                        <w:rFonts w:ascii="楷体_GB2312" w:hAnsi="宋体" w:eastAsia="仿宋_GB2312" w:cs="宋体"/>
                                        <w:b w:val="0"/>
                                        <w:bCs w:val="0"/>
                                        <w:spacing w:val="-14"/>
                                        <w:kern w:val="0"/>
                                        <w:sz w:val="32"/>
                                        <w:szCs w:val="32"/>
                                      </w:rPr>
                                      <w:t>4.56</w:t>
                                    </w:r>
                                    <w:r>
                                      <w:rPr>
                                        <w:rFonts w:hint="eastAsia" w:ascii="楷体_GB2312" w:hAnsi="宋体" w:eastAsia="仿宋_GB2312" w:cs="宋体"/>
                                        <w:b w:val="0"/>
                                        <w:bCs w:val="0"/>
                                        <w:spacing w:val="-14"/>
                                        <w:kern w:val="0"/>
                                        <w:sz w:val="32"/>
                                        <w:szCs w:val="32"/>
                                      </w:rPr>
                                      <w:t>万元。</w:t>
                                    </w:r>
                                  </w:p>
                                  <w:p>
                                    <w:pPr>
                                      <w:spacing w:line="560" w:lineRule="exact"/>
                                      <w:ind w:firstLine="584" w:firstLineChars="200"/>
                                      <w:rPr>
                                        <w:rFonts w:ascii="楷体_GB2312" w:hAnsi="宋体" w:eastAsia="仿宋_GB2312" w:cs="宋体"/>
                                        <w:b w:val="0"/>
                                        <w:bCs w:val="0"/>
                                        <w:spacing w:val="-14"/>
                                        <w:kern w:val="0"/>
                                        <w:sz w:val="32"/>
                                        <w:szCs w:val="32"/>
                                      </w:rPr>
                                    </w:pPr>
                                    <w:r>
                                      <w:rPr>
                                        <w:rFonts w:ascii="楷体_GB2312" w:hAnsi="宋体" w:eastAsia="仿宋_GB2312" w:cs="宋体"/>
                                        <w:b w:val="0"/>
                                        <w:bCs w:val="0"/>
                                        <w:spacing w:val="-14"/>
                                        <w:kern w:val="0"/>
                                        <w:sz w:val="32"/>
                                        <w:szCs w:val="32"/>
                                      </w:rPr>
                                      <w:t>4.213</w:t>
                                    </w:r>
                                    <w:r>
                                      <w:rPr>
                                        <w:rFonts w:hint="eastAsia" w:ascii="楷体_GB2312" w:hAnsi="宋体" w:eastAsia="仿宋_GB2312" w:cs="宋体"/>
                                        <w:b w:val="0"/>
                                        <w:bCs w:val="0"/>
                                        <w:spacing w:val="-14"/>
                                        <w:kern w:val="0"/>
                                        <w:sz w:val="32"/>
                                        <w:szCs w:val="32"/>
                                      </w:rPr>
                                      <w:t>农林水支出（类）</w:t>
                                    </w:r>
                                    <w:r>
                                      <w:rPr>
                                        <w:rFonts w:ascii="楷体_GB2312" w:hAnsi="宋体" w:eastAsia="仿宋_GB2312" w:cs="宋体"/>
                                        <w:b w:val="0"/>
                                        <w:bCs w:val="0"/>
                                        <w:spacing w:val="-14"/>
                                        <w:kern w:val="0"/>
                                        <w:sz w:val="32"/>
                                        <w:szCs w:val="32"/>
                                      </w:rPr>
                                      <w:t>: 133.87</w:t>
                                    </w:r>
                                    <w:r>
                                      <w:rPr>
                                        <w:rFonts w:hint="eastAsia" w:ascii="楷体_GB2312" w:hAnsi="宋体" w:eastAsia="仿宋_GB2312" w:cs="宋体"/>
                                        <w:b w:val="0"/>
                                        <w:bCs w:val="0"/>
                                        <w:spacing w:val="-14"/>
                                        <w:kern w:val="0"/>
                                        <w:sz w:val="32"/>
                                        <w:szCs w:val="32"/>
                                      </w:rPr>
                                      <w:t>万元</w:t>
                                    </w:r>
                                  </w:p>
                                  <w:p>
                                    <w:pPr>
                                      <w:spacing w:line="560" w:lineRule="exact"/>
                                      <w:ind w:firstLine="584" w:firstLineChars="200"/>
                                      <w:rPr>
                                        <w:rFonts w:ascii="楷体_GB2312" w:hAnsi="宋体" w:eastAsia="仿宋_GB2312" w:cs="宋体"/>
                                        <w:b w:val="0"/>
                                        <w:bCs w:val="0"/>
                                        <w:spacing w:val="-14"/>
                                        <w:kern w:val="0"/>
                                        <w:sz w:val="32"/>
                                        <w:szCs w:val="32"/>
                                      </w:rPr>
                                    </w:pPr>
                                    <w:r>
                                      <w:rPr>
                                        <w:rFonts w:hint="eastAsia" w:ascii="楷体_GB2312" w:hAnsi="宋体" w:eastAsia="仿宋_GB2312" w:cs="宋体"/>
                                        <w:b w:val="0"/>
                                        <w:bCs w:val="0"/>
                                        <w:spacing w:val="-14"/>
                                        <w:kern w:val="0"/>
                                        <w:sz w:val="32"/>
                                        <w:szCs w:val="32"/>
                                      </w:rPr>
                                      <w:t>（1）</w:t>
                                    </w:r>
                                    <w:r>
                                      <w:rPr>
                                        <w:rFonts w:ascii="楷体_GB2312" w:hAnsi="宋体" w:eastAsia="仿宋_GB2312" w:cs="宋体"/>
                                        <w:b w:val="0"/>
                                        <w:bCs w:val="0"/>
                                        <w:spacing w:val="-14"/>
                                        <w:kern w:val="0"/>
                                        <w:sz w:val="32"/>
                                        <w:szCs w:val="32"/>
                                      </w:rPr>
                                      <w:t>07</w:t>
                                    </w:r>
                                    <w:r>
                                      <w:rPr>
                                        <w:rFonts w:hint="eastAsia" w:ascii="楷体_GB2312" w:hAnsi="宋体" w:eastAsia="仿宋_GB2312" w:cs="宋体"/>
                                        <w:b w:val="0"/>
                                        <w:bCs w:val="0"/>
                                        <w:spacing w:val="-14"/>
                                        <w:kern w:val="0"/>
                                        <w:sz w:val="32"/>
                                        <w:szCs w:val="32"/>
                                      </w:rPr>
                                      <w:t>农村综合改革（款）</w:t>
                                    </w:r>
                                    <w:r>
                                      <w:rPr>
                                        <w:rFonts w:ascii="楷体_GB2312" w:hAnsi="宋体" w:eastAsia="仿宋_GB2312" w:cs="宋体"/>
                                        <w:b w:val="0"/>
                                        <w:bCs w:val="0"/>
                                        <w:spacing w:val="-14"/>
                                        <w:kern w:val="0"/>
                                        <w:sz w:val="32"/>
                                        <w:szCs w:val="32"/>
                                      </w:rPr>
                                      <w:t>05</w:t>
                                    </w:r>
                                    <w:r>
                                      <w:rPr>
                                        <w:rFonts w:hint="eastAsia" w:ascii="楷体_GB2312" w:hAnsi="宋体" w:eastAsia="仿宋_GB2312" w:cs="宋体"/>
                                        <w:b w:val="0"/>
                                        <w:bCs w:val="0"/>
                                        <w:spacing w:val="-14"/>
                                        <w:kern w:val="0"/>
                                        <w:sz w:val="32"/>
                                        <w:szCs w:val="32"/>
                                      </w:rPr>
                                      <w:t>对村民委员会和村党支部的补助（项）</w:t>
                                    </w:r>
                                    <w:r>
                                      <w:rPr>
                                        <w:rFonts w:ascii="楷体_GB2312" w:hAnsi="宋体" w:eastAsia="仿宋_GB2312" w:cs="宋体"/>
                                        <w:b w:val="0"/>
                                        <w:bCs w:val="0"/>
                                        <w:spacing w:val="-14"/>
                                        <w:kern w:val="0"/>
                                        <w:sz w:val="32"/>
                                        <w:szCs w:val="32"/>
                                      </w:rPr>
                                      <w:t xml:space="preserve">: </w:t>
                                    </w:r>
                                    <w:r>
                                      <w:rPr>
                                        <w:rFonts w:hint="eastAsia" w:ascii="楷体_GB2312" w:hAnsi="宋体" w:eastAsia="仿宋_GB2312" w:cs="宋体"/>
                                        <w:b w:val="0"/>
                                        <w:bCs w:val="0"/>
                                        <w:spacing w:val="-14"/>
                                        <w:kern w:val="0"/>
                                        <w:sz w:val="32"/>
                                        <w:szCs w:val="32"/>
                                      </w:rPr>
                                      <w:t>日常人员经费</w:t>
                                    </w:r>
                                    <w:r>
                                      <w:rPr>
                                        <w:rFonts w:ascii="楷体_GB2312" w:hAnsi="宋体" w:eastAsia="仿宋_GB2312" w:cs="宋体"/>
                                        <w:b w:val="0"/>
                                        <w:bCs w:val="0"/>
                                        <w:spacing w:val="-14"/>
                                        <w:kern w:val="0"/>
                                        <w:sz w:val="32"/>
                                        <w:szCs w:val="32"/>
                                      </w:rPr>
                                      <w:t>47.62</w:t>
                                    </w:r>
                                    <w:r>
                                      <w:rPr>
                                        <w:rFonts w:hint="eastAsia" w:ascii="楷体_GB2312" w:hAnsi="宋体" w:eastAsia="仿宋_GB2312" w:cs="宋体"/>
                                        <w:b w:val="0"/>
                                        <w:bCs w:val="0"/>
                                        <w:spacing w:val="-14"/>
                                        <w:kern w:val="0"/>
                                        <w:sz w:val="32"/>
                                        <w:szCs w:val="32"/>
                                      </w:rPr>
                                      <w:t>万元。</w:t>
                                    </w:r>
                                  </w:p>
                                  <w:p>
                                    <w:pPr>
                                      <w:spacing w:line="560" w:lineRule="exact"/>
                                      <w:ind w:firstLine="584" w:firstLineChars="200"/>
                                      <w:rPr>
                                        <w:rFonts w:ascii="楷体_GB2312" w:hAnsi="宋体" w:eastAsia="仿宋_GB2312" w:cs="宋体"/>
                                        <w:b w:val="0"/>
                                        <w:bCs w:val="0"/>
                                        <w:spacing w:val="-14"/>
                                        <w:kern w:val="0"/>
                                        <w:sz w:val="32"/>
                                        <w:szCs w:val="32"/>
                                      </w:rPr>
                                    </w:pPr>
                                    <w:r>
                                      <w:rPr>
                                        <w:rFonts w:hint="eastAsia" w:ascii="楷体_GB2312" w:hAnsi="宋体" w:eastAsia="仿宋_GB2312" w:cs="宋体"/>
                                        <w:b w:val="0"/>
                                        <w:bCs w:val="0"/>
                                        <w:spacing w:val="-14"/>
                                        <w:kern w:val="0"/>
                                        <w:sz w:val="32"/>
                                        <w:szCs w:val="32"/>
                                      </w:rPr>
                                      <w:t>（2）</w:t>
                                    </w:r>
                                    <w:r>
                                      <w:rPr>
                                        <w:rFonts w:ascii="楷体_GB2312" w:hAnsi="宋体" w:eastAsia="仿宋_GB2312" w:cs="宋体"/>
                                        <w:b w:val="0"/>
                                        <w:bCs w:val="0"/>
                                        <w:spacing w:val="-14"/>
                                        <w:kern w:val="0"/>
                                        <w:sz w:val="32"/>
                                        <w:szCs w:val="32"/>
                                      </w:rPr>
                                      <w:t>07</w:t>
                                    </w:r>
                                    <w:r>
                                      <w:rPr>
                                        <w:rFonts w:hint="eastAsia" w:ascii="楷体_GB2312" w:hAnsi="宋体" w:eastAsia="仿宋_GB2312" w:cs="宋体"/>
                                        <w:b w:val="0"/>
                                        <w:bCs w:val="0"/>
                                        <w:spacing w:val="-14"/>
                                        <w:kern w:val="0"/>
                                        <w:sz w:val="32"/>
                                        <w:szCs w:val="32"/>
                                      </w:rPr>
                                      <w:t>农村综合改革（款）</w:t>
                                    </w:r>
                                    <w:r>
                                      <w:rPr>
                                        <w:rFonts w:ascii="楷体_GB2312" w:hAnsi="宋体" w:eastAsia="仿宋_GB2312" w:cs="宋体"/>
                                        <w:b w:val="0"/>
                                        <w:bCs w:val="0"/>
                                        <w:spacing w:val="-14"/>
                                        <w:kern w:val="0"/>
                                        <w:sz w:val="32"/>
                                        <w:szCs w:val="32"/>
                                      </w:rPr>
                                      <w:t>07</w:t>
                                    </w:r>
                                    <w:r>
                                      <w:rPr>
                                        <w:rFonts w:hint="eastAsia" w:ascii="楷体_GB2312" w:hAnsi="宋体" w:eastAsia="仿宋_GB2312" w:cs="宋体"/>
                                        <w:b w:val="0"/>
                                        <w:bCs w:val="0"/>
                                        <w:spacing w:val="-14"/>
                                        <w:kern w:val="0"/>
                                        <w:sz w:val="32"/>
                                        <w:szCs w:val="32"/>
                                      </w:rPr>
                                      <w:t>农村综合改革示范试点补助（项）</w:t>
                                    </w:r>
                                    <w:r>
                                      <w:rPr>
                                        <w:rFonts w:ascii="楷体_GB2312" w:hAnsi="宋体" w:eastAsia="仿宋_GB2312" w:cs="宋体"/>
                                        <w:b w:val="0"/>
                                        <w:bCs w:val="0"/>
                                        <w:spacing w:val="-14"/>
                                        <w:kern w:val="0"/>
                                        <w:sz w:val="32"/>
                                        <w:szCs w:val="32"/>
                                      </w:rPr>
                                      <w:t>:</w:t>
                                    </w:r>
                                    <w:r>
                                      <w:rPr>
                                        <w:rFonts w:hint="eastAsia" w:ascii="楷体_GB2312" w:hAnsi="宋体" w:eastAsia="仿宋_GB2312" w:cs="宋体"/>
                                        <w:b w:val="0"/>
                                        <w:bCs w:val="0"/>
                                        <w:spacing w:val="-14"/>
                                        <w:kern w:val="0"/>
                                        <w:sz w:val="32"/>
                                        <w:szCs w:val="32"/>
                                      </w:rPr>
                                      <w:t>公用经费</w:t>
                                    </w:r>
                                    <w:r>
                                      <w:rPr>
                                        <w:rFonts w:ascii="楷体_GB2312" w:hAnsi="宋体" w:eastAsia="仿宋_GB2312" w:cs="宋体"/>
                                        <w:b w:val="0"/>
                                        <w:bCs w:val="0"/>
                                        <w:spacing w:val="-14"/>
                                        <w:kern w:val="0"/>
                                        <w:sz w:val="32"/>
                                        <w:szCs w:val="32"/>
                                      </w:rPr>
                                      <w:t>44</w:t>
                                    </w:r>
                                    <w:r>
                                      <w:rPr>
                                        <w:rFonts w:hint="eastAsia" w:ascii="楷体_GB2312" w:hAnsi="宋体" w:eastAsia="仿宋_GB2312" w:cs="宋体"/>
                                        <w:b w:val="0"/>
                                        <w:bCs w:val="0"/>
                                        <w:spacing w:val="-14"/>
                                        <w:kern w:val="0"/>
                                        <w:sz w:val="32"/>
                                        <w:szCs w:val="32"/>
                                      </w:rPr>
                                      <w:t>万元。</w:t>
                                    </w:r>
                                  </w:p>
                                  <w:p>
                                    <w:pPr>
                                      <w:spacing w:line="560" w:lineRule="exact"/>
                                      <w:ind w:firstLine="584" w:firstLineChars="200"/>
                                      <w:rPr>
                                        <w:rFonts w:ascii="楷体_GB2312" w:hAnsi="宋体" w:eastAsia="仿宋_GB2312" w:cs="宋体"/>
                                        <w:b w:val="0"/>
                                        <w:bCs w:val="0"/>
                                        <w:spacing w:val="-14"/>
                                        <w:kern w:val="0"/>
                                        <w:sz w:val="32"/>
                                        <w:szCs w:val="32"/>
                                      </w:rPr>
                                    </w:pPr>
                                    <w:r>
                                      <w:rPr>
                                        <w:rFonts w:hint="eastAsia" w:ascii="楷体_GB2312" w:hAnsi="宋体" w:eastAsia="仿宋_GB2312" w:cs="宋体"/>
                                        <w:b w:val="0"/>
                                        <w:bCs w:val="0"/>
                                        <w:spacing w:val="-14"/>
                                        <w:kern w:val="0"/>
                                        <w:sz w:val="32"/>
                                        <w:szCs w:val="32"/>
                                      </w:rPr>
                                      <w:t>（3）</w:t>
                                    </w:r>
                                    <w:r>
                                      <w:rPr>
                                        <w:rFonts w:ascii="楷体_GB2312" w:hAnsi="宋体" w:eastAsia="仿宋_GB2312" w:cs="宋体"/>
                                        <w:b w:val="0"/>
                                        <w:bCs w:val="0"/>
                                        <w:spacing w:val="-14"/>
                                        <w:kern w:val="0"/>
                                        <w:sz w:val="32"/>
                                        <w:szCs w:val="32"/>
                                      </w:rPr>
                                      <w:t>01</w:t>
                                    </w:r>
                                    <w:r>
                                      <w:rPr>
                                        <w:rFonts w:hint="eastAsia" w:ascii="楷体_GB2312" w:hAnsi="宋体" w:eastAsia="仿宋_GB2312" w:cs="宋体"/>
                                        <w:b w:val="0"/>
                                        <w:bCs w:val="0"/>
                                        <w:spacing w:val="-14"/>
                                        <w:kern w:val="0"/>
                                        <w:sz w:val="32"/>
                                        <w:szCs w:val="32"/>
                                      </w:rPr>
                                      <w:t>农业（款）</w:t>
                                    </w:r>
                                    <w:r>
                                      <w:rPr>
                                        <w:rFonts w:ascii="楷体_GB2312" w:hAnsi="宋体" w:eastAsia="仿宋_GB2312" w:cs="宋体"/>
                                        <w:b w:val="0"/>
                                        <w:bCs w:val="0"/>
                                        <w:spacing w:val="-14"/>
                                        <w:kern w:val="0"/>
                                        <w:sz w:val="32"/>
                                        <w:szCs w:val="32"/>
                                      </w:rPr>
                                      <w:t>04</w:t>
                                    </w:r>
                                    <w:r>
                                      <w:rPr>
                                        <w:rFonts w:hint="eastAsia" w:ascii="楷体_GB2312" w:hAnsi="宋体" w:eastAsia="仿宋_GB2312" w:cs="宋体"/>
                                        <w:b w:val="0"/>
                                        <w:bCs w:val="0"/>
                                        <w:spacing w:val="-14"/>
                                        <w:kern w:val="0"/>
                                        <w:sz w:val="32"/>
                                        <w:szCs w:val="32"/>
                                      </w:rPr>
                                      <w:t>事业运行（项）</w:t>
                                    </w:r>
                                    <w:r>
                                      <w:rPr>
                                        <w:rFonts w:ascii="楷体_GB2312" w:hAnsi="宋体" w:eastAsia="仿宋_GB2312" w:cs="宋体"/>
                                        <w:b w:val="0"/>
                                        <w:bCs w:val="0"/>
                                        <w:spacing w:val="-14"/>
                                        <w:kern w:val="0"/>
                                        <w:sz w:val="32"/>
                                        <w:szCs w:val="32"/>
                                      </w:rPr>
                                      <w:t xml:space="preserve">: </w:t>
                                    </w:r>
                                    <w:r>
                                      <w:rPr>
                                        <w:rFonts w:hint="eastAsia" w:ascii="楷体_GB2312" w:hAnsi="宋体" w:eastAsia="仿宋_GB2312" w:cs="宋体"/>
                                        <w:b w:val="0"/>
                                        <w:bCs w:val="0"/>
                                        <w:spacing w:val="-14"/>
                                        <w:kern w:val="0"/>
                                        <w:sz w:val="32"/>
                                        <w:szCs w:val="32"/>
                                      </w:rPr>
                                      <w:t>日常人员经费</w:t>
                                    </w:r>
                                    <w:r>
                                      <w:rPr>
                                        <w:rFonts w:ascii="楷体_GB2312" w:hAnsi="宋体" w:eastAsia="仿宋_GB2312" w:cs="宋体"/>
                                        <w:b w:val="0"/>
                                        <w:bCs w:val="0"/>
                                        <w:spacing w:val="-14"/>
                                        <w:kern w:val="0"/>
                                        <w:sz w:val="32"/>
                                        <w:szCs w:val="32"/>
                                      </w:rPr>
                                      <w:t>42.25</w:t>
                                    </w:r>
                                    <w:r>
                                      <w:rPr>
                                        <w:rFonts w:hint="eastAsia" w:ascii="楷体_GB2312" w:hAnsi="宋体" w:eastAsia="仿宋_GB2312" w:cs="宋体"/>
                                        <w:b w:val="0"/>
                                        <w:bCs w:val="0"/>
                                        <w:spacing w:val="-14"/>
                                        <w:kern w:val="0"/>
                                        <w:sz w:val="32"/>
                                        <w:szCs w:val="32"/>
                                      </w:rPr>
                                      <w:t>万元。</w:t>
                                    </w:r>
                                  </w:p>
                                  <w:p>
                                    <w:pPr>
                                      <w:spacing w:line="560" w:lineRule="exact"/>
                                      <w:ind w:firstLine="584" w:firstLineChars="200"/>
                                      <w:rPr>
                                        <w:rFonts w:ascii="楷体_GB2312" w:hAnsi="宋体" w:eastAsia="仿宋_GB2312" w:cs="宋体"/>
                                        <w:b w:val="0"/>
                                        <w:bCs w:val="0"/>
                                        <w:spacing w:val="-14"/>
                                        <w:kern w:val="0"/>
                                        <w:sz w:val="32"/>
                                        <w:szCs w:val="32"/>
                                      </w:rPr>
                                    </w:pPr>
                                    <w:r>
                                      <w:rPr>
                                        <w:rFonts w:ascii="楷体_GB2312" w:hAnsi="宋体" w:eastAsia="仿宋_GB2312" w:cs="宋体"/>
                                        <w:b w:val="0"/>
                                        <w:bCs w:val="0"/>
                                        <w:spacing w:val="-14"/>
                                        <w:kern w:val="0"/>
                                        <w:sz w:val="32"/>
                                        <w:szCs w:val="32"/>
                                      </w:rPr>
                                      <w:t>5.221</w:t>
                                    </w:r>
                                    <w:r>
                                      <w:rPr>
                                        <w:rFonts w:hint="eastAsia" w:ascii="楷体_GB2312" w:hAnsi="宋体" w:eastAsia="仿宋_GB2312" w:cs="宋体"/>
                                        <w:b w:val="0"/>
                                        <w:bCs w:val="0"/>
                                        <w:spacing w:val="-14"/>
                                        <w:kern w:val="0"/>
                                        <w:sz w:val="32"/>
                                        <w:szCs w:val="32"/>
                                      </w:rPr>
                                      <w:t>住房保障支出（类）</w:t>
                                    </w:r>
                                    <w:r>
                                      <w:rPr>
                                        <w:rFonts w:ascii="楷体_GB2312" w:hAnsi="宋体" w:eastAsia="仿宋_GB2312" w:cs="宋体"/>
                                        <w:b w:val="0"/>
                                        <w:bCs w:val="0"/>
                                        <w:spacing w:val="-14"/>
                                        <w:kern w:val="0"/>
                                        <w:sz w:val="32"/>
                                        <w:szCs w:val="32"/>
                                      </w:rPr>
                                      <w:t>02</w:t>
                                    </w:r>
                                    <w:r>
                                      <w:rPr>
                                        <w:rFonts w:hint="eastAsia" w:ascii="楷体_GB2312" w:hAnsi="宋体" w:eastAsia="仿宋_GB2312" w:cs="宋体"/>
                                        <w:b w:val="0"/>
                                        <w:bCs w:val="0"/>
                                        <w:spacing w:val="-14"/>
                                        <w:kern w:val="0"/>
                                        <w:sz w:val="32"/>
                                        <w:szCs w:val="32"/>
                                      </w:rPr>
                                      <w:t>住房改革支出（款）</w:t>
                                    </w:r>
                                    <w:r>
                                      <w:rPr>
                                        <w:rFonts w:ascii="楷体_GB2312" w:hAnsi="宋体" w:eastAsia="仿宋_GB2312" w:cs="宋体"/>
                                        <w:b w:val="0"/>
                                        <w:bCs w:val="0"/>
                                        <w:spacing w:val="-14"/>
                                        <w:kern w:val="0"/>
                                        <w:sz w:val="32"/>
                                        <w:szCs w:val="32"/>
                                      </w:rPr>
                                      <w:t>01</w:t>
                                    </w:r>
                                    <w:r>
                                      <w:rPr>
                                        <w:rFonts w:hint="eastAsia" w:ascii="楷体_GB2312" w:hAnsi="宋体" w:eastAsia="仿宋_GB2312" w:cs="宋体"/>
                                        <w:b w:val="0"/>
                                        <w:bCs w:val="0"/>
                                        <w:spacing w:val="-14"/>
                                        <w:kern w:val="0"/>
                                        <w:sz w:val="32"/>
                                        <w:szCs w:val="32"/>
                                      </w:rPr>
                                      <w:t>住房公积金（项）：全乡职工住房公积金</w:t>
                                    </w:r>
                                    <w:r>
                                      <w:rPr>
                                        <w:rFonts w:ascii="楷体_GB2312" w:hAnsi="宋体" w:eastAsia="仿宋_GB2312" w:cs="宋体"/>
                                        <w:b w:val="0"/>
                                        <w:bCs w:val="0"/>
                                        <w:spacing w:val="-14"/>
                                        <w:kern w:val="0"/>
                                        <w:sz w:val="32"/>
                                        <w:szCs w:val="32"/>
                                      </w:rPr>
                                      <w:t>29.4</w:t>
                                    </w:r>
                                    <w:r>
                                      <w:rPr>
                                        <w:rFonts w:hint="eastAsia" w:ascii="楷体_GB2312" w:hAnsi="宋体" w:eastAsia="仿宋_GB2312" w:cs="宋体"/>
                                        <w:b w:val="0"/>
                                        <w:bCs w:val="0"/>
                                        <w:spacing w:val="-14"/>
                                        <w:kern w:val="0"/>
                                        <w:sz w:val="32"/>
                                        <w:szCs w:val="32"/>
                                      </w:rPr>
                                      <w:t>万元。</w:t>
                                    </w:r>
                                  </w:p>
                                  <w:p>
                                    <w:pPr>
                                      <w:spacing w:line="560" w:lineRule="exact"/>
                                      <w:ind w:firstLine="584" w:firstLineChars="200"/>
                                      <w:rPr>
                                        <w:rFonts w:ascii="楷体_GB2312" w:hAnsi="宋体" w:eastAsia="仿宋_GB2312" w:cs="宋体"/>
                                        <w:b w:val="0"/>
                                        <w:bCs w:val="0"/>
                                        <w:spacing w:val="-14"/>
                                        <w:kern w:val="0"/>
                                        <w:sz w:val="32"/>
                                        <w:szCs w:val="32"/>
                                      </w:rPr>
                                    </w:pPr>
                                    <w:r>
                                      <w:rPr>
                                        <w:rFonts w:ascii="楷体_GB2312" w:hAnsi="宋体" w:eastAsia="仿宋_GB2312" w:cs="宋体"/>
                                        <w:b w:val="0"/>
                                        <w:bCs w:val="0"/>
                                        <w:spacing w:val="-14"/>
                                        <w:kern w:val="0"/>
                                        <w:sz w:val="32"/>
                                        <w:szCs w:val="32"/>
                                      </w:rPr>
                                      <w:t>6</w:t>
                                    </w:r>
                                    <w:r>
                                      <w:rPr>
                                        <w:rFonts w:hint="eastAsia" w:ascii="楷体_GB2312" w:hAnsi="宋体" w:eastAsia="仿宋_GB2312" w:cs="宋体"/>
                                        <w:b w:val="0"/>
                                        <w:bCs w:val="0"/>
                                        <w:spacing w:val="-14"/>
                                        <w:kern w:val="0"/>
                                        <w:sz w:val="32"/>
                                        <w:szCs w:val="32"/>
                                      </w:rPr>
                                      <w:t>、</w:t>
                                    </w:r>
                                    <w:r>
                                      <w:rPr>
                                        <w:rFonts w:ascii="楷体_GB2312" w:hAnsi="宋体" w:eastAsia="仿宋_GB2312" w:cs="宋体"/>
                                        <w:b w:val="0"/>
                                        <w:bCs w:val="0"/>
                                        <w:spacing w:val="-14"/>
                                        <w:kern w:val="0"/>
                                        <w:sz w:val="32"/>
                                        <w:szCs w:val="32"/>
                                      </w:rPr>
                                      <w:t>229</w:t>
                                    </w:r>
                                    <w:r>
                                      <w:rPr>
                                        <w:rFonts w:hint="eastAsia" w:ascii="楷体_GB2312" w:hAnsi="宋体" w:eastAsia="仿宋_GB2312" w:cs="宋体"/>
                                        <w:b w:val="0"/>
                                        <w:bCs w:val="0"/>
                                        <w:spacing w:val="-14"/>
                                        <w:kern w:val="0"/>
                                        <w:sz w:val="32"/>
                                        <w:szCs w:val="32"/>
                                      </w:rPr>
                                      <w:t>其他支出（类）</w:t>
                                    </w:r>
                                    <w:r>
                                      <w:rPr>
                                        <w:rFonts w:ascii="楷体_GB2312" w:hAnsi="宋体" w:eastAsia="仿宋_GB2312" w:cs="宋体"/>
                                        <w:b w:val="0"/>
                                        <w:bCs w:val="0"/>
                                        <w:spacing w:val="-14"/>
                                        <w:kern w:val="0"/>
                                        <w:sz w:val="32"/>
                                        <w:szCs w:val="32"/>
                                      </w:rPr>
                                      <w:t>99</w:t>
                                    </w:r>
                                    <w:r>
                                      <w:rPr>
                                        <w:rFonts w:hint="eastAsia" w:ascii="楷体_GB2312" w:hAnsi="宋体" w:eastAsia="仿宋_GB2312" w:cs="宋体"/>
                                        <w:b w:val="0"/>
                                        <w:bCs w:val="0"/>
                                        <w:spacing w:val="-14"/>
                                        <w:kern w:val="0"/>
                                        <w:sz w:val="32"/>
                                        <w:szCs w:val="32"/>
                                      </w:rPr>
                                      <w:t>其他支出（款）</w:t>
                                    </w:r>
                                    <w:r>
                                      <w:rPr>
                                        <w:rFonts w:ascii="楷体_GB2312" w:hAnsi="宋体" w:eastAsia="仿宋_GB2312" w:cs="宋体"/>
                                        <w:b w:val="0"/>
                                        <w:bCs w:val="0"/>
                                        <w:spacing w:val="-14"/>
                                        <w:kern w:val="0"/>
                                        <w:sz w:val="32"/>
                                        <w:szCs w:val="32"/>
                                      </w:rPr>
                                      <w:t>01</w:t>
                                    </w:r>
                                    <w:r>
                                      <w:rPr>
                                        <w:rFonts w:hint="eastAsia" w:ascii="楷体_GB2312" w:hAnsi="宋体" w:eastAsia="仿宋_GB2312" w:cs="宋体"/>
                                        <w:b w:val="0"/>
                                        <w:bCs w:val="0"/>
                                        <w:spacing w:val="-14"/>
                                        <w:kern w:val="0"/>
                                        <w:sz w:val="32"/>
                                        <w:szCs w:val="32"/>
                                      </w:rPr>
                                      <w:t>其他支出（项）：退休干部</w:t>
                                    </w:r>
                                    <w:r>
                                      <w:rPr>
                                        <w:rFonts w:ascii="楷体_GB2312" w:hAnsi="宋体" w:eastAsia="仿宋_GB2312" w:cs="宋体"/>
                                        <w:b w:val="0"/>
                                        <w:bCs w:val="0"/>
                                        <w:spacing w:val="-14"/>
                                        <w:kern w:val="0"/>
                                        <w:sz w:val="32"/>
                                        <w:szCs w:val="32"/>
                                      </w:rPr>
                                      <w:t>2018</w:t>
                                    </w:r>
                                    <w:r>
                                      <w:rPr>
                                        <w:rFonts w:hint="eastAsia" w:ascii="楷体_GB2312" w:hAnsi="宋体" w:eastAsia="仿宋_GB2312" w:cs="宋体"/>
                                        <w:b w:val="0"/>
                                        <w:bCs w:val="0"/>
                                        <w:spacing w:val="-14"/>
                                        <w:kern w:val="0"/>
                                        <w:sz w:val="32"/>
                                        <w:szCs w:val="32"/>
                                      </w:rPr>
                                      <w:t>年春节慰问金及三老干部补助</w:t>
                                    </w:r>
                                    <w:r>
                                      <w:rPr>
                                        <w:rFonts w:ascii="楷体_GB2312" w:hAnsi="宋体" w:eastAsia="仿宋_GB2312" w:cs="宋体"/>
                                        <w:b w:val="0"/>
                                        <w:bCs w:val="0"/>
                                        <w:spacing w:val="-14"/>
                                        <w:kern w:val="0"/>
                                        <w:sz w:val="32"/>
                                        <w:szCs w:val="32"/>
                                      </w:rPr>
                                      <w:t>3.35</w:t>
                                    </w:r>
                                    <w:r>
                                      <w:rPr>
                                        <w:rFonts w:hint="eastAsia" w:ascii="楷体_GB2312" w:hAnsi="宋体" w:eastAsia="仿宋_GB2312" w:cs="宋体"/>
                                        <w:b w:val="0"/>
                                        <w:bCs w:val="0"/>
                                        <w:spacing w:val="-14"/>
                                        <w:kern w:val="0"/>
                                        <w:sz w:val="32"/>
                                        <w:szCs w:val="32"/>
                                      </w:rPr>
                                      <w:t>万元。</w:t>
                                    </w:r>
                                  </w:p>
                                  <w:p>
                                    <w:pPr>
                                      <w:widowControl/>
                                      <w:spacing w:line="560" w:lineRule="exact"/>
                                      <w:ind w:firstLine="587"/>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六、一般公共预算基本支出情况说明</w:t>
                                    </w:r>
                                  </w:p>
                                  <w:p>
                                    <w:pPr>
                                      <w:widowControl/>
                                      <w:spacing w:line="560" w:lineRule="exact"/>
                                      <w:ind w:firstLine="587"/>
                                      <w:rPr>
                                        <w:rFonts w:ascii="楷体_GB2312" w:hAnsi="宋体" w:eastAsia="仿宋_GB2312" w:cs="宋体"/>
                                        <w:b w:val="0"/>
                                        <w:bCs w:val="0"/>
                                        <w:spacing w:val="-14"/>
                                        <w:kern w:val="0"/>
                                        <w:sz w:val="32"/>
                                        <w:szCs w:val="32"/>
                                      </w:rPr>
                                    </w:pPr>
                                    <w:r>
                                      <w:rPr>
                                        <w:rFonts w:hint="eastAsia" w:ascii="楷体_GB2312" w:hAnsi="宋体" w:eastAsia="仿宋_GB2312" w:cs="宋体"/>
                                        <w:b w:val="0"/>
                                        <w:bCs w:val="0"/>
                                        <w:spacing w:val="-14"/>
                                        <w:kern w:val="0"/>
                                        <w:sz w:val="32"/>
                                        <w:szCs w:val="32"/>
                                      </w:rPr>
                                      <w:t>集沐乡财政所</w:t>
                                    </w:r>
                                    <w:r>
                                      <w:rPr>
                                        <w:rFonts w:ascii="楷体_GB2312" w:hAnsi="宋体" w:eastAsia="仿宋_GB2312" w:cs="宋体"/>
                                        <w:b w:val="0"/>
                                        <w:bCs w:val="0"/>
                                        <w:spacing w:val="-14"/>
                                        <w:kern w:val="0"/>
                                        <w:sz w:val="32"/>
                                        <w:szCs w:val="32"/>
                                      </w:rPr>
                                      <w:t>2019</w:t>
                                    </w:r>
                                    <w:r>
                                      <w:rPr>
                                        <w:rFonts w:hint="eastAsia" w:ascii="楷体_GB2312" w:hAnsi="宋体" w:eastAsia="仿宋_GB2312" w:cs="宋体"/>
                                        <w:b w:val="0"/>
                                        <w:bCs w:val="0"/>
                                        <w:spacing w:val="-14"/>
                                        <w:kern w:val="0"/>
                                        <w:sz w:val="32"/>
                                        <w:szCs w:val="32"/>
                                      </w:rPr>
                                      <w:t>年一般公共预算基本支出</w:t>
                                    </w:r>
                                    <w:r>
                                      <w:rPr>
                                        <w:rFonts w:ascii="楷体_GB2312" w:hAnsi="宋体" w:eastAsia="仿宋_GB2312" w:cs="宋体"/>
                                        <w:b w:val="0"/>
                                        <w:bCs w:val="0"/>
                                        <w:spacing w:val="-14"/>
                                        <w:kern w:val="0"/>
                                        <w:sz w:val="32"/>
                                        <w:szCs w:val="32"/>
                                      </w:rPr>
                                      <w:t>424.65</w:t>
                                    </w:r>
                                    <w:r>
                                      <w:rPr>
                                        <w:rFonts w:hint="eastAsia" w:ascii="楷体_GB2312" w:hAnsi="宋体" w:eastAsia="仿宋_GB2312" w:cs="宋体"/>
                                        <w:b w:val="0"/>
                                        <w:bCs w:val="0"/>
                                        <w:spacing w:val="-14"/>
                                        <w:kern w:val="0"/>
                                        <w:sz w:val="32"/>
                                        <w:szCs w:val="32"/>
                                      </w:rPr>
                                      <w:t>万元，其中：</w:t>
                                    </w:r>
                                    <w:r>
                                      <w:rPr>
                                        <w:rFonts w:ascii="楷体_GB2312" w:hAnsi="宋体" w:eastAsia="仿宋_GB2312" w:cs="宋体"/>
                                        <w:b w:val="0"/>
                                        <w:bCs w:val="0"/>
                                        <w:spacing w:val="-14"/>
                                        <w:kern w:val="0"/>
                                        <w:sz w:val="32"/>
                                        <w:szCs w:val="32"/>
                                      </w:rPr>
                                      <w:br w:type="textWrapping"/>
                                    </w:r>
                                    <w:r>
                                      <w:rPr>
                                        <w:rFonts w:hint="eastAsia" w:ascii="楷体_GB2312" w:hAnsi="宋体" w:eastAsia="仿宋_GB2312" w:cs="宋体"/>
                                        <w:b w:val="0"/>
                                        <w:bCs w:val="0"/>
                                        <w:spacing w:val="-14"/>
                                        <w:kern w:val="0"/>
                                        <w:sz w:val="32"/>
                                        <w:szCs w:val="32"/>
                                      </w:rPr>
                                      <w:t>人员经费</w:t>
                                    </w:r>
                                    <w:r>
                                      <w:rPr>
                                        <w:rFonts w:ascii="楷体_GB2312" w:hAnsi="宋体" w:eastAsia="仿宋_GB2312" w:cs="宋体"/>
                                        <w:b w:val="0"/>
                                        <w:bCs w:val="0"/>
                                        <w:spacing w:val="-14"/>
                                        <w:kern w:val="0"/>
                                        <w:sz w:val="32"/>
                                        <w:szCs w:val="32"/>
                                      </w:rPr>
                                      <w:t>358.28</w:t>
                                    </w:r>
                                    <w:r>
                                      <w:rPr>
                                        <w:rFonts w:hint="eastAsia" w:ascii="楷体_GB2312" w:hAnsi="宋体" w:eastAsia="仿宋_GB2312" w:cs="宋体"/>
                                        <w:b w:val="0"/>
                                        <w:bCs w:val="0"/>
                                        <w:spacing w:val="-14"/>
                                        <w:kern w:val="0"/>
                                        <w:sz w:val="32"/>
                                        <w:szCs w:val="32"/>
                                      </w:rPr>
                                      <w:t>万元，主要包括：基本工资、津贴补贴、奖金、社会保险缴费等支出。</w:t>
                                    </w:r>
                                    <w:r>
                                      <w:rPr>
                                        <w:rFonts w:ascii="楷体_GB2312" w:hAnsi="宋体" w:eastAsia="仿宋_GB2312" w:cs="宋体"/>
                                        <w:b w:val="0"/>
                                        <w:bCs w:val="0"/>
                                        <w:spacing w:val="-14"/>
                                        <w:kern w:val="0"/>
                                        <w:sz w:val="32"/>
                                        <w:szCs w:val="32"/>
                                      </w:rPr>
                                      <w:br w:type="textWrapping"/>
                                    </w:r>
                                    <w:r>
                                      <w:rPr>
                                        <w:rFonts w:hint="eastAsia" w:ascii="楷体_GB2312" w:hAnsi="宋体" w:eastAsia="仿宋_GB2312" w:cs="宋体"/>
                                        <w:b w:val="0"/>
                                        <w:bCs w:val="0"/>
                                        <w:spacing w:val="-14"/>
                                        <w:kern w:val="0"/>
                                        <w:sz w:val="32"/>
                                        <w:szCs w:val="32"/>
                                      </w:rPr>
                                      <w:t>　　公用经费</w:t>
                                    </w:r>
                                    <w:r>
                                      <w:rPr>
                                        <w:rFonts w:ascii="楷体_GB2312" w:hAnsi="宋体" w:eastAsia="仿宋_GB2312" w:cs="宋体"/>
                                        <w:b w:val="0"/>
                                        <w:bCs w:val="0"/>
                                        <w:spacing w:val="-14"/>
                                        <w:kern w:val="0"/>
                                        <w:sz w:val="32"/>
                                        <w:szCs w:val="32"/>
                                      </w:rPr>
                                      <w:t>66.37</w:t>
                                    </w:r>
                                    <w:r>
                                      <w:rPr>
                                        <w:rFonts w:hint="eastAsia" w:ascii="楷体_GB2312" w:hAnsi="宋体" w:eastAsia="仿宋_GB2312" w:cs="宋体"/>
                                        <w:b w:val="0"/>
                                        <w:bCs w:val="0"/>
                                        <w:spacing w:val="-14"/>
                                        <w:kern w:val="0"/>
                                        <w:sz w:val="32"/>
                                        <w:szCs w:val="32"/>
                                      </w:rPr>
                                      <w:t>万元，主要包括：办公费、水费、电费、邮电费、印刷费、差旅费、公务用车运行维护费等支出。</w:t>
                                    </w:r>
                                  </w:p>
                                  <w:p>
                                    <w:pPr>
                                      <w:spacing w:line="560" w:lineRule="exact"/>
                                      <w:ind w:firstLine="587"/>
                                      <w:rPr>
                                        <w:rFonts w:ascii="楷体_GB2312" w:hAnsi="宋体" w:eastAsia="仿宋_GB2312" w:cs="宋体"/>
                                        <w:b w:val="0"/>
                                        <w:bCs w:val="0"/>
                                        <w:spacing w:val="-14"/>
                                        <w:kern w:val="0"/>
                                        <w:sz w:val="32"/>
                                        <w:szCs w:val="32"/>
                                      </w:rPr>
                                    </w:pPr>
                                    <w:r>
                                      <w:rPr>
                                        <w:rFonts w:hint="eastAsia" w:ascii="楷体_GB2312" w:hAnsi="宋体" w:eastAsia="仿宋_GB2312" w:cs="宋体"/>
                                        <w:b/>
                                        <w:bCs/>
                                        <w:spacing w:val="-14"/>
                                        <w:kern w:val="0"/>
                                        <w:sz w:val="32"/>
                                        <w:szCs w:val="32"/>
                                      </w:rPr>
                                      <w:t>七、“三公”经费财政拨款预算安排情况说明</w:t>
                                    </w:r>
                                    <w:r>
                                      <w:rPr>
                                        <w:rFonts w:ascii="楷体_GB2312" w:hAnsi="宋体" w:eastAsia="仿宋_GB2312" w:cs="宋体"/>
                                        <w:b w:val="0"/>
                                        <w:bCs w:val="0"/>
                                        <w:spacing w:val="-14"/>
                                        <w:kern w:val="0"/>
                                        <w:sz w:val="32"/>
                                        <w:szCs w:val="32"/>
                                      </w:rPr>
                                      <w:br w:type="textWrapping"/>
                                    </w:r>
                                    <w:r>
                                      <w:rPr>
                                        <w:rFonts w:hint="eastAsia" w:ascii="楷体_GB2312" w:hAnsi="宋体" w:eastAsia="仿宋_GB2312" w:cs="宋体"/>
                                        <w:b w:val="0"/>
                                        <w:bCs w:val="0"/>
                                        <w:spacing w:val="-14"/>
                                        <w:kern w:val="0"/>
                                        <w:sz w:val="32"/>
                                        <w:szCs w:val="32"/>
                                      </w:rPr>
                                      <w:t>　　财政所</w:t>
                                    </w:r>
                                    <w:r>
                                      <w:rPr>
                                        <w:rFonts w:ascii="楷体_GB2312" w:hAnsi="宋体" w:eastAsia="仿宋_GB2312" w:cs="宋体"/>
                                        <w:b w:val="0"/>
                                        <w:bCs w:val="0"/>
                                        <w:spacing w:val="-14"/>
                                        <w:kern w:val="0"/>
                                        <w:sz w:val="32"/>
                                        <w:szCs w:val="32"/>
                                      </w:rPr>
                                      <w:t>2018</w:t>
                                    </w:r>
                                    <w:r>
                                      <w:rPr>
                                        <w:rFonts w:hint="eastAsia" w:ascii="楷体_GB2312" w:hAnsi="宋体" w:eastAsia="仿宋_GB2312" w:cs="宋体"/>
                                        <w:b w:val="0"/>
                                        <w:bCs w:val="0"/>
                                        <w:spacing w:val="-14"/>
                                        <w:kern w:val="0"/>
                                        <w:sz w:val="32"/>
                                        <w:szCs w:val="32"/>
                                      </w:rPr>
                                      <w:t>年“三公”经费财政拨款预算数</w:t>
                                    </w:r>
                                    <w:r>
                                      <w:rPr>
                                        <w:rFonts w:ascii="楷体_GB2312" w:hAnsi="宋体" w:eastAsia="仿宋_GB2312" w:cs="宋体"/>
                                        <w:b w:val="0"/>
                                        <w:bCs w:val="0"/>
                                        <w:spacing w:val="-14"/>
                                        <w:kern w:val="0"/>
                                        <w:sz w:val="32"/>
                                        <w:szCs w:val="32"/>
                                      </w:rPr>
                                      <w:t>6.05</w:t>
                                    </w:r>
                                    <w:r>
                                      <w:rPr>
                                        <w:rFonts w:hint="eastAsia" w:ascii="楷体_GB2312" w:hAnsi="宋体" w:eastAsia="仿宋_GB2312" w:cs="宋体"/>
                                        <w:b w:val="0"/>
                                        <w:bCs w:val="0"/>
                                        <w:spacing w:val="-14"/>
                                        <w:kern w:val="0"/>
                                        <w:sz w:val="32"/>
                                        <w:szCs w:val="32"/>
                                      </w:rPr>
                                      <w:t>万元，其中：因公出国（境）经费</w:t>
                                    </w:r>
                                    <w:r>
                                      <w:rPr>
                                        <w:rFonts w:ascii="楷体_GB2312" w:hAnsi="宋体" w:eastAsia="仿宋_GB2312" w:cs="宋体"/>
                                        <w:b w:val="0"/>
                                        <w:bCs w:val="0"/>
                                        <w:spacing w:val="-14"/>
                                        <w:kern w:val="0"/>
                                        <w:sz w:val="32"/>
                                        <w:szCs w:val="32"/>
                                      </w:rPr>
                                      <w:t>0</w:t>
                                    </w:r>
                                    <w:r>
                                      <w:rPr>
                                        <w:rFonts w:hint="eastAsia" w:ascii="楷体_GB2312" w:hAnsi="宋体" w:eastAsia="仿宋_GB2312" w:cs="宋体"/>
                                        <w:b w:val="0"/>
                                        <w:bCs w:val="0"/>
                                        <w:spacing w:val="-14"/>
                                        <w:kern w:val="0"/>
                                        <w:sz w:val="32"/>
                                        <w:szCs w:val="32"/>
                                      </w:rPr>
                                      <w:t>万元，公务接待费</w:t>
                                    </w:r>
                                    <w:r>
                                      <w:rPr>
                                        <w:rFonts w:ascii="楷体_GB2312" w:hAnsi="宋体" w:eastAsia="仿宋_GB2312" w:cs="宋体"/>
                                        <w:b w:val="0"/>
                                        <w:bCs w:val="0"/>
                                        <w:spacing w:val="-14"/>
                                        <w:kern w:val="0"/>
                                        <w:sz w:val="32"/>
                                        <w:szCs w:val="32"/>
                                      </w:rPr>
                                      <w:t>0</w:t>
                                    </w:r>
                                    <w:r>
                                      <w:rPr>
                                        <w:rFonts w:hint="eastAsia" w:ascii="楷体_GB2312" w:hAnsi="宋体" w:eastAsia="仿宋_GB2312" w:cs="宋体"/>
                                        <w:b w:val="0"/>
                                        <w:bCs w:val="0"/>
                                        <w:spacing w:val="-14"/>
                                        <w:kern w:val="0"/>
                                        <w:sz w:val="32"/>
                                        <w:szCs w:val="32"/>
                                      </w:rPr>
                                      <w:t>万元，公务用车购置及运行维护费</w:t>
                                    </w:r>
                                    <w:r>
                                      <w:rPr>
                                        <w:rFonts w:ascii="楷体_GB2312" w:hAnsi="宋体" w:eastAsia="仿宋_GB2312" w:cs="宋体"/>
                                        <w:b w:val="0"/>
                                        <w:bCs w:val="0"/>
                                        <w:spacing w:val="-14"/>
                                        <w:kern w:val="0"/>
                                        <w:sz w:val="32"/>
                                        <w:szCs w:val="32"/>
                                      </w:rPr>
                                      <w:t>6.05</w:t>
                                    </w:r>
                                    <w:r>
                                      <w:rPr>
                                        <w:rFonts w:hint="eastAsia" w:ascii="楷体_GB2312" w:hAnsi="宋体" w:eastAsia="仿宋_GB2312" w:cs="宋体"/>
                                        <w:b w:val="0"/>
                                        <w:bCs w:val="0"/>
                                        <w:spacing w:val="-14"/>
                                        <w:kern w:val="0"/>
                                        <w:sz w:val="32"/>
                                        <w:szCs w:val="32"/>
                                      </w:rPr>
                                      <w:t>万元。</w:t>
                                    </w:r>
                                    <w:r>
                                      <w:rPr>
                                        <w:rFonts w:ascii="楷体_GB2312" w:hAnsi="宋体" w:eastAsia="仿宋_GB2312" w:cs="宋体"/>
                                        <w:b w:val="0"/>
                                        <w:bCs w:val="0"/>
                                        <w:spacing w:val="-14"/>
                                        <w:kern w:val="0"/>
                                        <w:sz w:val="32"/>
                                        <w:szCs w:val="32"/>
                                      </w:rPr>
                                      <w:br w:type="textWrapping"/>
                                    </w:r>
                                    <w:r>
                                      <w:rPr>
                                        <w:rFonts w:hint="eastAsia" w:ascii="楷体_GB2312" w:hAnsi="宋体" w:eastAsia="仿宋_GB2312" w:cs="宋体"/>
                                        <w:b w:val="0"/>
                                        <w:bCs w:val="0"/>
                                        <w:spacing w:val="-14"/>
                                        <w:kern w:val="0"/>
                                        <w:sz w:val="32"/>
                                        <w:szCs w:val="32"/>
                                      </w:rPr>
                                      <w:t>　　（一）因公出国（境）经费与</w:t>
                                    </w:r>
                                    <w:r>
                                      <w:rPr>
                                        <w:rFonts w:ascii="楷体_GB2312" w:hAnsi="宋体" w:eastAsia="仿宋_GB2312" w:cs="宋体"/>
                                        <w:b w:val="0"/>
                                        <w:bCs w:val="0"/>
                                        <w:spacing w:val="-14"/>
                                        <w:kern w:val="0"/>
                                        <w:sz w:val="32"/>
                                        <w:szCs w:val="32"/>
                                      </w:rPr>
                                      <w:t>2018</w:t>
                                    </w:r>
                                    <w:r>
                                      <w:rPr>
                                        <w:rFonts w:hint="eastAsia" w:ascii="楷体_GB2312" w:hAnsi="宋体" w:eastAsia="仿宋_GB2312" w:cs="宋体"/>
                                        <w:b w:val="0"/>
                                        <w:bCs w:val="0"/>
                                        <w:spacing w:val="-14"/>
                                        <w:kern w:val="0"/>
                                        <w:sz w:val="32"/>
                                        <w:szCs w:val="32"/>
                                      </w:rPr>
                                      <w:t>年预算持平。</w:t>
                                    </w:r>
                                    <w:r>
                                      <w:rPr>
                                        <w:rFonts w:ascii="楷体_GB2312" w:hAnsi="宋体" w:eastAsia="仿宋_GB2312" w:cs="宋体"/>
                                        <w:b w:val="0"/>
                                        <w:bCs w:val="0"/>
                                        <w:spacing w:val="-14"/>
                                        <w:kern w:val="0"/>
                                        <w:sz w:val="32"/>
                                        <w:szCs w:val="32"/>
                                      </w:rPr>
                                      <w:br w:type="textWrapping"/>
                                    </w:r>
                                    <w:r>
                                      <w:rPr>
                                        <w:rFonts w:hint="eastAsia" w:ascii="楷体_GB2312" w:hAnsi="宋体" w:eastAsia="仿宋_GB2312" w:cs="宋体"/>
                                        <w:b w:val="0"/>
                                        <w:bCs w:val="0"/>
                                        <w:spacing w:val="-14"/>
                                        <w:kern w:val="0"/>
                                        <w:sz w:val="32"/>
                                        <w:szCs w:val="32"/>
                                      </w:rPr>
                                      <w:t>　　</w:t>
                                    </w:r>
                                    <w:r>
                                      <w:rPr>
                                        <w:rFonts w:ascii="楷体_GB2312" w:hAnsi="宋体" w:eastAsia="仿宋_GB2312" w:cs="宋体"/>
                                        <w:b w:val="0"/>
                                        <w:bCs w:val="0"/>
                                        <w:spacing w:val="-14"/>
                                        <w:kern w:val="0"/>
                                        <w:sz w:val="32"/>
                                        <w:szCs w:val="32"/>
                                      </w:rPr>
                                      <w:t>2018</w:t>
                                    </w:r>
                                    <w:r>
                                      <w:rPr>
                                        <w:rFonts w:hint="eastAsia" w:ascii="楷体_GB2312" w:hAnsi="宋体" w:eastAsia="仿宋_GB2312" w:cs="宋体"/>
                                        <w:b w:val="0"/>
                                        <w:bCs w:val="0"/>
                                        <w:spacing w:val="-14"/>
                                        <w:kern w:val="0"/>
                                        <w:sz w:val="32"/>
                                        <w:szCs w:val="32"/>
                                      </w:rPr>
                                      <w:t>年与</w:t>
                                    </w:r>
                                    <w:r>
                                      <w:rPr>
                                        <w:rFonts w:ascii="楷体_GB2312" w:hAnsi="宋体" w:eastAsia="仿宋_GB2312" w:cs="宋体"/>
                                        <w:b w:val="0"/>
                                        <w:bCs w:val="0"/>
                                        <w:spacing w:val="-14"/>
                                        <w:kern w:val="0"/>
                                        <w:sz w:val="32"/>
                                        <w:szCs w:val="32"/>
                                      </w:rPr>
                                      <w:t>2019</w:t>
                                    </w:r>
                                    <w:r>
                                      <w:rPr>
                                        <w:rFonts w:hint="eastAsia" w:ascii="楷体_GB2312" w:hAnsi="宋体" w:eastAsia="仿宋_GB2312" w:cs="宋体"/>
                                        <w:b w:val="0"/>
                                        <w:bCs w:val="0"/>
                                        <w:spacing w:val="-14"/>
                                        <w:kern w:val="0"/>
                                        <w:sz w:val="32"/>
                                        <w:szCs w:val="32"/>
                                      </w:rPr>
                                      <w:t>年均无预算因公出境费　　</w:t>
                                    </w:r>
                                  </w:p>
                                  <w:p>
                                    <w:pPr>
                                      <w:spacing w:line="560" w:lineRule="exact"/>
                                      <w:ind w:firstLine="587"/>
                                      <w:rPr>
                                        <w:rFonts w:ascii="楷体_GB2312" w:hAnsi="宋体" w:eastAsia="仿宋_GB2312" w:cs="宋体"/>
                                        <w:b w:val="0"/>
                                        <w:bCs w:val="0"/>
                                        <w:spacing w:val="-14"/>
                                        <w:kern w:val="0"/>
                                        <w:sz w:val="32"/>
                                        <w:szCs w:val="32"/>
                                      </w:rPr>
                                    </w:pPr>
                                    <w:r>
                                      <w:rPr>
                                        <w:rFonts w:hint="eastAsia" w:ascii="楷体_GB2312" w:hAnsi="宋体" w:eastAsia="仿宋_GB2312" w:cs="宋体"/>
                                        <w:b w:val="0"/>
                                        <w:bCs w:val="0"/>
                                        <w:spacing w:val="-14"/>
                                        <w:kern w:val="0"/>
                                        <w:sz w:val="32"/>
                                        <w:szCs w:val="32"/>
                                      </w:rPr>
                                      <w:t>（二）公务接待费较</w:t>
                                    </w:r>
                                    <w:r>
                                      <w:rPr>
                                        <w:rFonts w:ascii="楷体_GB2312" w:hAnsi="宋体" w:eastAsia="仿宋_GB2312" w:cs="宋体"/>
                                        <w:b w:val="0"/>
                                        <w:bCs w:val="0"/>
                                        <w:spacing w:val="-14"/>
                                        <w:kern w:val="0"/>
                                        <w:sz w:val="32"/>
                                        <w:szCs w:val="32"/>
                                      </w:rPr>
                                      <w:t>2018</w:t>
                                    </w:r>
                                    <w:r>
                                      <w:rPr>
                                        <w:rFonts w:hint="eastAsia" w:ascii="楷体_GB2312" w:hAnsi="宋体" w:eastAsia="仿宋_GB2312" w:cs="宋体"/>
                                        <w:b w:val="0"/>
                                        <w:bCs w:val="0"/>
                                        <w:spacing w:val="-14"/>
                                        <w:kern w:val="0"/>
                                        <w:sz w:val="32"/>
                                        <w:szCs w:val="32"/>
                                      </w:rPr>
                                      <w:t>年预算持平。</w:t>
                                    </w:r>
                                    <w:r>
                                      <w:rPr>
                                        <w:rFonts w:ascii="楷体_GB2312" w:hAnsi="宋体" w:eastAsia="仿宋_GB2312" w:cs="宋体"/>
                                        <w:b w:val="0"/>
                                        <w:bCs w:val="0"/>
                                        <w:spacing w:val="-14"/>
                                        <w:kern w:val="0"/>
                                        <w:sz w:val="32"/>
                                        <w:szCs w:val="32"/>
                                      </w:rPr>
                                      <w:br w:type="textWrapping"/>
                                    </w:r>
                                    <w:r>
                                      <w:rPr>
                                        <w:rFonts w:hint="eastAsia" w:ascii="楷体_GB2312" w:hAnsi="宋体" w:eastAsia="仿宋_GB2312" w:cs="宋体"/>
                                        <w:b w:val="0"/>
                                        <w:bCs w:val="0"/>
                                        <w:spacing w:val="-14"/>
                                        <w:kern w:val="0"/>
                                        <w:sz w:val="32"/>
                                        <w:szCs w:val="32"/>
                                      </w:rPr>
                                      <w:t>　　</w:t>
                                    </w:r>
                                    <w:r>
                                      <w:rPr>
                                        <w:rFonts w:ascii="楷体_GB2312" w:hAnsi="宋体" w:eastAsia="仿宋_GB2312" w:cs="宋体"/>
                                        <w:b w:val="0"/>
                                        <w:bCs w:val="0"/>
                                        <w:spacing w:val="-14"/>
                                        <w:kern w:val="0"/>
                                        <w:sz w:val="32"/>
                                        <w:szCs w:val="32"/>
                                      </w:rPr>
                                      <w:t>2019</w:t>
                                    </w:r>
                                    <w:r>
                                      <w:rPr>
                                        <w:rFonts w:hint="eastAsia" w:ascii="楷体_GB2312" w:hAnsi="宋体" w:eastAsia="仿宋_GB2312" w:cs="宋体"/>
                                        <w:b w:val="0"/>
                                        <w:bCs w:val="0"/>
                                        <w:spacing w:val="-14"/>
                                        <w:kern w:val="0"/>
                                        <w:sz w:val="32"/>
                                        <w:szCs w:val="32"/>
                                      </w:rPr>
                                      <w:t>年公务接待费</w:t>
                                    </w:r>
                                    <w:r>
                                      <w:rPr>
                                        <w:rFonts w:ascii="楷体_GB2312" w:hAnsi="宋体" w:eastAsia="仿宋_GB2312" w:cs="宋体"/>
                                        <w:b w:val="0"/>
                                        <w:bCs w:val="0"/>
                                        <w:spacing w:val="-14"/>
                                        <w:kern w:val="0"/>
                                        <w:sz w:val="32"/>
                                        <w:szCs w:val="32"/>
                                      </w:rPr>
                                      <w:t>0</w:t>
                                    </w:r>
                                    <w:r>
                                      <w:rPr>
                                        <w:rFonts w:hint="eastAsia" w:ascii="楷体_GB2312" w:hAnsi="宋体" w:eastAsia="仿宋_GB2312" w:cs="宋体"/>
                                        <w:b w:val="0"/>
                                        <w:bCs w:val="0"/>
                                        <w:spacing w:val="-14"/>
                                        <w:kern w:val="0"/>
                                        <w:sz w:val="32"/>
                                        <w:szCs w:val="32"/>
                                      </w:rPr>
                                      <w:t>万元。</w:t>
                                    </w:r>
                                    <w:r>
                                      <w:rPr>
                                        <w:rFonts w:ascii="楷体_GB2312" w:hAnsi="宋体" w:eastAsia="仿宋_GB2312" w:cs="宋体"/>
                                        <w:b w:val="0"/>
                                        <w:bCs w:val="0"/>
                                        <w:spacing w:val="-14"/>
                                        <w:kern w:val="0"/>
                                        <w:sz w:val="32"/>
                                        <w:szCs w:val="32"/>
                                      </w:rPr>
                                      <w:br w:type="textWrapping"/>
                                    </w:r>
                                    <w:r>
                                      <w:rPr>
                                        <w:rFonts w:hint="eastAsia" w:ascii="楷体_GB2312" w:hAnsi="宋体" w:eastAsia="仿宋_GB2312" w:cs="宋体"/>
                                        <w:b w:val="0"/>
                                        <w:bCs w:val="0"/>
                                        <w:spacing w:val="-14"/>
                                        <w:kern w:val="0"/>
                                        <w:sz w:val="32"/>
                                        <w:szCs w:val="32"/>
                                      </w:rPr>
                                      <w:t>　　（三）公务用车购置及运行维护费比</w:t>
                                    </w:r>
                                    <w:r>
                                      <w:rPr>
                                        <w:rFonts w:ascii="楷体_GB2312" w:hAnsi="宋体" w:eastAsia="仿宋_GB2312" w:cs="宋体"/>
                                        <w:b w:val="0"/>
                                        <w:bCs w:val="0"/>
                                        <w:spacing w:val="-14"/>
                                        <w:kern w:val="0"/>
                                        <w:sz w:val="32"/>
                                        <w:szCs w:val="32"/>
                                      </w:rPr>
                                      <w:t>2018</w:t>
                                    </w:r>
                                    <w:r>
                                      <w:rPr>
                                        <w:rFonts w:hint="eastAsia" w:ascii="楷体_GB2312" w:hAnsi="宋体" w:eastAsia="仿宋_GB2312" w:cs="宋体"/>
                                        <w:b w:val="0"/>
                                        <w:bCs w:val="0"/>
                                        <w:spacing w:val="-14"/>
                                        <w:kern w:val="0"/>
                                        <w:sz w:val="32"/>
                                        <w:szCs w:val="32"/>
                                      </w:rPr>
                                      <w:t>年预算增加</w:t>
                                    </w:r>
                                    <w:r>
                                      <w:rPr>
                                        <w:rFonts w:hint="eastAsia" w:ascii="楷体_GB2312" w:hAnsi="宋体" w:eastAsia="仿宋_GB2312" w:cs="宋体"/>
                                        <w:b w:val="0"/>
                                        <w:bCs w:val="0"/>
                                        <w:spacing w:val="-14"/>
                                        <w:kern w:val="0"/>
                                        <w:sz w:val="32"/>
                                        <w:szCs w:val="32"/>
                                        <w:lang w:val="en-US" w:eastAsia="zh-CN"/>
                                      </w:rPr>
                                      <w:t>10</w:t>
                                    </w:r>
                                    <w:r>
                                      <w:rPr>
                                        <w:rFonts w:ascii="楷体_GB2312" w:hAnsi="宋体" w:eastAsia="仿宋_GB2312" w:cs="宋体"/>
                                        <w:b w:val="0"/>
                                        <w:bCs w:val="0"/>
                                        <w:spacing w:val="-14"/>
                                        <w:kern w:val="0"/>
                                        <w:sz w:val="32"/>
                                        <w:szCs w:val="32"/>
                                      </w:rPr>
                                      <w:t>%</w:t>
                                    </w:r>
                                    <w:r>
                                      <w:rPr>
                                        <w:rFonts w:hint="eastAsia" w:ascii="楷体_GB2312" w:hAnsi="宋体" w:eastAsia="仿宋_GB2312" w:cs="宋体"/>
                                        <w:b w:val="0"/>
                                        <w:bCs w:val="0"/>
                                        <w:spacing w:val="-14"/>
                                        <w:kern w:val="0"/>
                                        <w:sz w:val="32"/>
                                        <w:szCs w:val="32"/>
                                      </w:rPr>
                                      <w:t>。</w:t>
                                    </w:r>
                                    <w:r>
                                      <w:rPr>
                                        <w:rFonts w:ascii="楷体_GB2312" w:hAnsi="宋体" w:eastAsia="仿宋_GB2312" w:cs="宋体"/>
                                        <w:b w:val="0"/>
                                        <w:bCs w:val="0"/>
                                        <w:spacing w:val="-14"/>
                                        <w:kern w:val="0"/>
                                        <w:sz w:val="32"/>
                                        <w:szCs w:val="32"/>
                                      </w:rPr>
                                      <w:br w:type="textWrapping"/>
                                    </w:r>
                                    <w:r>
                                      <w:rPr>
                                        <w:rFonts w:hint="eastAsia" w:ascii="楷体_GB2312" w:hAnsi="宋体" w:eastAsia="仿宋_GB2312" w:cs="宋体"/>
                                        <w:b w:val="0"/>
                                        <w:bCs w:val="0"/>
                                        <w:spacing w:val="-14"/>
                                        <w:kern w:val="0"/>
                                        <w:sz w:val="32"/>
                                        <w:szCs w:val="32"/>
                                      </w:rPr>
                                      <w:t>　　单位共有公务用车</w:t>
                                    </w:r>
                                    <w:r>
                                      <w:rPr>
                                        <w:rFonts w:ascii="楷体_GB2312" w:hAnsi="宋体" w:eastAsia="仿宋_GB2312" w:cs="宋体"/>
                                        <w:b w:val="0"/>
                                        <w:bCs w:val="0"/>
                                        <w:spacing w:val="-14"/>
                                        <w:kern w:val="0"/>
                                        <w:sz w:val="32"/>
                                        <w:szCs w:val="32"/>
                                      </w:rPr>
                                      <w:t>2</w:t>
                                    </w:r>
                                    <w:r>
                                      <w:rPr>
                                        <w:rFonts w:hint="eastAsia" w:ascii="楷体_GB2312" w:hAnsi="宋体" w:eastAsia="仿宋_GB2312" w:cs="宋体"/>
                                        <w:b w:val="0"/>
                                        <w:bCs w:val="0"/>
                                        <w:spacing w:val="-14"/>
                                        <w:kern w:val="0"/>
                                        <w:sz w:val="32"/>
                                        <w:szCs w:val="32"/>
                                      </w:rPr>
                                      <w:t>辆，</w:t>
                                    </w:r>
                                    <w:r>
                                      <w:rPr>
                                        <w:rFonts w:ascii="楷体_GB2312" w:hAnsi="宋体" w:eastAsia="仿宋_GB2312" w:cs="宋体"/>
                                        <w:b w:val="0"/>
                                        <w:bCs w:val="0"/>
                                        <w:spacing w:val="-14"/>
                                        <w:kern w:val="0"/>
                                        <w:sz w:val="32"/>
                                        <w:szCs w:val="32"/>
                                      </w:rPr>
                                      <w:t>2019</w:t>
                                    </w:r>
                                    <w:r>
                                      <w:rPr>
                                        <w:rFonts w:hint="eastAsia" w:ascii="楷体_GB2312" w:hAnsi="宋体" w:eastAsia="仿宋_GB2312" w:cs="宋体"/>
                                        <w:b w:val="0"/>
                                        <w:bCs w:val="0"/>
                                        <w:spacing w:val="-14"/>
                                        <w:kern w:val="0"/>
                                        <w:sz w:val="32"/>
                                        <w:szCs w:val="32"/>
                                      </w:rPr>
                                      <w:t>年安排公务用车运行维护费</w:t>
                                    </w:r>
                                    <w:r>
                                      <w:rPr>
                                        <w:rFonts w:ascii="楷体_GB2312" w:hAnsi="宋体" w:eastAsia="仿宋_GB2312" w:cs="宋体"/>
                                        <w:b w:val="0"/>
                                        <w:bCs w:val="0"/>
                                        <w:spacing w:val="-14"/>
                                        <w:kern w:val="0"/>
                                        <w:sz w:val="32"/>
                                        <w:szCs w:val="32"/>
                                      </w:rPr>
                                      <w:t>6.05</w:t>
                                    </w:r>
                                    <w:r>
                                      <w:rPr>
                                        <w:rFonts w:hint="eastAsia" w:ascii="楷体_GB2312" w:hAnsi="宋体" w:eastAsia="仿宋_GB2312" w:cs="宋体"/>
                                        <w:b w:val="0"/>
                                        <w:bCs w:val="0"/>
                                        <w:spacing w:val="-14"/>
                                        <w:kern w:val="0"/>
                                        <w:sz w:val="32"/>
                                        <w:szCs w:val="32"/>
                                      </w:rPr>
                                      <w:t>万元。用于辆公务用车燃油、维修、保险等方面支出。主要保障单位日常运转等工作　</w:t>
                                    </w:r>
                                  </w:p>
                                  <w:p>
                                    <w:pPr>
                                      <w:spacing w:line="560" w:lineRule="exact"/>
                                      <w:ind w:firstLine="587" w:firstLineChars="200"/>
                                      <w:rPr>
                                        <w:rFonts w:ascii="楷体_GB2312" w:hAnsi="宋体" w:eastAsia="仿宋_GB2312" w:cs="宋体"/>
                                        <w:b w:val="0"/>
                                        <w:bCs w:val="0"/>
                                        <w:spacing w:val="-14"/>
                                        <w:kern w:val="0"/>
                                        <w:sz w:val="32"/>
                                        <w:szCs w:val="32"/>
                                      </w:rPr>
                                    </w:pPr>
                                    <w:r>
                                      <w:rPr>
                                        <w:rFonts w:hint="eastAsia" w:ascii="楷体_GB2312" w:hAnsi="宋体" w:eastAsia="仿宋_GB2312" w:cs="宋体"/>
                                        <w:b/>
                                        <w:bCs/>
                                        <w:spacing w:val="-14"/>
                                        <w:kern w:val="0"/>
                                        <w:sz w:val="32"/>
                                        <w:szCs w:val="32"/>
                                      </w:rPr>
                                      <w:t>　八、政府性基金预算支出情况说明</w:t>
                                    </w:r>
                                    <w:r>
                                      <w:rPr>
                                        <w:rFonts w:ascii="楷体_GB2312" w:hAnsi="宋体" w:eastAsia="仿宋_GB2312" w:cs="宋体"/>
                                        <w:b w:val="0"/>
                                        <w:bCs w:val="0"/>
                                        <w:spacing w:val="-14"/>
                                        <w:kern w:val="0"/>
                                        <w:sz w:val="32"/>
                                        <w:szCs w:val="32"/>
                                      </w:rPr>
                                      <w:br w:type="textWrapping"/>
                                    </w:r>
                                    <w:r>
                                      <w:rPr>
                                        <w:rFonts w:hint="eastAsia" w:ascii="楷体_GB2312" w:hAnsi="宋体" w:eastAsia="仿宋_GB2312" w:cs="宋体"/>
                                        <w:b w:val="0"/>
                                        <w:bCs w:val="0"/>
                                        <w:spacing w:val="-14"/>
                                        <w:kern w:val="0"/>
                                        <w:sz w:val="32"/>
                                        <w:szCs w:val="32"/>
                                      </w:rPr>
                                      <w:t>　　财政所</w:t>
                                    </w:r>
                                    <w:r>
                                      <w:rPr>
                                        <w:rFonts w:ascii="楷体_GB2312" w:hAnsi="宋体" w:eastAsia="仿宋_GB2312" w:cs="宋体"/>
                                        <w:b w:val="0"/>
                                        <w:bCs w:val="0"/>
                                        <w:spacing w:val="-14"/>
                                        <w:kern w:val="0"/>
                                        <w:sz w:val="32"/>
                                        <w:szCs w:val="32"/>
                                      </w:rPr>
                                      <w:t>2019</w:t>
                                    </w:r>
                                    <w:r>
                                      <w:rPr>
                                        <w:rFonts w:hint="eastAsia" w:ascii="楷体_GB2312" w:hAnsi="宋体" w:eastAsia="仿宋_GB2312" w:cs="宋体"/>
                                        <w:b w:val="0"/>
                                        <w:bCs w:val="0"/>
                                        <w:spacing w:val="-14"/>
                                        <w:kern w:val="0"/>
                                        <w:sz w:val="32"/>
                                        <w:szCs w:val="32"/>
                                      </w:rPr>
                                      <w:t>年没有使用政府性基金预算拨款安排的支出。</w:t>
                                    </w:r>
                                    <w:r>
                                      <w:rPr>
                                        <w:rFonts w:ascii="楷体_GB2312" w:hAnsi="宋体" w:eastAsia="仿宋_GB2312" w:cs="宋体"/>
                                        <w:b w:val="0"/>
                                        <w:bCs w:val="0"/>
                                        <w:spacing w:val="-14"/>
                                        <w:kern w:val="0"/>
                                        <w:sz w:val="32"/>
                                        <w:szCs w:val="32"/>
                                      </w:rPr>
                                      <w:br w:type="textWrapping"/>
                                    </w:r>
                                    <w:r>
                                      <w:rPr>
                                        <w:rFonts w:hint="eastAsia" w:ascii="楷体_GB2312" w:hAnsi="宋体" w:eastAsia="仿宋_GB2312" w:cs="宋体"/>
                                        <w:b w:val="0"/>
                                        <w:bCs w:val="0"/>
                                        <w:spacing w:val="-14"/>
                                        <w:kern w:val="0"/>
                                        <w:sz w:val="32"/>
                                        <w:szCs w:val="32"/>
                                      </w:rPr>
                                      <w:t>　</w:t>
                                    </w:r>
                                    <w:r>
                                      <w:rPr>
                                        <w:rFonts w:hint="eastAsia" w:ascii="楷体_GB2312" w:hAnsi="宋体" w:eastAsia="仿宋_GB2312" w:cs="宋体"/>
                                        <w:b/>
                                        <w:bCs/>
                                        <w:spacing w:val="-14"/>
                                        <w:kern w:val="0"/>
                                        <w:sz w:val="32"/>
                                        <w:szCs w:val="32"/>
                                      </w:rPr>
                                      <w:t>　九、国有资本经营预算支出情况说明</w:t>
                                    </w:r>
                                    <w:r>
                                      <w:rPr>
                                        <w:rFonts w:ascii="楷体_GB2312" w:hAnsi="宋体" w:eastAsia="仿宋_GB2312" w:cs="宋体"/>
                                        <w:b w:val="0"/>
                                        <w:bCs w:val="0"/>
                                        <w:spacing w:val="-14"/>
                                        <w:kern w:val="0"/>
                                        <w:sz w:val="32"/>
                                        <w:szCs w:val="32"/>
                                      </w:rPr>
                                      <w:br w:type="textWrapping"/>
                                    </w:r>
                                    <w:r>
                                      <w:rPr>
                                        <w:rFonts w:hint="eastAsia" w:ascii="楷体_GB2312" w:hAnsi="宋体" w:eastAsia="仿宋_GB2312" w:cs="宋体"/>
                                        <w:b w:val="0"/>
                                        <w:bCs w:val="0"/>
                                        <w:spacing w:val="-14"/>
                                        <w:kern w:val="0"/>
                                        <w:sz w:val="32"/>
                                        <w:szCs w:val="32"/>
                                      </w:rPr>
                                      <w:t>　　财政所</w:t>
                                    </w:r>
                                    <w:r>
                                      <w:rPr>
                                        <w:rFonts w:ascii="楷体_GB2312" w:hAnsi="宋体" w:eastAsia="仿宋_GB2312" w:cs="宋体"/>
                                        <w:b w:val="0"/>
                                        <w:bCs w:val="0"/>
                                        <w:spacing w:val="-14"/>
                                        <w:kern w:val="0"/>
                                        <w:sz w:val="32"/>
                                        <w:szCs w:val="32"/>
                                      </w:rPr>
                                      <w:t>2019</w:t>
                                    </w:r>
                                    <w:r>
                                      <w:rPr>
                                        <w:rFonts w:hint="eastAsia" w:ascii="楷体_GB2312" w:hAnsi="宋体" w:eastAsia="仿宋_GB2312" w:cs="宋体"/>
                                        <w:b w:val="0"/>
                                        <w:bCs w:val="0"/>
                                        <w:spacing w:val="-14"/>
                                        <w:kern w:val="0"/>
                                        <w:sz w:val="32"/>
                                        <w:szCs w:val="32"/>
                                      </w:rPr>
                                      <w:t>年没有使用国有资本经营预算拨款安排的支出。</w:t>
                                    </w:r>
                                    <w:r>
                                      <w:rPr>
                                        <w:rFonts w:ascii="楷体_GB2312" w:hAnsi="宋体" w:eastAsia="仿宋_GB2312" w:cs="宋体"/>
                                        <w:b w:val="0"/>
                                        <w:bCs w:val="0"/>
                                        <w:spacing w:val="-14"/>
                                        <w:kern w:val="0"/>
                                        <w:sz w:val="32"/>
                                        <w:szCs w:val="32"/>
                                      </w:rPr>
                                      <w:br w:type="textWrapping"/>
                                    </w:r>
                                    <w:r>
                                      <w:rPr>
                                        <w:rFonts w:hint="eastAsia" w:ascii="楷体_GB2312" w:hAnsi="宋体" w:eastAsia="仿宋_GB2312" w:cs="宋体"/>
                                        <w:b w:val="0"/>
                                        <w:bCs w:val="0"/>
                                        <w:spacing w:val="-14"/>
                                        <w:kern w:val="0"/>
                                        <w:sz w:val="32"/>
                                        <w:szCs w:val="32"/>
                                      </w:rPr>
                                      <w:t>　</w:t>
                                    </w:r>
                                    <w:r>
                                      <w:rPr>
                                        <w:rFonts w:hint="eastAsia" w:ascii="楷体_GB2312" w:hAnsi="宋体" w:eastAsia="仿宋_GB2312" w:cs="宋体"/>
                                        <w:b/>
                                        <w:bCs/>
                                        <w:spacing w:val="-14"/>
                                        <w:kern w:val="0"/>
                                        <w:sz w:val="32"/>
                                        <w:szCs w:val="32"/>
                                      </w:rPr>
                                      <w:t>　十、其他重要事项的情况说明</w:t>
                                    </w:r>
                                    <w:r>
                                      <w:rPr>
                                        <w:rFonts w:ascii="楷体_GB2312" w:hAnsi="宋体" w:eastAsia="仿宋_GB2312" w:cs="宋体"/>
                                        <w:b w:val="0"/>
                                        <w:bCs w:val="0"/>
                                        <w:spacing w:val="-14"/>
                                        <w:kern w:val="0"/>
                                        <w:sz w:val="32"/>
                                        <w:szCs w:val="32"/>
                                      </w:rPr>
                                      <w:br w:type="textWrapping"/>
                                    </w:r>
                                    <w:r>
                                      <w:rPr>
                                        <w:rFonts w:hint="eastAsia" w:ascii="楷体_GB2312" w:hAnsi="宋体" w:eastAsia="仿宋_GB2312" w:cs="宋体"/>
                                        <w:b w:val="0"/>
                                        <w:bCs w:val="0"/>
                                        <w:spacing w:val="-14"/>
                                        <w:kern w:val="0"/>
                                        <w:sz w:val="32"/>
                                        <w:szCs w:val="32"/>
                                      </w:rPr>
                                      <w:t>　　（一）机关运行经费。</w:t>
                                    </w:r>
                                    <w:r>
                                      <w:rPr>
                                        <w:rFonts w:ascii="楷体_GB2312" w:hAnsi="宋体" w:eastAsia="仿宋_GB2312" w:cs="宋体"/>
                                        <w:b w:val="0"/>
                                        <w:bCs w:val="0"/>
                                        <w:spacing w:val="-14"/>
                                        <w:kern w:val="0"/>
                                        <w:sz w:val="32"/>
                                        <w:szCs w:val="32"/>
                                      </w:rPr>
                                      <w:br w:type="textWrapping"/>
                                    </w:r>
                                    <w:r>
                                      <w:rPr>
                                        <w:rFonts w:hint="eastAsia" w:ascii="楷体_GB2312" w:hAnsi="宋体" w:eastAsia="仿宋_GB2312" w:cs="宋体"/>
                                        <w:b w:val="0"/>
                                        <w:bCs w:val="0"/>
                                        <w:spacing w:val="-14"/>
                                        <w:kern w:val="0"/>
                                        <w:sz w:val="32"/>
                                        <w:szCs w:val="32"/>
                                      </w:rPr>
                                      <w:t>　　</w:t>
                                    </w:r>
                                    <w:r>
                                      <w:rPr>
                                        <w:rFonts w:ascii="楷体_GB2312" w:hAnsi="宋体" w:eastAsia="仿宋_GB2312" w:cs="宋体"/>
                                        <w:b w:val="0"/>
                                        <w:bCs w:val="0"/>
                                        <w:spacing w:val="-14"/>
                                        <w:kern w:val="0"/>
                                        <w:sz w:val="32"/>
                                        <w:szCs w:val="32"/>
                                      </w:rPr>
                                      <w:t>2019</w:t>
                                    </w:r>
                                    <w:r>
                                      <w:rPr>
                                        <w:rFonts w:hint="eastAsia" w:ascii="楷体_GB2312" w:hAnsi="宋体" w:eastAsia="仿宋_GB2312" w:cs="宋体"/>
                                        <w:b w:val="0"/>
                                        <w:bCs w:val="0"/>
                                        <w:spacing w:val="-14"/>
                                        <w:kern w:val="0"/>
                                        <w:sz w:val="32"/>
                                        <w:szCs w:val="32"/>
                                      </w:rPr>
                                      <w:t>年度，集沐乡机关运行经费支出</w:t>
                                    </w:r>
                                    <w:r>
                                      <w:rPr>
                                        <w:rFonts w:ascii="楷体_GB2312" w:hAnsi="宋体" w:eastAsia="仿宋_GB2312" w:cs="宋体"/>
                                        <w:b w:val="0"/>
                                        <w:bCs w:val="0"/>
                                        <w:spacing w:val="-14"/>
                                        <w:kern w:val="0"/>
                                        <w:sz w:val="32"/>
                                        <w:szCs w:val="32"/>
                                      </w:rPr>
                                      <w:t>22.37</w:t>
                                    </w:r>
                                    <w:r>
                                      <w:rPr>
                                        <w:rFonts w:hint="eastAsia" w:ascii="楷体_GB2312" w:hAnsi="宋体" w:eastAsia="仿宋_GB2312" w:cs="宋体"/>
                                        <w:b w:val="0"/>
                                        <w:bCs w:val="0"/>
                                        <w:spacing w:val="-14"/>
                                        <w:kern w:val="0"/>
                                        <w:sz w:val="32"/>
                                        <w:szCs w:val="32"/>
                                      </w:rPr>
                                      <w:t>万元。</w:t>
                                    </w:r>
                                  </w:p>
                                  <w:p>
                                    <w:pPr>
                                      <w:spacing w:line="560" w:lineRule="exact"/>
                                      <w:ind w:firstLine="587"/>
                                      <w:rPr>
                                        <w:rFonts w:ascii="楷体_GB2312" w:hAnsi="宋体" w:eastAsia="仿宋_GB2312" w:cs="宋体"/>
                                        <w:b w:val="0"/>
                                        <w:bCs w:val="0"/>
                                        <w:spacing w:val="-14"/>
                                        <w:kern w:val="0"/>
                                        <w:sz w:val="32"/>
                                        <w:szCs w:val="32"/>
                                      </w:rPr>
                                    </w:pPr>
                                    <w:r>
                                      <w:rPr>
                                        <w:rFonts w:hint="eastAsia" w:ascii="楷体_GB2312" w:hAnsi="宋体" w:eastAsia="仿宋_GB2312" w:cs="宋体"/>
                                        <w:b w:val="0"/>
                                        <w:bCs w:val="0"/>
                                        <w:spacing w:val="-14"/>
                                        <w:kern w:val="0"/>
                                        <w:sz w:val="32"/>
                                        <w:szCs w:val="32"/>
                                      </w:rPr>
                                      <w:t>（二）政府采购情况。</w:t>
                                    </w:r>
                                    <w:r>
                                      <w:rPr>
                                        <w:rFonts w:ascii="楷体_GB2312" w:hAnsi="宋体" w:eastAsia="仿宋_GB2312" w:cs="宋体"/>
                                        <w:b w:val="0"/>
                                        <w:bCs w:val="0"/>
                                        <w:spacing w:val="-14"/>
                                        <w:kern w:val="0"/>
                                        <w:sz w:val="32"/>
                                        <w:szCs w:val="32"/>
                                      </w:rPr>
                                      <w:br w:type="textWrapping"/>
                                    </w:r>
                                    <w:r>
                                      <w:rPr>
                                        <w:rFonts w:hint="eastAsia" w:ascii="楷体_GB2312" w:hAnsi="宋体" w:eastAsia="仿宋_GB2312" w:cs="宋体"/>
                                        <w:b w:val="0"/>
                                        <w:bCs w:val="0"/>
                                        <w:spacing w:val="-14"/>
                                        <w:kern w:val="0"/>
                                        <w:sz w:val="32"/>
                                        <w:szCs w:val="32"/>
                                      </w:rPr>
                                      <w:t>　　</w:t>
                                    </w:r>
                                    <w:r>
                                      <w:rPr>
                                        <w:rFonts w:ascii="楷体_GB2312" w:hAnsi="宋体" w:eastAsia="仿宋_GB2312" w:cs="宋体"/>
                                        <w:b w:val="0"/>
                                        <w:bCs w:val="0"/>
                                        <w:spacing w:val="-14"/>
                                        <w:kern w:val="0"/>
                                        <w:sz w:val="32"/>
                                        <w:szCs w:val="32"/>
                                      </w:rPr>
                                      <w:t>2019</w:t>
                                    </w:r>
                                    <w:r>
                                      <w:rPr>
                                        <w:rFonts w:hint="eastAsia" w:ascii="楷体_GB2312" w:hAnsi="宋体" w:eastAsia="仿宋_GB2312" w:cs="宋体"/>
                                        <w:b w:val="0"/>
                                        <w:bCs w:val="0"/>
                                        <w:spacing w:val="-14"/>
                                        <w:kern w:val="0"/>
                                        <w:sz w:val="32"/>
                                        <w:szCs w:val="32"/>
                                      </w:rPr>
                                      <w:t>年度，集沐乡政府采购支出总额</w:t>
                                    </w:r>
                                    <w:r>
                                      <w:rPr>
                                        <w:rFonts w:ascii="楷体_GB2312" w:hAnsi="宋体" w:eastAsia="仿宋_GB2312" w:cs="宋体"/>
                                        <w:b w:val="0"/>
                                        <w:bCs w:val="0"/>
                                        <w:spacing w:val="-14"/>
                                        <w:kern w:val="0"/>
                                        <w:sz w:val="32"/>
                                        <w:szCs w:val="32"/>
                                      </w:rPr>
                                      <w:t>0</w:t>
                                    </w:r>
                                    <w:r>
                                      <w:rPr>
                                        <w:rFonts w:hint="eastAsia" w:ascii="楷体_GB2312" w:hAnsi="宋体" w:eastAsia="仿宋_GB2312" w:cs="宋体"/>
                                        <w:b w:val="0"/>
                                        <w:bCs w:val="0"/>
                                        <w:spacing w:val="-14"/>
                                        <w:kern w:val="0"/>
                                        <w:sz w:val="32"/>
                                        <w:szCs w:val="32"/>
                                      </w:rPr>
                                      <w:t>万元　</w:t>
                                    </w:r>
                                  </w:p>
                                  <w:p>
                                    <w:pPr>
                                      <w:spacing w:line="560" w:lineRule="exact"/>
                                      <w:ind w:firstLine="584" w:firstLineChars="200"/>
                                      <w:rPr>
                                        <w:rFonts w:hint="eastAsia" w:ascii="楷体_GB2312" w:hAnsi="宋体" w:eastAsia="仿宋_GB2312" w:cs="宋体"/>
                                        <w:b w:val="0"/>
                                        <w:bCs w:val="0"/>
                                        <w:spacing w:val="-14"/>
                                        <w:kern w:val="0"/>
                                        <w:sz w:val="32"/>
                                        <w:szCs w:val="32"/>
                                      </w:rPr>
                                    </w:pPr>
                                    <w:r>
                                      <w:rPr>
                                        <w:rFonts w:hint="eastAsia" w:ascii="楷体_GB2312" w:hAnsi="宋体" w:eastAsia="仿宋_GB2312" w:cs="宋体"/>
                                        <w:b w:val="0"/>
                                        <w:bCs w:val="0"/>
                                        <w:spacing w:val="-14"/>
                                        <w:kern w:val="0"/>
                                        <w:sz w:val="32"/>
                                        <w:szCs w:val="32"/>
                                      </w:rPr>
                                      <w:t>（三）国有资产占有使用情况。</w:t>
                                    </w:r>
                                    <w:r>
                                      <w:rPr>
                                        <w:rFonts w:ascii="楷体_GB2312" w:hAnsi="宋体" w:eastAsia="仿宋_GB2312" w:cs="宋体"/>
                                        <w:b w:val="0"/>
                                        <w:bCs w:val="0"/>
                                        <w:spacing w:val="-14"/>
                                        <w:kern w:val="0"/>
                                        <w:sz w:val="32"/>
                                        <w:szCs w:val="32"/>
                                      </w:rPr>
                                      <w:br w:type="textWrapping"/>
                                    </w:r>
                                    <w:r>
                                      <w:rPr>
                                        <w:rFonts w:hint="eastAsia" w:ascii="楷体_GB2312" w:hAnsi="宋体" w:eastAsia="仿宋_GB2312" w:cs="宋体"/>
                                        <w:b w:val="0"/>
                                        <w:bCs w:val="0"/>
                                        <w:spacing w:val="-14"/>
                                        <w:kern w:val="0"/>
                                        <w:sz w:val="32"/>
                                        <w:szCs w:val="32"/>
                                      </w:rPr>
                                      <w:t>　　截至</w:t>
                                    </w:r>
                                    <w:r>
                                      <w:rPr>
                                        <w:rFonts w:ascii="楷体_GB2312" w:hAnsi="宋体" w:eastAsia="仿宋_GB2312" w:cs="宋体"/>
                                        <w:b w:val="0"/>
                                        <w:bCs w:val="0"/>
                                        <w:spacing w:val="-14"/>
                                        <w:kern w:val="0"/>
                                        <w:sz w:val="32"/>
                                        <w:szCs w:val="32"/>
                                      </w:rPr>
                                      <w:t>2019</w:t>
                                    </w:r>
                                    <w:r>
                                      <w:rPr>
                                        <w:rFonts w:hint="eastAsia" w:ascii="楷体_GB2312" w:hAnsi="宋体" w:eastAsia="仿宋_GB2312" w:cs="宋体"/>
                                        <w:b w:val="0"/>
                                        <w:bCs w:val="0"/>
                                        <w:spacing w:val="-14"/>
                                        <w:kern w:val="0"/>
                                        <w:sz w:val="32"/>
                                        <w:szCs w:val="32"/>
                                      </w:rPr>
                                      <w:t>年，集沐乡共有公务用车</w:t>
                                    </w:r>
                                    <w:r>
                                      <w:rPr>
                                        <w:rFonts w:ascii="楷体_GB2312" w:hAnsi="宋体" w:eastAsia="仿宋_GB2312" w:cs="宋体"/>
                                        <w:b w:val="0"/>
                                        <w:bCs w:val="0"/>
                                        <w:spacing w:val="-14"/>
                                        <w:kern w:val="0"/>
                                        <w:sz w:val="32"/>
                                        <w:szCs w:val="32"/>
                                      </w:rPr>
                                      <w:t>2</w:t>
                                    </w:r>
                                    <w:r>
                                      <w:rPr>
                                        <w:rFonts w:hint="eastAsia" w:ascii="楷体_GB2312" w:hAnsi="宋体" w:eastAsia="仿宋_GB2312" w:cs="宋体"/>
                                        <w:b w:val="0"/>
                                        <w:bCs w:val="0"/>
                                        <w:spacing w:val="-14"/>
                                        <w:kern w:val="0"/>
                                        <w:sz w:val="32"/>
                                        <w:szCs w:val="32"/>
                                      </w:rPr>
                                      <w:t>辆，其中：一般公务用车</w:t>
                                    </w:r>
                                    <w:r>
                                      <w:rPr>
                                        <w:rFonts w:ascii="楷体_GB2312" w:hAnsi="宋体" w:eastAsia="仿宋_GB2312" w:cs="宋体"/>
                                        <w:b w:val="0"/>
                                        <w:bCs w:val="0"/>
                                        <w:spacing w:val="-14"/>
                                        <w:kern w:val="0"/>
                                        <w:sz w:val="32"/>
                                        <w:szCs w:val="32"/>
                                      </w:rPr>
                                      <w:t>2</w:t>
                                    </w:r>
                                    <w:r>
                                      <w:rPr>
                                        <w:rFonts w:hint="eastAsia" w:ascii="楷体_GB2312" w:hAnsi="宋体" w:eastAsia="仿宋_GB2312" w:cs="宋体"/>
                                        <w:b w:val="0"/>
                                        <w:bCs w:val="0"/>
                                        <w:spacing w:val="-14"/>
                                        <w:kern w:val="0"/>
                                        <w:sz w:val="32"/>
                                        <w:szCs w:val="32"/>
                                      </w:rPr>
                                      <w:t>辆；无单价</w:t>
                                    </w:r>
                                    <w:r>
                                      <w:rPr>
                                        <w:rFonts w:ascii="楷体_GB2312" w:hAnsi="宋体" w:eastAsia="仿宋_GB2312" w:cs="宋体"/>
                                        <w:b w:val="0"/>
                                        <w:bCs w:val="0"/>
                                        <w:spacing w:val="-14"/>
                                        <w:kern w:val="0"/>
                                        <w:sz w:val="32"/>
                                        <w:szCs w:val="32"/>
                                      </w:rPr>
                                      <w:t>50</w:t>
                                    </w:r>
                                    <w:r>
                                      <w:rPr>
                                        <w:rFonts w:hint="eastAsia" w:ascii="楷体_GB2312" w:hAnsi="宋体" w:eastAsia="仿宋_GB2312" w:cs="宋体"/>
                                        <w:b w:val="0"/>
                                        <w:bCs w:val="0"/>
                                        <w:spacing w:val="-14"/>
                                        <w:kern w:val="0"/>
                                        <w:sz w:val="32"/>
                                        <w:szCs w:val="32"/>
                                      </w:rPr>
                                      <w:t>万元以上通用设备及单价</w:t>
                                    </w:r>
                                    <w:r>
                                      <w:rPr>
                                        <w:rFonts w:ascii="楷体_GB2312" w:hAnsi="宋体" w:eastAsia="仿宋_GB2312" w:cs="宋体"/>
                                        <w:b w:val="0"/>
                                        <w:bCs w:val="0"/>
                                        <w:spacing w:val="-14"/>
                                        <w:kern w:val="0"/>
                                        <w:sz w:val="32"/>
                                        <w:szCs w:val="32"/>
                                      </w:rPr>
                                      <w:t>100</w:t>
                                    </w:r>
                                    <w:r>
                                      <w:rPr>
                                        <w:rFonts w:hint="eastAsia" w:ascii="楷体_GB2312" w:hAnsi="宋体" w:eastAsia="仿宋_GB2312" w:cs="宋体"/>
                                        <w:b w:val="0"/>
                                        <w:bCs w:val="0"/>
                                        <w:spacing w:val="-14"/>
                                        <w:kern w:val="0"/>
                                        <w:sz w:val="32"/>
                                        <w:szCs w:val="32"/>
                                      </w:rPr>
                                      <w:t>万元以上专用设备。</w:t>
                                    </w:r>
                                  </w:p>
                                  <w:p>
                                    <w:pPr>
                                      <w:spacing w:line="560" w:lineRule="exact"/>
                                      <w:ind w:firstLine="584" w:firstLineChars="200"/>
                                      <w:rPr>
                                        <w:rFonts w:hint="eastAsia" w:ascii="楷体_GB2312" w:hAnsi="宋体" w:eastAsia="仿宋_GB2312" w:cs="宋体"/>
                                        <w:b w:val="0"/>
                                        <w:bCs w:val="0"/>
                                        <w:spacing w:val="-14"/>
                                        <w:kern w:val="0"/>
                                        <w:sz w:val="32"/>
                                        <w:szCs w:val="32"/>
                                        <w:lang w:eastAsia="zh-CN"/>
                                      </w:rPr>
                                    </w:pPr>
                                    <w:r>
                                      <w:rPr>
                                        <w:rFonts w:hint="eastAsia" w:ascii="楷体_GB2312" w:hAnsi="宋体" w:eastAsia="仿宋_GB2312" w:cs="宋体"/>
                                        <w:b w:val="0"/>
                                        <w:bCs w:val="0"/>
                                        <w:spacing w:val="-14"/>
                                        <w:kern w:val="0"/>
                                        <w:sz w:val="32"/>
                                        <w:szCs w:val="32"/>
                                        <w:lang w:eastAsia="zh-CN"/>
                                      </w:rPr>
                                      <w:t>（四）绩效目标设置情况。</w:t>
                                    </w:r>
                                  </w:p>
                                  <w:p>
                                    <w:pPr>
                                      <w:spacing w:line="560" w:lineRule="exact"/>
                                      <w:ind w:firstLine="584" w:firstLineChars="200"/>
                                      <w:rPr>
                                        <w:rFonts w:hint="eastAsia" w:ascii="楷体_GB2312" w:hAnsi="宋体" w:eastAsia="仿宋_GB2312" w:cs="宋体"/>
                                        <w:b w:val="0"/>
                                        <w:bCs w:val="0"/>
                                        <w:spacing w:val="-14"/>
                                        <w:kern w:val="0"/>
                                        <w:sz w:val="32"/>
                                        <w:szCs w:val="32"/>
                                        <w:lang w:val="en-US" w:eastAsia="zh-CN"/>
                                      </w:rPr>
                                    </w:pPr>
                                    <w:r>
                                      <w:rPr>
                                        <w:rFonts w:hint="eastAsia" w:ascii="楷体_GB2312" w:hAnsi="宋体" w:eastAsia="仿宋_GB2312" w:cs="宋体"/>
                                        <w:b w:val="0"/>
                                        <w:bCs w:val="0"/>
                                        <w:spacing w:val="-14"/>
                                        <w:kern w:val="0"/>
                                        <w:sz w:val="32"/>
                                        <w:szCs w:val="32"/>
                                        <w:lang w:eastAsia="zh-CN"/>
                                      </w:rPr>
                                      <w:t>绩效目标是预算编制的前提和基础，按照“费随事定”的原则，</w:t>
                                    </w:r>
                                    <w:r>
                                      <w:rPr>
                                        <w:rFonts w:hint="eastAsia" w:ascii="楷体_GB2312" w:hAnsi="宋体" w:eastAsia="仿宋_GB2312" w:cs="宋体"/>
                                        <w:b w:val="0"/>
                                        <w:bCs w:val="0"/>
                                        <w:spacing w:val="-14"/>
                                        <w:kern w:val="0"/>
                                        <w:sz w:val="32"/>
                                        <w:szCs w:val="32"/>
                                        <w:lang w:val="en-US" w:eastAsia="zh-CN"/>
                                      </w:rPr>
                                      <w:t>2019年集沐乡按要求编制了部门整体预算目标，无项目支出，故未编制项目绩效目标。从项目完成、项目效益、满意度等方面设置了绩效指标，综合反映项目预期完成数量、成本、时效、质量，预期达到的社会效益、经济效益、生态效益、可持续影响及服务对象满意度等情况。</w:t>
                                    </w:r>
                                  </w:p>
                                  <w:p>
                                    <w:p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十一：名词解释</w:t>
                                    </w:r>
                                  </w:p>
                                  <w:p>
                                    <w:pPr>
                                      <w:spacing w:line="560" w:lineRule="exact"/>
                                      <w:ind w:firstLine="584" w:firstLineChars="200"/>
                                      <w:rPr>
                                        <w:rFonts w:ascii="楷体_GB2312" w:hAnsi="宋体" w:eastAsia="仿宋_GB2312" w:cs="宋体"/>
                                        <w:b w:val="0"/>
                                        <w:bCs w:val="0"/>
                                        <w:spacing w:val="-14"/>
                                        <w:kern w:val="0"/>
                                        <w:sz w:val="32"/>
                                        <w:szCs w:val="32"/>
                                      </w:rPr>
                                    </w:pPr>
                                    <w:r>
                                      <w:rPr>
                                        <w:rFonts w:ascii="楷体_GB2312" w:hAnsi="宋体" w:eastAsia="仿宋_GB2312" w:cs="宋体"/>
                                        <w:b w:val="0"/>
                                        <w:bCs w:val="0"/>
                                        <w:spacing w:val="-14"/>
                                        <w:kern w:val="0"/>
                                        <w:sz w:val="32"/>
                                        <w:szCs w:val="32"/>
                                      </w:rPr>
                                      <w:t>1.</w:t>
                                    </w:r>
                                    <w:r>
                                      <w:rPr>
                                        <w:rFonts w:hint="eastAsia" w:ascii="楷体_GB2312" w:hAnsi="宋体" w:eastAsia="仿宋_GB2312" w:cs="宋体"/>
                                        <w:b w:val="0"/>
                                        <w:bCs w:val="0"/>
                                        <w:spacing w:val="-14"/>
                                        <w:kern w:val="0"/>
                                        <w:sz w:val="32"/>
                                        <w:szCs w:val="32"/>
                                      </w:rPr>
                                      <w:t>财政拨款收入：指县级财政当年拨付的资金。</w:t>
                                    </w:r>
                                  </w:p>
                                  <w:p>
                                    <w:pPr>
                                      <w:spacing w:line="560" w:lineRule="exact"/>
                                      <w:ind w:firstLine="584" w:firstLineChars="200"/>
                                      <w:rPr>
                                        <w:rFonts w:ascii="楷体_GB2312" w:hAnsi="宋体" w:eastAsia="仿宋_GB2312" w:cs="宋体"/>
                                        <w:b w:val="0"/>
                                        <w:bCs w:val="0"/>
                                        <w:spacing w:val="-14"/>
                                        <w:kern w:val="0"/>
                                        <w:sz w:val="32"/>
                                        <w:szCs w:val="32"/>
                                      </w:rPr>
                                    </w:pPr>
                                    <w:r>
                                      <w:rPr>
                                        <w:rFonts w:ascii="楷体_GB2312" w:hAnsi="宋体" w:eastAsia="仿宋_GB2312" w:cs="宋体"/>
                                        <w:b w:val="0"/>
                                        <w:bCs w:val="0"/>
                                        <w:spacing w:val="-14"/>
                                        <w:kern w:val="0"/>
                                        <w:sz w:val="32"/>
                                        <w:szCs w:val="32"/>
                                      </w:rPr>
                                      <w:t>2.</w:t>
                                    </w:r>
                                    <w:r>
                                      <w:rPr>
                                        <w:rFonts w:hint="eastAsia" w:ascii="楷体_GB2312" w:hAnsi="宋体" w:eastAsia="仿宋_GB2312" w:cs="宋体"/>
                                        <w:b w:val="0"/>
                                        <w:bCs w:val="0"/>
                                        <w:spacing w:val="-14"/>
                                        <w:kern w:val="0"/>
                                        <w:sz w:val="32"/>
                                        <w:szCs w:val="32"/>
                                      </w:rPr>
                                      <w:t>事业收入：指事业单位开展专业业务活动及辅助活动所取得的收入。</w:t>
                                    </w:r>
                                  </w:p>
                                  <w:p>
                                    <w:pPr>
                                      <w:spacing w:line="560" w:lineRule="exact"/>
                                      <w:ind w:firstLine="584" w:firstLineChars="200"/>
                                      <w:rPr>
                                        <w:rFonts w:ascii="楷体_GB2312" w:hAnsi="宋体" w:eastAsia="仿宋_GB2312" w:cs="宋体"/>
                                        <w:b w:val="0"/>
                                        <w:bCs w:val="0"/>
                                        <w:spacing w:val="-14"/>
                                        <w:kern w:val="0"/>
                                        <w:sz w:val="32"/>
                                        <w:szCs w:val="32"/>
                                      </w:rPr>
                                    </w:pPr>
                                    <w:r>
                                      <w:rPr>
                                        <w:rFonts w:ascii="楷体_GB2312" w:hAnsi="宋体" w:eastAsia="仿宋_GB2312" w:cs="宋体"/>
                                        <w:b w:val="0"/>
                                        <w:bCs w:val="0"/>
                                        <w:spacing w:val="-14"/>
                                        <w:kern w:val="0"/>
                                        <w:sz w:val="32"/>
                                        <w:szCs w:val="32"/>
                                      </w:rPr>
                                      <w:t>3.</w:t>
                                    </w:r>
                                    <w:r>
                                      <w:rPr>
                                        <w:rFonts w:hint="eastAsia" w:ascii="楷体_GB2312" w:hAnsi="宋体" w:eastAsia="仿宋_GB2312" w:cs="宋体"/>
                                        <w:b w:val="0"/>
                                        <w:bCs w:val="0"/>
                                        <w:spacing w:val="-14"/>
                                        <w:kern w:val="0"/>
                                        <w:sz w:val="32"/>
                                        <w:szCs w:val="32"/>
                                      </w:rPr>
                                      <w:t>经营收入：指事业单位在专业业务活动及其辅助活动之外开展非独立核算经营活动取得的收入。</w:t>
                                    </w:r>
                                  </w:p>
                                  <w:p>
                                    <w:pPr>
                                      <w:spacing w:line="560" w:lineRule="exact"/>
                                      <w:ind w:firstLine="584" w:firstLineChars="200"/>
                                      <w:rPr>
                                        <w:rFonts w:ascii="楷体_GB2312" w:hAnsi="宋体" w:eastAsia="仿宋_GB2312" w:cs="宋体"/>
                                        <w:b w:val="0"/>
                                        <w:bCs w:val="0"/>
                                        <w:spacing w:val="-14"/>
                                        <w:kern w:val="0"/>
                                        <w:sz w:val="32"/>
                                        <w:szCs w:val="32"/>
                                      </w:rPr>
                                    </w:pPr>
                                    <w:r>
                                      <w:rPr>
                                        <w:rFonts w:ascii="楷体_GB2312" w:hAnsi="宋体" w:eastAsia="仿宋_GB2312" w:cs="宋体"/>
                                        <w:b w:val="0"/>
                                        <w:bCs w:val="0"/>
                                        <w:spacing w:val="-14"/>
                                        <w:kern w:val="0"/>
                                        <w:sz w:val="32"/>
                                        <w:szCs w:val="32"/>
                                      </w:rPr>
                                      <w:t>4.</w:t>
                                    </w:r>
                                    <w:r>
                                      <w:rPr>
                                        <w:rFonts w:hint="eastAsia" w:ascii="楷体_GB2312" w:hAnsi="宋体" w:eastAsia="仿宋_GB2312" w:cs="宋体"/>
                                        <w:b w:val="0"/>
                                        <w:bCs w:val="0"/>
                                        <w:spacing w:val="-14"/>
                                        <w:kern w:val="0"/>
                                        <w:sz w:val="32"/>
                                        <w:szCs w:val="32"/>
                                      </w:rPr>
                                      <w:t>其他收入：指除上述“财政拨款收入”、“事业收入”、“经营收入”等以外的收入。</w:t>
                                    </w:r>
                                  </w:p>
                                  <w:p>
                                    <w:pPr>
                                      <w:spacing w:line="560" w:lineRule="exact"/>
                                      <w:ind w:firstLine="584" w:firstLineChars="200"/>
                                      <w:rPr>
                                        <w:rFonts w:ascii="楷体_GB2312" w:hAnsi="宋体" w:eastAsia="仿宋_GB2312" w:cs="宋体"/>
                                        <w:b w:val="0"/>
                                        <w:bCs w:val="0"/>
                                        <w:spacing w:val="-14"/>
                                        <w:kern w:val="0"/>
                                        <w:sz w:val="32"/>
                                        <w:szCs w:val="32"/>
                                      </w:rPr>
                                    </w:pPr>
                                    <w:r>
                                      <w:rPr>
                                        <w:rFonts w:ascii="楷体_GB2312" w:hAnsi="宋体" w:eastAsia="仿宋_GB2312" w:cs="宋体"/>
                                        <w:b w:val="0"/>
                                        <w:bCs w:val="0"/>
                                        <w:spacing w:val="-14"/>
                                        <w:kern w:val="0"/>
                                        <w:sz w:val="32"/>
                                        <w:szCs w:val="32"/>
                                      </w:rPr>
                                      <w:t>5.</w:t>
                                    </w:r>
                                    <w:r>
                                      <w:rPr>
                                        <w:rFonts w:hint="eastAsia" w:ascii="楷体_GB2312" w:hAnsi="宋体" w:eastAsia="仿宋_GB2312" w:cs="宋体"/>
                                        <w:b w:val="0"/>
                                        <w:bCs w:val="0"/>
                                        <w:spacing w:val="-14"/>
                                        <w:kern w:val="0"/>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spacing w:line="560" w:lineRule="exact"/>
                                      <w:ind w:firstLine="584" w:firstLineChars="200"/>
                                      <w:rPr>
                                        <w:rFonts w:ascii="楷体_GB2312" w:hAnsi="宋体" w:eastAsia="仿宋_GB2312" w:cs="宋体"/>
                                        <w:b w:val="0"/>
                                        <w:bCs w:val="0"/>
                                        <w:spacing w:val="-14"/>
                                        <w:kern w:val="0"/>
                                        <w:sz w:val="32"/>
                                        <w:szCs w:val="32"/>
                                      </w:rPr>
                                    </w:pPr>
                                    <w:r>
                                      <w:rPr>
                                        <w:rFonts w:ascii="楷体_GB2312" w:hAnsi="宋体" w:eastAsia="仿宋_GB2312" w:cs="宋体"/>
                                        <w:b w:val="0"/>
                                        <w:bCs w:val="0"/>
                                        <w:spacing w:val="-14"/>
                                        <w:kern w:val="0"/>
                                        <w:sz w:val="32"/>
                                        <w:szCs w:val="32"/>
                                      </w:rPr>
                                      <w:t>6.</w:t>
                                    </w:r>
                                    <w:r>
                                      <w:rPr>
                                        <w:rFonts w:hint="eastAsia" w:ascii="楷体_GB2312" w:hAnsi="宋体" w:eastAsia="仿宋_GB2312" w:cs="宋体"/>
                                        <w:b w:val="0"/>
                                        <w:bCs w:val="0"/>
                                        <w:spacing w:val="-14"/>
                                        <w:kern w:val="0"/>
                                        <w:sz w:val="32"/>
                                        <w:szCs w:val="32"/>
                                      </w:rPr>
                                      <w:t>年初结转和结余：指以前年度尚未完成、结转到本年按有关规定继续使用的资金。</w:t>
                                    </w:r>
                                  </w:p>
                                  <w:p>
                                    <w:pPr>
                                      <w:spacing w:line="560" w:lineRule="exact"/>
                                      <w:ind w:firstLine="584" w:firstLineChars="200"/>
                                      <w:rPr>
                                        <w:rFonts w:ascii="楷体_GB2312" w:hAnsi="宋体" w:eastAsia="仿宋_GB2312" w:cs="宋体"/>
                                        <w:b w:val="0"/>
                                        <w:bCs w:val="0"/>
                                        <w:spacing w:val="-14"/>
                                        <w:kern w:val="0"/>
                                        <w:sz w:val="32"/>
                                        <w:szCs w:val="32"/>
                                      </w:rPr>
                                    </w:pPr>
                                    <w:r>
                                      <w:rPr>
                                        <w:rFonts w:ascii="楷体_GB2312" w:hAnsi="宋体" w:eastAsia="仿宋_GB2312" w:cs="宋体"/>
                                        <w:b w:val="0"/>
                                        <w:bCs w:val="0"/>
                                        <w:spacing w:val="-14"/>
                                        <w:kern w:val="0"/>
                                        <w:sz w:val="32"/>
                                        <w:szCs w:val="32"/>
                                      </w:rPr>
                                      <w:t>7.</w:t>
                                    </w:r>
                                    <w:r>
                                      <w:rPr>
                                        <w:rFonts w:hint="eastAsia" w:ascii="楷体_GB2312" w:hAnsi="宋体" w:eastAsia="仿宋_GB2312" w:cs="宋体"/>
                                        <w:b w:val="0"/>
                                        <w:bCs w:val="0"/>
                                        <w:spacing w:val="-14"/>
                                        <w:kern w:val="0"/>
                                        <w:sz w:val="32"/>
                                        <w:szCs w:val="32"/>
                                      </w:rPr>
                                      <w:t>一般公共服务</w:t>
                                    </w:r>
                                    <w:r>
                                      <w:rPr>
                                        <w:rFonts w:ascii="楷体_GB2312" w:hAnsi="宋体" w:eastAsia="仿宋_GB2312" w:cs="宋体"/>
                                        <w:b w:val="0"/>
                                        <w:bCs w:val="0"/>
                                        <w:spacing w:val="-14"/>
                                        <w:kern w:val="0"/>
                                        <w:sz w:val="32"/>
                                        <w:szCs w:val="32"/>
                                      </w:rPr>
                                      <w:t>201</w:t>
                                    </w:r>
                                    <w:r>
                                      <w:rPr>
                                        <w:rFonts w:hint="eastAsia" w:ascii="楷体_GB2312" w:hAnsi="宋体" w:eastAsia="仿宋_GB2312" w:cs="宋体"/>
                                        <w:b w:val="0"/>
                                        <w:bCs w:val="0"/>
                                        <w:spacing w:val="-14"/>
                                        <w:kern w:val="0"/>
                                        <w:sz w:val="32"/>
                                        <w:szCs w:val="32"/>
                                      </w:rPr>
                                      <w:t>：指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以及公用经费，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p>
                                  <w:p>
                                    <w:pPr>
                                      <w:spacing w:line="560" w:lineRule="exact"/>
                                      <w:ind w:firstLine="584" w:firstLineChars="200"/>
                                      <w:rPr>
                                        <w:rFonts w:ascii="楷体_GB2312" w:hAnsi="宋体" w:eastAsia="仿宋_GB2312" w:cs="宋体"/>
                                        <w:b w:val="0"/>
                                        <w:bCs w:val="0"/>
                                        <w:spacing w:val="-14"/>
                                        <w:kern w:val="0"/>
                                        <w:sz w:val="32"/>
                                        <w:szCs w:val="32"/>
                                      </w:rPr>
                                    </w:pPr>
                                    <w:r>
                                      <w:rPr>
                                        <w:rFonts w:ascii="楷体_GB2312" w:hAnsi="宋体" w:eastAsia="仿宋_GB2312" w:cs="宋体"/>
                                        <w:b w:val="0"/>
                                        <w:bCs w:val="0"/>
                                        <w:spacing w:val="-14"/>
                                        <w:kern w:val="0"/>
                                        <w:sz w:val="32"/>
                                        <w:szCs w:val="32"/>
                                      </w:rPr>
                                      <w:t>8.</w:t>
                                    </w:r>
                                    <w:r>
                                      <w:rPr>
                                        <w:rFonts w:hint="eastAsia" w:ascii="楷体_GB2312" w:hAnsi="宋体" w:eastAsia="仿宋_GB2312" w:cs="宋体"/>
                                        <w:b w:val="0"/>
                                        <w:bCs w:val="0"/>
                                        <w:spacing w:val="-14"/>
                                        <w:kern w:val="0"/>
                                        <w:sz w:val="32"/>
                                        <w:szCs w:val="32"/>
                                      </w:rPr>
                                      <w:t>医疗卫生与计划生育</w:t>
                                    </w:r>
                                    <w:r>
                                      <w:rPr>
                                        <w:rFonts w:ascii="楷体_GB2312" w:hAnsi="宋体" w:eastAsia="仿宋_GB2312" w:cs="宋体"/>
                                        <w:b w:val="0"/>
                                        <w:bCs w:val="0"/>
                                        <w:spacing w:val="-14"/>
                                        <w:kern w:val="0"/>
                                        <w:sz w:val="32"/>
                                        <w:szCs w:val="32"/>
                                      </w:rPr>
                                      <w:t>2100501:</w:t>
                                    </w:r>
                                    <w:r>
                                      <w:rPr>
                                        <w:rFonts w:hint="eastAsia" w:ascii="楷体_GB2312" w:hAnsi="宋体" w:eastAsia="仿宋_GB2312" w:cs="宋体"/>
                                        <w:b w:val="0"/>
                                        <w:bCs w:val="0"/>
                                        <w:spacing w:val="-14"/>
                                        <w:kern w:val="0"/>
                                        <w:sz w:val="32"/>
                                        <w:szCs w:val="32"/>
                                      </w:rPr>
                                      <w:t>指职工的医疗保险。</w:t>
                                    </w:r>
                                  </w:p>
                                  <w:p>
                                    <w:pPr>
                                      <w:spacing w:line="560" w:lineRule="exact"/>
                                      <w:ind w:firstLine="584" w:firstLineChars="200"/>
                                      <w:rPr>
                                        <w:rFonts w:ascii="楷体_GB2312" w:hAnsi="宋体" w:eastAsia="仿宋_GB2312" w:cs="宋体"/>
                                        <w:b w:val="0"/>
                                        <w:bCs w:val="0"/>
                                        <w:spacing w:val="-14"/>
                                        <w:kern w:val="0"/>
                                        <w:sz w:val="32"/>
                                        <w:szCs w:val="32"/>
                                      </w:rPr>
                                    </w:pPr>
                                    <w:r>
                                      <w:rPr>
                                        <w:rFonts w:ascii="楷体_GB2312" w:hAnsi="宋体" w:eastAsia="仿宋_GB2312" w:cs="宋体"/>
                                        <w:b w:val="0"/>
                                        <w:bCs w:val="0"/>
                                        <w:spacing w:val="-14"/>
                                        <w:kern w:val="0"/>
                                        <w:sz w:val="32"/>
                                        <w:szCs w:val="32"/>
                                      </w:rPr>
                                      <w:t>9.</w:t>
                                    </w:r>
                                    <w:r>
                                      <w:rPr>
                                        <w:rFonts w:hint="eastAsia" w:ascii="楷体_GB2312" w:hAnsi="宋体" w:eastAsia="仿宋_GB2312" w:cs="宋体"/>
                                        <w:b w:val="0"/>
                                        <w:bCs w:val="0"/>
                                        <w:spacing w:val="-14"/>
                                        <w:kern w:val="0"/>
                                        <w:sz w:val="32"/>
                                        <w:szCs w:val="32"/>
                                      </w:rPr>
                                      <w:t>住房保障支出</w:t>
                                    </w:r>
                                    <w:r>
                                      <w:rPr>
                                        <w:rFonts w:ascii="楷体_GB2312" w:hAnsi="宋体" w:eastAsia="仿宋_GB2312" w:cs="宋体"/>
                                        <w:b w:val="0"/>
                                        <w:bCs w:val="0"/>
                                        <w:spacing w:val="-14"/>
                                        <w:kern w:val="0"/>
                                        <w:sz w:val="32"/>
                                        <w:szCs w:val="32"/>
                                      </w:rPr>
                                      <w:t>2210201</w:t>
                                    </w:r>
                                    <w:r>
                                      <w:rPr>
                                        <w:rFonts w:hint="eastAsia" w:ascii="楷体_GB2312" w:hAnsi="宋体" w:eastAsia="仿宋_GB2312" w:cs="宋体"/>
                                        <w:b w:val="0"/>
                                        <w:bCs w:val="0"/>
                                        <w:spacing w:val="-14"/>
                                        <w:kern w:val="0"/>
                                        <w:sz w:val="32"/>
                                        <w:szCs w:val="32"/>
                                      </w:rPr>
                                      <w:t>：指职工的住房公积金。</w:t>
                                    </w:r>
                                  </w:p>
                                  <w:p>
                                    <w:pPr>
                                      <w:spacing w:line="560" w:lineRule="exact"/>
                                      <w:ind w:firstLine="584" w:firstLineChars="200"/>
                                      <w:rPr>
                                        <w:rFonts w:ascii="楷体_GB2312" w:hAnsi="宋体" w:eastAsia="仿宋_GB2312" w:cs="宋体"/>
                                        <w:b w:val="0"/>
                                        <w:bCs w:val="0"/>
                                        <w:spacing w:val="-14"/>
                                        <w:kern w:val="0"/>
                                        <w:sz w:val="32"/>
                                        <w:szCs w:val="32"/>
                                      </w:rPr>
                                    </w:pPr>
                                    <w:r>
                                      <w:rPr>
                                        <w:rFonts w:ascii="楷体_GB2312" w:hAnsi="宋体" w:eastAsia="仿宋_GB2312" w:cs="宋体"/>
                                        <w:b w:val="0"/>
                                        <w:bCs w:val="0"/>
                                        <w:spacing w:val="-14"/>
                                        <w:kern w:val="0"/>
                                        <w:sz w:val="32"/>
                                        <w:szCs w:val="32"/>
                                      </w:rPr>
                                      <w:t>10</w:t>
                                    </w:r>
                                    <w:r>
                                      <w:rPr>
                                        <w:rFonts w:hint="eastAsia" w:ascii="楷体_GB2312" w:hAnsi="宋体" w:eastAsia="仿宋_GB2312" w:cs="宋体"/>
                                        <w:b w:val="0"/>
                                        <w:bCs w:val="0"/>
                                        <w:spacing w:val="-14"/>
                                        <w:kern w:val="0"/>
                                        <w:sz w:val="32"/>
                                        <w:szCs w:val="32"/>
                                      </w:rPr>
                                      <w:t>、其他支出</w:t>
                                    </w:r>
                                    <w:r>
                                      <w:rPr>
                                        <w:rFonts w:ascii="楷体_GB2312" w:hAnsi="宋体" w:eastAsia="仿宋_GB2312" w:cs="宋体"/>
                                        <w:b w:val="0"/>
                                        <w:bCs w:val="0"/>
                                        <w:spacing w:val="-14"/>
                                        <w:kern w:val="0"/>
                                        <w:sz w:val="32"/>
                                        <w:szCs w:val="32"/>
                                      </w:rPr>
                                      <w:t>2299901</w:t>
                                    </w:r>
                                    <w:r>
                                      <w:rPr>
                                        <w:rFonts w:hint="eastAsia" w:ascii="楷体_GB2312" w:hAnsi="宋体" w:eastAsia="仿宋_GB2312" w:cs="宋体"/>
                                        <w:b w:val="0"/>
                                        <w:bCs w:val="0"/>
                                        <w:spacing w:val="-14"/>
                                        <w:kern w:val="0"/>
                                        <w:sz w:val="32"/>
                                        <w:szCs w:val="32"/>
                                      </w:rPr>
                                      <w:t>：指退休干部春节慰问金、三老干部生活补助。</w:t>
                                    </w:r>
                                  </w:p>
                                  <w:p>
                                    <w:pPr>
                                      <w:spacing w:line="560" w:lineRule="exact"/>
                                      <w:ind w:firstLine="584" w:firstLineChars="200"/>
                                      <w:rPr>
                                        <w:rFonts w:ascii="楷体_GB2312" w:hAnsi="宋体" w:eastAsia="仿宋_GB2312" w:cs="宋体"/>
                                        <w:b w:val="0"/>
                                        <w:bCs w:val="0"/>
                                        <w:spacing w:val="-14"/>
                                        <w:kern w:val="0"/>
                                        <w:sz w:val="32"/>
                                        <w:szCs w:val="32"/>
                                      </w:rPr>
                                    </w:pPr>
                                    <w:r>
                                      <w:rPr>
                                        <w:rFonts w:ascii="楷体_GB2312" w:hAnsi="宋体" w:eastAsia="仿宋_GB2312" w:cs="宋体"/>
                                        <w:b w:val="0"/>
                                        <w:bCs w:val="0"/>
                                        <w:spacing w:val="-14"/>
                                        <w:kern w:val="0"/>
                                        <w:sz w:val="32"/>
                                        <w:szCs w:val="32"/>
                                      </w:rPr>
                                      <w:t>11.</w:t>
                                    </w:r>
                                    <w:r>
                                      <w:rPr>
                                        <w:rFonts w:hint="eastAsia" w:ascii="楷体_GB2312" w:hAnsi="宋体" w:eastAsia="仿宋_GB2312" w:cs="宋体"/>
                                        <w:b w:val="0"/>
                                        <w:bCs w:val="0"/>
                                        <w:spacing w:val="-14"/>
                                        <w:kern w:val="0"/>
                                        <w:sz w:val="32"/>
                                        <w:szCs w:val="32"/>
                                      </w:rPr>
                                      <w:t>结余分配：指事业单位按规定提取的职工福利基金、事业基金和缴纳的所得税，以及建设单位按规定应交回的基本建设竣工项目结余资金。</w:t>
                                    </w:r>
                                  </w:p>
                                  <w:p>
                                    <w:pPr>
                                      <w:spacing w:line="560" w:lineRule="exact"/>
                                      <w:ind w:firstLine="584" w:firstLineChars="200"/>
                                      <w:rPr>
                                        <w:rFonts w:ascii="楷体_GB2312" w:hAnsi="宋体" w:eastAsia="仿宋_GB2312" w:cs="宋体"/>
                                        <w:b w:val="0"/>
                                        <w:bCs w:val="0"/>
                                        <w:spacing w:val="-14"/>
                                        <w:kern w:val="0"/>
                                        <w:sz w:val="32"/>
                                        <w:szCs w:val="32"/>
                                      </w:rPr>
                                    </w:pPr>
                                    <w:r>
                                      <w:rPr>
                                        <w:rFonts w:ascii="楷体_GB2312" w:hAnsi="宋体" w:eastAsia="仿宋_GB2312" w:cs="宋体"/>
                                        <w:b w:val="0"/>
                                        <w:bCs w:val="0"/>
                                        <w:spacing w:val="-14"/>
                                        <w:kern w:val="0"/>
                                        <w:sz w:val="32"/>
                                        <w:szCs w:val="32"/>
                                      </w:rPr>
                                      <w:t>12.</w:t>
                                    </w:r>
                                    <w:r>
                                      <w:rPr>
                                        <w:rFonts w:hint="eastAsia" w:ascii="楷体_GB2312" w:hAnsi="宋体" w:eastAsia="仿宋_GB2312" w:cs="宋体"/>
                                        <w:b w:val="0"/>
                                        <w:bCs w:val="0"/>
                                        <w:spacing w:val="-14"/>
                                        <w:kern w:val="0"/>
                                        <w:sz w:val="32"/>
                                        <w:szCs w:val="32"/>
                                      </w:rPr>
                                      <w:t>年末结转和结余：指本年度或以前年度预算安排、因客观条件发生变化无法按原计划实施，需延迟到以后年度按有关规定继续使用的资金。</w:t>
                                    </w:r>
                                  </w:p>
                                  <w:p>
                                    <w:pPr>
                                      <w:spacing w:line="560" w:lineRule="exact"/>
                                      <w:ind w:firstLine="584" w:firstLineChars="200"/>
                                      <w:rPr>
                                        <w:rFonts w:ascii="楷体_GB2312" w:hAnsi="宋体" w:eastAsia="仿宋_GB2312" w:cs="宋体"/>
                                        <w:b w:val="0"/>
                                        <w:bCs w:val="0"/>
                                        <w:spacing w:val="-14"/>
                                        <w:kern w:val="0"/>
                                        <w:sz w:val="32"/>
                                        <w:szCs w:val="32"/>
                                      </w:rPr>
                                    </w:pPr>
                                    <w:r>
                                      <w:rPr>
                                        <w:rFonts w:ascii="楷体_GB2312" w:hAnsi="宋体" w:eastAsia="仿宋_GB2312" w:cs="宋体"/>
                                        <w:b w:val="0"/>
                                        <w:bCs w:val="0"/>
                                        <w:spacing w:val="-14"/>
                                        <w:kern w:val="0"/>
                                        <w:sz w:val="32"/>
                                        <w:szCs w:val="32"/>
                                      </w:rPr>
                                      <w:t>13.</w:t>
                                    </w:r>
                                    <w:r>
                                      <w:rPr>
                                        <w:rFonts w:hint="eastAsia" w:ascii="楷体_GB2312" w:hAnsi="宋体" w:eastAsia="仿宋_GB2312" w:cs="宋体"/>
                                        <w:b w:val="0"/>
                                        <w:bCs w:val="0"/>
                                        <w:spacing w:val="-14"/>
                                        <w:kern w:val="0"/>
                                        <w:sz w:val="32"/>
                                        <w:szCs w:val="32"/>
                                      </w:rPr>
                                      <w:t>基本支出：指为保障机构正常运转、完成日常工作任务而发生的人员支出和公用支出。</w:t>
                                    </w:r>
                                  </w:p>
                                  <w:p>
                                    <w:pPr>
                                      <w:spacing w:line="560" w:lineRule="exact"/>
                                      <w:ind w:firstLine="584" w:firstLineChars="200"/>
                                      <w:rPr>
                                        <w:rFonts w:ascii="楷体_GB2312" w:hAnsi="宋体" w:eastAsia="仿宋_GB2312" w:cs="宋体"/>
                                        <w:b w:val="0"/>
                                        <w:bCs w:val="0"/>
                                        <w:spacing w:val="-14"/>
                                        <w:kern w:val="0"/>
                                        <w:sz w:val="32"/>
                                        <w:szCs w:val="32"/>
                                      </w:rPr>
                                    </w:pPr>
                                    <w:r>
                                      <w:rPr>
                                        <w:rFonts w:ascii="楷体_GB2312" w:hAnsi="宋体" w:eastAsia="仿宋_GB2312" w:cs="宋体"/>
                                        <w:b w:val="0"/>
                                        <w:bCs w:val="0"/>
                                        <w:spacing w:val="-14"/>
                                        <w:kern w:val="0"/>
                                        <w:sz w:val="32"/>
                                        <w:szCs w:val="32"/>
                                      </w:rPr>
                                      <w:t>14.</w:t>
                                    </w:r>
                                    <w:r>
                                      <w:rPr>
                                        <w:rFonts w:hint="eastAsia" w:ascii="楷体_GB2312" w:hAnsi="宋体" w:eastAsia="仿宋_GB2312" w:cs="宋体"/>
                                        <w:b w:val="0"/>
                                        <w:bCs w:val="0"/>
                                        <w:spacing w:val="-14"/>
                                        <w:kern w:val="0"/>
                                        <w:sz w:val="32"/>
                                        <w:szCs w:val="32"/>
                                      </w:rPr>
                                      <w:t>项目支出：指在基本支出之外为完成特定行政任务和事业发展目标所发生的支出。</w:t>
                                    </w:r>
                                  </w:p>
                                  <w:p>
                                    <w:pPr>
                                      <w:spacing w:line="560" w:lineRule="exact"/>
                                      <w:ind w:firstLine="584" w:firstLineChars="200"/>
                                      <w:rPr>
                                        <w:rFonts w:ascii="楷体_GB2312" w:hAnsi="宋体" w:eastAsia="仿宋_GB2312" w:cs="宋体"/>
                                        <w:b w:val="0"/>
                                        <w:bCs w:val="0"/>
                                        <w:spacing w:val="-14"/>
                                        <w:kern w:val="0"/>
                                        <w:sz w:val="32"/>
                                        <w:szCs w:val="32"/>
                                      </w:rPr>
                                    </w:pPr>
                                    <w:r>
                                      <w:rPr>
                                        <w:rFonts w:ascii="楷体_GB2312" w:hAnsi="宋体" w:eastAsia="仿宋_GB2312" w:cs="宋体"/>
                                        <w:b w:val="0"/>
                                        <w:bCs w:val="0"/>
                                        <w:spacing w:val="-14"/>
                                        <w:kern w:val="0"/>
                                        <w:sz w:val="32"/>
                                        <w:szCs w:val="32"/>
                                      </w:rPr>
                                      <w:t>15.</w:t>
                                    </w:r>
                                    <w:r>
                                      <w:rPr>
                                        <w:rFonts w:hint="eastAsia" w:ascii="楷体_GB2312" w:hAnsi="宋体" w:eastAsia="仿宋_GB2312" w:cs="宋体"/>
                                        <w:b w:val="0"/>
                                        <w:bCs w:val="0"/>
                                        <w:spacing w:val="-14"/>
                                        <w:kern w:val="0"/>
                                        <w:sz w:val="32"/>
                                        <w:szCs w:val="32"/>
                                      </w:rPr>
                                      <w:t>经营支出：指事业单位在专业业务活动及其辅助活动之外开展非独立核算经营活动发生的支出。</w:t>
                                    </w:r>
                                  </w:p>
                                  <w:p>
                                    <w:pPr>
                                      <w:spacing w:line="560" w:lineRule="exact"/>
                                      <w:ind w:firstLine="584" w:firstLineChars="200"/>
                                      <w:rPr>
                                        <w:rFonts w:ascii="楷体_GB2312" w:hAnsi="宋体" w:eastAsia="仿宋_GB2312" w:cs="宋体"/>
                                        <w:b w:val="0"/>
                                        <w:bCs w:val="0"/>
                                        <w:spacing w:val="-14"/>
                                        <w:kern w:val="0"/>
                                        <w:sz w:val="32"/>
                                        <w:szCs w:val="32"/>
                                      </w:rPr>
                                    </w:pPr>
                                    <w:r>
                                      <w:rPr>
                                        <w:rFonts w:ascii="楷体_GB2312" w:hAnsi="宋体" w:eastAsia="仿宋_GB2312" w:cs="宋体"/>
                                        <w:b w:val="0"/>
                                        <w:bCs w:val="0"/>
                                        <w:spacing w:val="-14"/>
                                        <w:kern w:val="0"/>
                                        <w:sz w:val="32"/>
                                        <w:szCs w:val="32"/>
                                      </w:rPr>
                                      <w:t>16.</w:t>
                                    </w:r>
                                    <w:r>
                                      <w:rPr>
                                        <w:rFonts w:hint="eastAsia" w:ascii="楷体_GB2312" w:hAnsi="宋体" w:eastAsia="仿宋_GB2312" w:cs="宋体"/>
                                        <w:b w:val="0"/>
                                        <w:bCs w:val="0"/>
                                        <w:spacing w:val="-14"/>
                                        <w:kern w:val="0"/>
                                        <w:sz w:val="32"/>
                                        <w:szCs w:val="32"/>
                                      </w:rPr>
                                      <w:t>“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pacing w:line="560" w:lineRule="exact"/>
                                      <w:ind w:firstLine="584" w:firstLineChars="200"/>
                                      <w:rPr>
                                        <w:rFonts w:ascii="楷体_GB2312" w:hAnsi="宋体" w:eastAsia="仿宋_GB2312" w:cs="宋体"/>
                                        <w:b w:val="0"/>
                                        <w:bCs w:val="0"/>
                                        <w:spacing w:val="-14"/>
                                        <w:kern w:val="0"/>
                                        <w:sz w:val="32"/>
                                        <w:szCs w:val="32"/>
                                      </w:rPr>
                                    </w:pPr>
                                    <w:r>
                                      <w:rPr>
                                        <w:rFonts w:ascii="楷体_GB2312" w:hAnsi="宋体" w:eastAsia="仿宋_GB2312" w:cs="宋体"/>
                                        <w:b w:val="0"/>
                                        <w:bCs w:val="0"/>
                                        <w:spacing w:val="-14"/>
                                        <w:kern w:val="0"/>
                                        <w:sz w:val="32"/>
                                        <w:szCs w:val="32"/>
                                      </w:rPr>
                                      <w:t>17.</w:t>
                                    </w:r>
                                    <w:r>
                                      <w:rPr>
                                        <w:rFonts w:hint="eastAsia" w:ascii="楷体_GB2312" w:hAnsi="宋体" w:eastAsia="仿宋_GB2312" w:cs="宋体"/>
                                        <w:b w:val="0"/>
                                        <w:bCs w:val="0"/>
                                        <w:spacing w:val="-14"/>
                                        <w:kern w:val="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ascii="楷体_GB2312" w:hAnsi="宋体" w:eastAsia="仿宋_GB2312" w:cs="宋体"/>
                                        <w:b w:val="0"/>
                                        <w:bCs w:val="0"/>
                                        <w:spacing w:val="-14"/>
                                        <w:kern w:val="0"/>
                                        <w:sz w:val="32"/>
                                        <w:szCs w:val="32"/>
                                      </w:rPr>
                                      <w:t xml:space="preserve">  </w:t>
                                    </w:r>
                                  </w:p>
                                  <w:p>
                                    <w:pPr>
                                      <w:spacing w:line="560" w:lineRule="exact"/>
                                      <w:ind w:firstLine="584" w:firstLineChars="200"/>
                                      <w:rPr>
                                        <w:rFonts w:ascii="楷体_GB2312" w:hAnsi="宋体" w:eastAsia="仿宋_GB2312" w:cs="宋体"/>
                                        <w:b w:val="0"/>
                                        <w:bCs w:val="0"/>
                                        <w:spacing w:val="-14"/>
                                        <w:kern w:val="0"/>
                                        <w:sz w:val="32"/>
                                        <w:szCs w:val="32"/>
                                      </w:rPr>
                                    </w:pPr>
                                    <w:r>
                                      <w:rPr>
                                        <w:rFonts w:ascii="楷体_GB2312" w:hAnsi="宋体" w:eastAsia="仿宋_GB2312" w:cs="宋体"/>
                                        <w:b w:val="0"/>
                                        <w:bCs w:val="0"/>
                                        <w:spacing w:val="-14"/>
                                        <w:kern w:val="0"/>
                                        <w:sz w:val="32"/>
                                        <w:szCs w:val="32"/>
                                      </w:rPr>
                                      <w:t xml:space="preserve">  </w:t>
                                    </w:r>
                                  </w:p>
                                  <w:p>
                                    <w:pPr>
                                      <w:spacing w:line="560" w:lineRule="exact"/>
                                      <w:ind w:firstLine="587"/>
                                      <w:rPr>
                                        <w:rFonts w:ascii="楷体_GB2312" w:hAnsi="宋体" w:eastAsia="仿宋_GB2312" w:cs="宋体"/>
                                        <w:b w:val="0"/>
                                        <w:bCs w:val="0"/>
                                        <w:spacing w:val="-14"/>
                                        <w:kern w:val="0"/>
                                        <w:sz w:val="32"/>
                                        <w:szCs w:val="32"/>
                                      </w:rPr>
                                    </w:pPr>
                                    <w:r>
                                      <w:rPr>
                                        <w:rFonts w:ascii="楷体_GB2312" w:hAnsi="宋体" w:eastAsia="仿宋_GB2312" w:cs="宋体"/>
                                        <w:b w:val="0"/>
                                        <w:bCs w:val="0"/>
                                        <w:spacing w:val="-14"/>
                                        <w:kern w:val="0"/>
                                        <w:sz w:val="32"/>
                                        <w:szCs w:val="32"/>
                                      </w:rPr>
                                      <w:br w:type="textWrapping"/>
                                    </w:r>
                                    <w:r>
                                      <w:rPr>
                                        <w:rFonts w:hint="eastAsia" w:ascii="楷体_GB2312" w:hAnsi="宋体" w:eastAsia="仿宋_GB2312" w:cs="宋体"/>
                                        <w:b w:val="0"/>
                                        <w:bCs w:val="0"/>
                                        <w:spacing w:val="-14"/>
                                        <w:kern w:val="0"/>
                                        <w:sz w:val="32"/>
                                        <w:szCs w:val="32"/>
                                      </w:rPr>
                                      <w:t>　　附件：</w:t>
                                    </w:r>
                                  </w:p>
                                </w:tc>
                              </w:tr>
                              <w:tr>
                                <w:tblPrEx>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tcPr>
                                  <w:p>
                                    <w:pPr>
                                      <w:ind w:firstLine="720" w:firstLineChars="200"/>
                                      <w:rPr>
                                        <w:rFonts w:ascii="方正小标宋简体" w:hAnsi="宋体" w:eastAsia="方正小标宋简体" w:cs="宋体"/>
                                        <w:b w:val="0"/>
                                        <w:bCs w:val="0"/>
                                        <w:kern w:val="0"/>
                                        <w:sz w:val="36"/>
                                        <w:szCs w:val="36"/>
                                      </w:rPr>
                                    </w:pPr>
                                  </w:p>
                                </w:tc>
                              </w:tr>
                            </w:tbl>
                            <w:p>
                              <w:pPr>
                                <w:widowControl/>
                                <w:spacing w:after="240"/>
                                <w:jc w:val="center"/>
                                <w:rPr>
                                  <w:rFonts w:ascii="宋体" w:cs="宋体"/>
                                  <w:b w:val="0"/>
                                  <w:bCs w:val="0"/>
                                  <w:kern w:val="0"/>
                                  <w:szCs w:val="21"/>
                                </w:rPr>
                              </w:pPr>
                            </w:p>
                          </w:tc>
                        </w:tr>
                        <w:tr>
                          <w:tblPrEx>
                            <w:tblCellMar>
                              <w:top w:w="0" w:type="dxa"/>
                              <w:left w:w="0" w:type="dxa"/>
                              <w:bottom w:w="0" w:type="dxa"/>
                              <w:right w:w="0" w:type="dxa"/>
                            </w:tblCellMar>
                          </w:tblPrEx>
                          <w:trPr>
                            <w:tblCellSpacing w:w="0" w:type="dxa"/>
                          </w:trPr>
                          <w:tc>
                            <w:tcPr>
                              <w:tcW w:w="10590" w:type="dxa"/>
                              <w:shd w:val="clear" w:color="auto" w:fill="FFFFFF"/>
                            </w:tcPr>
                            <w:tbl>
                              <w:tblPr>
                                <w:tblStyle w:val="4"/>
                                <w:tblW w:w="8685" w:type="dxa"/>
                                <w:jc w:val="center"/>
                                <w:tblCellSpacing w:w="0" w:type="dxa"/>
                                <w:tblLayout w:type="fixed"/>
                                <w:tblCellMar>
                                  <w:top w:w="0" w:type="dxa"/>
                                  <w:left w:w="0" w:type="dxa"/>
                                  <w:bottom w:w="0" w:type="dxa"/>
                                  <w:right w:w="0" w:type="dxa"/>
                                </w:tblCellMar>
                              </w:tblPr>
                              <w:tblGrid>
                                <w:gridCol w:w="1200"/>
                                <w:gridCol w:w="7485"/>
                              </w:tblGrid>
                              <w:tr>
                                <w:tblPrEx>
                                  <w:tblCellMar>
                                    <w:top w:w="0" w:type="dxa"/>
                                    <w:left w:w="0" w:type="dxa"/>
                                    <w:bottom w:w="0" w:type="dxa"/>
                                    <w:right w:w="0" w:type="dxa"/>
                                  </w:tblCellMar>
                                </w:tblPrEx>
                                <w:trPr>
                                  <w:tblCellSpacing w:w="0" w:type="dxa"/>
                                  <w:jc w:val="center"/>
                                </w:trPr>
                                <w:tc>
                                  <w:tcPr>
                                    <w:tcW w:w="1200" w:type="dxa"/>
                                  </w:tcPr>
                                  <w:p>
                                    <w:pPr>
                                      <w:widowControl/>
                                      <w:spacing w:line="390" w:lineRule="atLeast"/>
                                      <w:ind w:firstLine="60"/>
                                      <w:jc w:val="right"/>
                                      <w:rPr>
                                        <w:rFonts w:ascii="宋体" w:cs="宋体"/>
                                        <w:b w:val="0"/>
                                        <w:bCs w:val="0"/>
                                        <w:kern w:val="0"/>
                                        <w:szCs w:val="21"/>
                                      </w:rPr>
                                    </w:pPr>
                                    <w:r>
                                      <w:rPr>
                                        <w:rFonts w:hint="eastAsia" w:ascii="宋体" w:hAnsi="宋体" w:cs="宋体"/>
                                        <w:b w:val="0"/>
                                        <w:bCs w:val="0"/>
                                        <w:kern w:val="0"/>
                                        <w:szCs w:val="21"/>
                                      </w:rPr>
                                      <w:t>相关附件：</w:t>
                                    </w:r>
                                  </w:p>
                                </w:tc>
                                <w:tc>
                                  <w:tcPr>
                                    <w:tcW w:w="7485" w:type="dxa"/>
                                    <w:vAlign w:val="center"/>
                                  </w:tcPr>
                                  <w:tbl>
                                    <w:tblPr>
                                      <w:tblStyle w:val="4"/>
                                      <w:tblW w:w="7485" w:type="dxa"/>
                                      <w:tblCellSpacing w:w="0" w:type="dxa"/>
                                      <w:tblInd w:w="0" w:type="dxa"/>
                                      <w:tblLayout w:type="fixed"/>
                                      <w:tblCellMar>
                                        <w:top w:w="0" w:type="dxa"/>
                                        <w:left w:w="0" w:type="dxa"/>
                                        <w:bottom w:w="0" w:type="dxa"/>
                                        <w:right w:w="0" w:type="dxa"/>
                                      </w:tblCellMar>
                                    </w:tblPr>
                                    <w:tblGrid>
                                      <w:gridCol w:w="7485"/>
                                    </w:tblGrid>
                                    <w:tr>
                                      <w:tblPrEx>
                                        <w:tblCellMar>
                                          <w:top w:w="0" w:type="dxa"/>
                                          <w:left w:w="0" w:type="dxa"/>
                                          <w:bottom w:w="0" w:type="dxa"/>
                                          <w:right w:w="0" w:type="dxa"/>
                                        </w:tblCellMar>
                                      </w:tblPrEx>
                                      <w:trPr>
                                        <w:tblCellSpacing w:w="0" w:type="dxa"/>
                                      </w:trPr>
                                      <w:tc>
                                        <w:tcPr>
                                          <w:tcW w:w="7485" w:type="dxa"/>
                                          <w:vAlign w:val="center"/>
                                        </w:tcPr>
                                        <w:p>
                                          <w:pPr>
                                            <w:widowControl/>
                                            <w:jc w:val="left"/>
                                            <w:rPr>
                                              <w:rFonts w:ascii="宋体" w:cs="宋体"/>
                                              <w:b w:val="0"/>
                                              <w:bCs w:val="0"/>
                                              <w:kern w:val="0"/>
                                              <w:szCs w:val="21"/>
                                            </w:rPr>
                                          </w:pPr>
                                          <w:r>
                                            <w:rPr>
                                              <w:rFonts w:hint="eastAsia" w:ascii="宋体" w:hAnsi="宋体" w:cs="宋体"/>
                                              <w:b w:val="0"/>
                                              <w:bCs w:val="0"/>
                                              <w:kern w:val="0"/>
                                            </w:rPr>
                                            <w:t>财政所</w:t>
                                          </w:r>
                                          <w:r>
                                            <w:rPr>
                                              <w:rFonts w:ascii="宋体" w:hAnsi="宋体" w:cs="宋体"/>
                                              <w:b w:val="0"/>
                                              <w:bCs w:val="0"/>
                                              <w:kern w:val="0"/>
                                            </w:rPr>
                                            <w:t xml:space="preserve">.xls </w:t>
                                          </w:r>
                                        </w:p>
                                      </w:tc>
                                    </w:tr>
                                  </w:tbl>
                                  <w:p>
                                    <w:pPr>
                                      <w:widowControl/>
                                      <w:spacing w:line="390" w:lineRule="atLeast"/>
                                      <w:ind w:firstLine="60"/>
                                      <w:jc w:val="left"/>
                                      <w:rPr>
                                        <w:rFonts w:ascii="宋体" w:cs="宋体"/>
                                        <w:b w:val="0"/>
                                        <w:bCs w:val="0"/>
                                        <w:kern w:val="0"/>
                                        <w:szCs w:val="21"/>
                                      </w:rPr>
                                    </w:pPr>
                                  </w:p>
                                </w:tc>
                              </w:tr>
                            </w:tbl>
                            <w:p>
                              <w:pPr>
                                <w:widowControl/>
                                <w:spacing w:after="240"/>
                                <w:jc w:val="center"/>
                                <w:rPr>
                                  <w:rFonts w:ascii="宋体" w:cs="宋体"/>
                                  <w:b w:val="0"/>
                                  <w:bCs w:val="0"/>
                                  <w:kern w:val="0"/>
                                  <w:szCs w:val="21"/>
                                </w:rPr>
                              </w:pPr>
                            </w:p>
                          </w:tc>
                        </w:tr>
                      </w:tbl>
                      <w:p>
                        <w:pPr>
                          <w:widowControl/>
                          <w:jc w:val="left"/>
                          <w:rPr>
                            <w:rFonts w:ascii="宋体" w:cs="宋体"/>
                            <w:kern w:val="0"/>
                            <w:szCs w:val="21"/>
                          </w:rPr>
                        </w:pPr>
                      </w:p>
                    </w:tc>
                    <w:tc>
                      <w:tcPr>
                        <w:tcW w:w="1350" w:type="dxa"/>
                        <w:vAlign w:val="center"/>
                      </w:tcPr>
                      <w:p>
                        <w:pPr>
                          <w:widowControl/>
                          <w:jc w:val="left"/>
                          <w:rPr>
                            <w:rFonts w:ascii="宋体" w:cs="宋体"/>
                            <w:kern w:val="0"/>
                            <w:szCs w:val="21"/>
                          </w:rPr>
                        </w:pPr>
                        <w:r>
                          <w:rPr>
                            <w:rFonts w:ascii="宋体" w:cs="宋体"/>
                            <w:kern w:val="0"/>
                            <w:szCs w:val="21"/>
                          </w:rPr>
                          <w:t> </w:t>
                        </w:r>
                      </w:p>
                    </w:tc>
                  </w:tr>
                  <w:tr>
                    <w:tblPrEx>
                      <w:tblCellMar>
                        <w:top w:w="0" w:type="dxa"/>
                        <w:left w:w="0" w:type="dxa"/>
                        <w:bottom w:w="0" w:type="dxa"/>
                        <w:right w:w="0" w:type="dxa"/>
                      </w:tblCellMar>
                    </w:tblPrEx>
                    <w:trPr>
                      <w:trHeight w:val="450" w:hRule="atLeast"/>
                      <w:tblCellSpacing w:w="0" w:type="dxa"/>
                    </w:trPr>
                    <w:tc>
                      <w:tcPr>
                        <w:tcW w:w="12000" w:type="dxa"/>
                        <w:gridSpan w:val="2"/>
                        <w:tcMar>
                          <w:top w:w="0" w:type="dxa"/>
                          <w:left w:w="0" w:type="dxa"/>
                          <w:bottom w:w="0" w:type="dxa"/>
                          <w:right w:w="1950" w:type="dxa"/>
                        </w:tcMar>
                        <w:vAlign w:val="center"/>
                      </w:tcPr>
                      <w:tbl>
                        <w:tblPr>
                          <w:tblStyle w:val="4"/>
                          <w:tblW w:w="10050" w:type="dxa"/>
                          <w:jc w:val="right"/>
                          <w:tblCellSpacing w:w="0" w:type="dxa"/>
                          <w:tblLayout w:type="fixed"/>
                          <w:tblCellMar>
                            <w:top w:w="0" w:type="dxa"/>
                            <w:left w:w="0" w:type="dxa"/>
                            <w:bottom w:w="0" w:type="dxa"/>
                            <w:right w:w="0" w:type="dxa"/>
                          </w:tblCellMar>
                        </w:tblPr>
                        <w:tblGrid>
                          <w:gridCol w:w="10050"/>
                        </w:tblGrid>
                        <w:tr>
                          <w:tblPrEx>
                            <w:tblCellMar>
                              <w:top w:w="0" w:type="dxa"/>
                              <w:left w:w="0" w:type="dxa"/>
                              <w:bottom w:w="0" w:type="dxa"/>
                              <w:right w:w="0" w:type="dxa"/>
                            </w:tblCellMar>
                          </w:tblPrEx>
                          <w:trPr>
                            <w:tblCellSpacing w:w="0" w:type="dxa"/>
                            <w:jc w:val="right"/>
                          </w:trPr>
                          <w:tc>
                            <w:tcPr>
                              <w:tcW w:w="10050" w:type="dxa"/>
                              <w:vAlign w:val="center"/>
                            </w:tcPr>
                            <w:p>
                              <w:pPr>
                                <w:widowControl/>
                                <w:jc w:val="right"/>
                                <w:rPr>
                                  <w:rFonts w:ascii="宋体" w:cs="宋体"/>
                                  <w:kern w:val="0"/>
                                  <w:szCs w:val="21"/>
                                </w:rPr>
                              </w:pPr>
                              <w:r>
                                <w:rPr>
                                  <w:rFonts w:hint="eastAsia" w:ascii="宋体" w:hAnsi="宋体" w:cs="宋体"/>
                                  <w:kern w:val="0"/>
                                  <w:szCs w:val="21"/>
                                </w:rPr>
                                <w:t>【关闭窗口】</w:t>
                              </w:r>
                              <w:r>
                                <w:rPr>
                                  <w:rFonts w:ascii="宋体" w:hAnsi="宋体" w:cs="宋体"/>
                                  <w:kern w:val="0"/>
                                  <w:szCs w:val="21"/>
                                </w:rPr>
                                <w:t xml:space="preserve"> </w:t>
                              </w:r>
                            </w:p>
                          </w:tc>
                        </w:tr>
                      </w:tbl>
                      <w:p>
                        <w:pPr>
                          <w:widowControl/>
                          <w:jc w:val="right"/>
                          <w:rPr>
                            <w:rFonts w:ascii="宋体" w:cs="宋体"/>
                            <w:kern w:val="0"/>
                            <w:szCs w:val="21"/>
                          </w:rPr>
                        </w:pPr>
                      </w:p>
                    </w:tc>
                  </w:tr>
                </w:tbl>
                <w:p>
                  <w:pPr>
                    <w:widowControl/>
                    <w:jc w:val="left"/>
                    <w:rPr>
                      <w:rFonts w:ascii="宋体" w:cs="宋体"/>
                      <w:kern w:val="0"/>
                      <w:szCs w:val="21"/>
                    </w:rPr>
                  </w:pPr>
                </w:p>
              </w:tc>
            </w:tr>
          </w:tbl>
          <w:p>
            <w:pPr>
              <w:widowControl/>
              <w:jc w:val="left"/>
              <w:rPr>
                <w:rFonts w:ascii="宋体" w:cs="宋体"/>
                <w:kern w:val="0"/>
                <w:szCs w:val="21"/>
              </w:rPr>
            </w:pPr>
          </w:p>
        </w:tc>
      </w:tr>
      <w:tr>
        <w:tblPrEx>
          <w:tblCellMar>
            <w:top w:w="0" w:type="dxa"/>
            <w:left w:w="0" w:type="dxa"/>
            <w:bottom w:w="0" w:type="dxa"/>
            <w:right w:w="0" w:type="dxa"/>
          </w:tblCellMar>
        </w:tblPrEx>
        <w:trPr>
          <w:trHeight w:val="75" w:hRule="atLeast"/>
          <w:tblCellSpacing w:w="0" w:type="dxa"/>
          <w:jc w:val="center"/>
        </w:trPr>
        <w:tc>
          <w:tcPr>
            <w:tcW w:w="12000" w:type="dxa"/>
            <w:vAlign w:val="center"/>
          </w:tcPr>
          <w:p>
            <w:pPr>
              <w:widowControl/>
              <w:jc w:val="left"/>
              <w:rPr>
                <w:rFonts w:ascii="宋体" w:cs="宋体"/>
                <w:kern w:val="0"/>
                <w:sz w:val="8"/>
                <w:szCs w:val="21"/>
              </w:rPr>
            </w:pPr>
          </w:p>
        </w:tc>
      </w:tr>
    </w:tbl>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FA8CCC"/>
    <w:multiLevelType w:val="singleLevel"/>
    <w:tmpl w:val="59FA8CCC"/>
    <w:lvl w:ilvl="0" w:tentative="0">
      <w:start w:val="1"/>
      <w:numFmt w:val="decimal"/>
      <w:suff w:val="nothing"/>
      <w:lvlText w:val="（%1）"/>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DVjZjE1OTBmZTc4M2ZlNjdmNWM1MmQ5OThkMGU1NjEifQ=="/>
  </w:docVars>
  <w:rsids>
    <w:rsidRoot w:val="00D04CCC"/>
    <w:rsid w:val="00081E0D"/>
    <w:rsid w:val="000C0B81"/>
    <w:rsid w:val="00111557"/>
    <w:rsid w:val="001D2A65"/>
    <w:rsid w:val="00236E7B"/>
    <w:rsid w:val="002D253F"/>
    <w:rsid w:val="0031510A"/>
    <w:rsid w:val="00370B3D"/>
    <w:rsid w:val="003B7154"/>
    <w:rsid w:val="004C3967"/>
    <w:rsid w:val="00580030"/>
    <w:rsid w:val="00602F3E"/>
    <w:rsid w:val="006F3E69"/>
    <w:rsid w:val="00725E25"/>
    <w:rsid w:val="007673C1"/>
    <w:rsid w:val="0079144A"/>
    <w:rsid w:val="008035D7"/>
    <w:rsid w:val="0085248E"/>
    <w:rsid w:val="009C49EE"/>
    <w:rsid w:val="00AF51C5"/>
    <w:rsid w:val="00C85326"/>
    <w:rsid w:val="00D04CCC"/>
    <w:rsid w:val="00D82437"/>
    <w:rsid w:val="00D95B8C"/>
    <w:rsid w:val="00DC75E8"/>
    <w:rsid w:val="00DD157C"/>
    <w:rsid w:val="00E302FB"/>
    <w:rsid w:val="00EB18A3"/>
    <w:rsid w:val="106903BE"/>
    <w:rsid w:val="2DD32ADB"/>
    <w:rsid w:val="346369F8"/>
    <w:rsid w:val="5E5079B4"/>
    <w:rsid w:val="5F3F2E5A"/>
    <w:rsid w:val="698A53F6"/>
    <w:rsid w:val="766B17A8"/>
    <w:rsid w:val="7E7C127A"/>
    <w:rsid w:val="7EF36971"/>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7"/>
    <w:semiHidden/>
    <w:qFormat/>
    <w:uiPriority w:val="99"/>
    <w:pPr>
      <w:tabs>
        <w:tab w:val="center" w:pos="4153"/>
        <w:tab w:val="right" w:pos="8306"/>
      </w:tabs>
      <w:snapToGrid w:val="0"/>
      <w:jc w:val="left"/>
    </w:pPr>
    <w:rPr>
      <w:sz w:val="18"/>
      <w:szCs w:val="18"/>
    </w:rPr>
  </w:style>
  <w:style w:type="paragraph" w:styleId="3">
    <w:name w:val="header"/>
    <w:basedOn w:val="1"/>
    <w:link w:val="8"/>
    <w:semiHidden/>
    <w:qFormat/>
    <w:uiPriority w:val="99"/>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99"/>
    <w:rPr>
      <w:rFonts w:cs="Times New Roman"/>
      <w:b/>
      <w:bCs/>
    </w:rPr>
  </w:style>
  <w:style w:type="character" w:customStyle="1" w:styleId="7">
    <w:name w:val="页脚 Char"/>
    <w:basedOn w:val="5"/>
    <w:link w:val="2"/>
    <w:semiHidden/>
    <w:locked/>
    <w:uiPriority w:val="99"/>
    <w:rPr>
      <w:rFonts w:cs="Times New Roman"/>
      <w:sz w:val="18"/>
      <w:szCs w:val="18"/>
    </w:rPr>
  </w:style>
  <w:style w:type="character" w:customStyle="1" w:styleId="8">
    <w:name w:val="页眉 Char"/>
    <w:basedOn w:val="5"/>
    <w:link w:val="3"/>
    <w:semiHidden/>
    <w:qFormat/>
    <w:locked/>
    <w:uiPriority w:val="99"/>
    <w:rPr>
      <w:rFonts w:cs="Times New Roman"/>
      <w:sz w:val="18"/>
      <w:szCs w:val="18"/>
    </w:rPr>
  </w:style>
  <w:style w:type="character" w:customStyle="1" w:styleId="9">
    <w:name w:val="pagetext0031"/>
    <w:basedOn w:val="5"/>
    <w:uiPriority w:val="99"/>
    <w:rPr>
      <w:rFonts w:ascii="宋体" w:hAnsi="宋体" w:eastAsia="宋体" w:cs="Times New Roman"/>
      <w:color w:val="555555"/>
      <w:sz w:val="2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 (Beijing) Limited</Company>
  <Pages>9</Pages>
  <Words>4126</Words>
  <Characters>4591</Characters>
  <Lines>33</Lines>
  <Paragraphs>9</Paragraphs>
  <TotalTime>0</TotalTime>
  <ScaleCrop>false</ScaleCrop>
  <LinksUpToDate>false</LinksUpToDate>
  <CharactersWithSpaces>4695</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2019-01-03T06:25:00Z</dcterms:created>
  <dc:creator>Lenovo User</dc:creator>
  <cp:lastModifiedBy>Administrator</cp:lastModifiedBy>
  <dcterms:modified xsi:type="dcterms:W3CDTF">2023-07-14T02:57:55Z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FC9DF65AF8864506BB3A73F8293E0647</vt:lpwstr>
  </property>
</Properties>
</file>