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0E8" w:rsidRDefault="00F530E8">
      <w:pPr>
        <w:spacing w:line="600" w:lineRule="exact"/>
        <w:jc w:val="center"/>
        <w:outlineLvl w:val="0"/>
        <w:rPr>
          <w:rFonts w:ascii="方正小标宋简体" w:eastAsia="方正小标宋简体"/>
          <w:color w:val="000000"/>
          <w:sz w:val="72"/>
          <w:szCs w:val="72"/>
        </w:rPr>
      </w:pPr>
      <w:bookmarkStart w:id="0" w:name="_Toc15306267"/>
    </w:p>
    <w:p w:rsidR="00F530E8" w:rsidRDefault="00F530E8">
      <w:pPr>
        <w:spacing w:line="600" w:lineRule="exact"/>
        <w:jc w:val="center"/>
        <w:outlineLvl w:val="0"/>
        <w:rPr>
          <w:rFonts w:ascii="方正小标宋简体" w:eastAsia="方正小标宋简体"/>
          <w:color w:val="000000"/>
          <w:sz w:val="72"/>
          <w:szCs w:val="72"/>
        </w:rPr>
      </w:pPr>
    </w:p>
    <w:p w:rsidR="00F530E8" w:rsidRDefault="00F530E8">
      <w:pPr>
        <w:spacing w:line="600" w:lineRule="exact"/>
        <w:jc w:val="center"/>
        <w:outlineLvl w:val="0"/>
        <w:rPr>
          <w:rFonts w:ascii="方正小标宋简体" w:eastAsia="方正小标宋简体"/>
          <w:color w:val="000000"/>
          <w:sz w:val="72"/>
          <w:szCs w:val="72"/>
        </w:rPr>
      </w:pPr>
    </w:p>
    <w:p w:rsidR="00F530E8" w:rsidRDefault="005D7228">
      <w:pPr>
        <w:spacing w:line="800" w:lineRule="exact"/>
        <w:jc w:val="center"/>
        <w:rPr>
          <w:rFonts w:ascii="方正小标宋简体" w:eastAsia="方正小标宋简体"/>
          <w:sz w:val="72"/>
          <w:szCs w:val="72"/>
        </w:rPr>
      </w:pPr>
      <w:bookmarkStart w:id="1" w:name="_Toc15396597"/>
      <w:bookmarkStart w:id="2" w:name="_Toc15378441"/>
      <w:bookmarkStart w:id="3" w:name="_Toc15377193"/>
      <w:bookmarkStart w:id="4" w:name="_Toc15396475"/>
      <w:bookmarkStart w:id="5" w:name="_Toc15377425"/>
      <w:r>
        <w:rPr>
          <w:rFonts w:ascii="方正小标宋简体" w:eastAsia="方正小标宋简体" w:hint="eastAsia"/>
          <w:sz w:val="72"/>
          <w:szCs w:val="72"/>
        </w:rPr>
        <w:t>2021年度</w:t>
      </w:r>
      <w:bookmarkEnd w:id="1"/>
      <w:bookmarkEnd w:id="2"/>
      <w:bookmarkEnd w:id="3"/>
      <w:bookmarkEnd w:id="4"/>
      <w:bookmarkEnd w:id="5"/>
    </w:p>
    <w:p w:rsidR="00F530E8" w:rsidRDefault="005D7228">
      <w:pPr>
        <w:spacing w:line="800" w:lineRule="exact"/>
        <w:jc w:val="center"/>
        <w:rPr>
          <w:rFonts w:ascii="方正小标宋简体" w:eastAsia="方正小标宋简体"/>
          <w:sz w:val="72"/>
          <w:szCs w:val="72"/>
        </w:rPr>
      </w:pPr>
      <w:bookmarkStart w:id="6" w:name="_Toc15377194"/>
      <w:bookmarkStart w:id="7" w:name="_Toc15378442"/>
      <w:bookmarkStart w:id="8" w:name="_Toc15377426"/>
      <w:bookmarkStart w:id="9" w:name="_Toc15396476"/>
      <w:bookmarkStart w:id="10" w:name="_Toc15396598"/>
      <w:bookmarkStart w:id="11" w:name="_Toc15306268"/>
      <w:bookmarkEnd w:id="0"/>
      <w:r>
        <w:rPr>
          <w:rFonts w:ascii="方正小标宋简体" w:eastAsia="方正小标宋简体" w:hint="eastAsia"/>
          <w:sz w:val="72"/>
          <w:szCs w:val="72"/>
        </w:rPr>
        <w:t>金川县交通局部门决算</w:t>
      </w:r>
      <w:bookmarkEnd w:id="6"/>
      <w:bookmarkEnd w:id="7"/>
      <w:bookmarkEnd w:id="8"/>
      <w:bookmarkEnd w:id="9"/>
      <w:bookmarkEnd w:id="10"/>
      <w:bookmarkEnd w:id="11"/>
    </w:p>
    <w:p w:rsidR="00F530E8" w:rsidRDefault="00F530E8">
      <w:pPr>
        <w:widowControl/>
        <w:jc w:val="center"/>
        <w:rPr>
          <w:rFonts w:ascii="方正小标宋简体" w:eastAsia="方正小标宋简体"/>
          <w:color w:val="000000"/>
          <w:sz w:val="36"/>
          <w:szCs w:val="36"/>
        </w:rPr>
      </w:pPr>
    </w:p>
    <w:p w:rsidR="00F530E8" w:rsidRDefault="00F530E8">
      <w:pPr>
        <w:rPr>
          <w:rFonts w:ascii="方正小标宋简体" w:eastAsia="方正小标宋简体"/>
          <w:sz w:val="36"/>
          <w:szCs w:val="36"/>
        </w:rPr>
      </w:pPr>
    </w:p>
    <w:p w:rsidR="00F530E8" w:rsidRDefault="00F530E8">
      <w:pPr>
        <w:rPr>
          <w:rFonts w:ascii="方正小标宋简体" w:eastAsia="方正小标宋简体"/>
          <w:sz w:val="36"/>
          <w:szCs w:val="36"/>
        </w:rPr>
      </w:pPr>
    </w:p>
    <w:p w:rsidR="00F530E8" w:rsidRDefault="00F530E8">
      <w:pPr>
        <w:rPr>
          <w:rFonts w:ascii="方正小标宋简体" w:eastAsia="方正小标宋简体"/>
          <w:sz w:val="36"/>
          <w:szCs w:val="36"/>
        </w:rPr>
      </w:pPr>
    </w:p>
    <w:p w:rsidR="00F530E8" w:rsidRDefault="00F530E8">
      <w:pPr>
        <w:rPr>
          <w:rFonts w:ascii="方正小标宋简体" w:eastAsia="方正小标宋简体"/>
          <w:sz w:val="36"/>
          <w:szCs w:val="36"/>
        </w:rPr>
      </w:pPr>
    </w:p>
    <w:p w:rsidR="00F530E8" w:rsidRDefault="00F530E8">
      <w:pPr>
        <w:rPr>
          <w:rFonts w:ascii="方正小标宋简体" w:eastAsia="方正小标宋简体"/>
          <w:sz w:val="36"/>
          <w:szCs w:val="36"/>
        </w:rPr>
      </w:pPr>
    </w:p>
    <w:p w:rsidR="00F530E8" w:rsidRDefault="00F530E8">
      <w:pPr>
        <w:rPr>
          <w:rFonts w:ascii="方正小标宋简体" w:eastAsia="方正小标宋简体"/>
          <w:sz w:val="36"/>
          <w:szCs w:val="36"/>
        </w:rPr>
      </w:pPr>
    </w:p>
    <w:p w:rsidR="00F530E8" w:rsidRDefault="00F530E8">
      <w:pPr>
        <w:rPr>
          <w:rFonts w:ascii="方正小标宋简体" w:eastAsia="方正小标宋简体"/>
          <w:sz w:val="36"/>
          <w:szCs w:val="36"/>
        </w:rPr>
      </w:pPr>
    </w:p>
    <w:p w:rsidR="00F530E8" w:rsidRDefault="00F530E8">
      <w:pPr>
        <w:rPr>
          <w:rFonts w:ascii="方正小标宋简体" w:eastAsia="方正小标宋简体"/>
          <w:sz w:val="36"/>
          <w:szCs w:val="36"/>
        </w:rPr>
      </w:pPr>
    </w:p>
    <w:p w:rsidR="00F530E8" w:rsidRDefault="00F530E8">
      <w:pPr>
        <w:rPr>
          <w:rFonts w:ascii="方正小标宋简体" w:eastAsia="方正小标宋简体"/>
          <w:sz w:val="36"/>
          <w:szCs w:val="36"/>
        </w:rPr>
      </w:pPr>
    </w:p>
    <w:p w:rsidR="00F530E8" w:rsidRDefault="005D7228">
      <w:pPr>
        <w:widowControl/>
        <w:jc w:val="center"/>
        <w:rPr>
          <w:rFonts w:ascii="黑体" w:eastAsia="黑体"/>
          <w:color w:val="000000"/>
          <w:sz w:val="48"/>
          <w:szCs w:val="48"/>
        </w:rPr>
      </w:pPr>
      <w:r>
        <w:rPr>
          <w:rFonts w:ascii="方正小标宋简体" w:eastAsia="方正小标宋简体" w:hint="eastAsia"/>
          <w:sz w:val="36"/>
          <w:szCs w:val="36"/>
        </w:rPr>
        <w:br w:type="page"/>
      </w:r>
      <w:r>
        <w:rPr>
          <w:rFonts w:ascii="黑体" w:eastAsia="黑体" w:hint="eastAsia"/>
          <w:color w:val="000000"/>
          <w:sz w:val="48"/>
          <w:szCs w:val="48"/>
        </w:rPr>
        <w:lastRenderedPageBreak/>
        <w:t>目录</w:t>
      </w:r>
    </w:p>
    <w:p w:rsidR="00F530E8" w:rsidRDefault="005D7228">
      <w:pPr>
        <w:pStyle w:val="10"/>
        <w:jc w:val="center"/>
        <w:rPr>
          <w:b w:val="0"/>
          <w:bCs w:val="0"/>
          <w:sz w:val="24"/>
          <w:szCs w:val="24"/>
        </w:rPr>
      </w:pPr>
      <w:r>
        <w:rPr>
          <w:rFonts w:hint="eastAsia"/>
          <w:b w:val="0"/>
          <w:bCs w:val="0"/>
          <w:sz w:val="24"/>
          <w:szCs w:val="24"/>
        </w:rPr>
        <w:t>公开时间：202</w:t>
      </w:r>
      <w:r>
        <w:rPr>
          <w:rFonts w:eastAsia="宋体" w:hint="eastAsia"/>
          <w:b w:val="0"/>
          <w:bCs w:val="0"/>
          <w:sz w:val="24"/>
          <w:szCs w:val="24"/>
        </w:rPr>
        <w:t>2</w:t>
      </w:r>
      <w:r>
        <w:rPr>
          <w:rFonts w:hint="eastAsia"/>
          <w:b w:val="0"/>
          <w:bCs w:val="0"/>
          <w:sz w:val="24"/>
          <w:szCs w:val="24"/>
        </w:rPr>
        <w:t xml:space="preserve">年 </w:t>
      </w:r>
      <w:r>
        <w:rPr>
          <w:rFonts w:eastAsia="宋体" w:hint="eastAsia"/>
          <w:b w:val="0"/>
          <w:bCs w:val="0"/>
          <w:sz w:val="24"/>
          <w:szCs w:val="24"/>
        </w:rPr>
        <w:t>8</w:t>
      </w:r>
      <w:r>
        <w:rPr>
          <w:rFonts w:hint="eastAsia"/>
          <w:b w:val="0"/>
          <w:bCs w:val="0"/>
          <w:sz w:val="24"/>
          <w:szCs w:val="24"/>
        </w:rPr>
        <w:t>月</w:t>
      </w:r>
      <w:r>
        <w:rPr>
          <w:b w:val="0"/>
          <w:bCs w:val="0"/>
          <w:sz w:val="24"/>
          <w:szCs w:val="24"/>
        </w:rPr>
        <w:t>2</w:t>
      </w:r>
      <w:r>
        <w:rPr>
          <w:rFonts w:eastAsia="宋体" w:hint="eastAsia"/>
          <w:b w:val="0"/>
          <w:bCs w:val="0"/>
          <w:sz w:val="24"/>
          <w:szCs w:val="24"/>
        </w:rPr>
        <w:t>9</w:t>
      </w:r>
      <w:r>
        <w:rPr>
          <w:rFonts w:hint="eastAsia"/>
          <w:b w:val="0"/>
          <w:bCs w:val="0"/>
          <w:sz w:val="24"/>
          <w:szCs w:val="24"/>
        </w:rPr>
        <w:t xml:space="preserve"> 日</w:t>
      </w:r>
    </w:p>
    <w:p w:rsidR="00F530E8" w:rsidRDefault="00F530E8">
      <w:pPr>
        <w:pStyle w:val="10"/>
        <w:tabs>
          <w:tab w:val="right" w:leader="dot" w:pos="8296"/>
        </w:tabs>
        <w:rPr>
          <w:rFonts w:eastAsia="宋体" w:cs="Arial"/>
          <w:b w:val="0"/>
          <w:bCs w:val="0"/>
          <w:sz w:val="21"/>
          <w:szCs w:val="22"/>
        </w:rPr>
      </w:pPr>
      <w:r w:rsidRPr="00F530E8">
        <w:rPr>
          <w:b w:val="0"/>
          <w:bCs w:val="0"/>
        </w:rPr>
        <w:fldChar w:fldCharType="begin"/>
      </w:r>
      <w:r w:rsidR="005D7228">
        <w:rPr>
          <w:b w:val="0"/>
          <w:bCs w:val="0"/>
        </w:rPr>
        <w:instrText xml:space="preserve"> TOC \o \u </w:instrText>
      </w:r>
      <w:r w:rsidRPr="00F530E8">
        <w:rPr>
          <w:b w:val="0"/>
          <w:bCs w:val="0"/>
        </w:rPr>
        <w:fldChar w:fldCharType="separate"/>
      </w:r>
      <w:r w:rsidR="005D7228">
        <w:rPr>
          <w:rFonts w:ascii="黑体" w:eastAsia="黑体" w:hint="eastAsia"/>
          <w:b w:val="0"/>
        </w:rPr>
        <w:t xml:space="preserve">第一部分 </w:t>
      </w:r>
      <w:r w:rsidR="005D7228">
        <w:rPr>
          <w:rFonts w:ascii="黑体" w:eastAsia="黑体" w:hint="eastAsia"/>
          <w:b w:val="0"/>
          <w:bCs w:val="0"/>
        </w:rPr>
        <w:t>部门概况</w:t>
      </w:r>
      <w:r w:rsidR="005D7228">
        <w:tab/>
      </w:r>
      <w:r>
        <w:fldChar w:fldCharType="begin"/>
      </w:r>
      <w:r w:rsidR="005D7228">
        <w:instrText xml:space="preserve"> PAGEREF _Toc79163851 \h </w:instrText>
      </w:r>
      <w:r>
        <w:fldChar w:fldCharType="separate"/>
      </w:r>
      <w:r w:rsidR="005D7228">
        <w:t>- 4 -</w:t>
      </w:r>
      <w:r>
        <w:fldChar w:fldCharType="end"/>
      </w:r>
    </w:p>
    <w:p w:rsidR="00F530E8" w:rsidRDefault="005D7228">
      <w:pPr>
        <w:pStyle w:val="20"/>
        <w:tabs>
          <w:tab w:val="right" w:leader="dot" w:pos="8296"/>
        </w:tabs>
        <w:rPr>
          <w:rFonts w:eastAsia="宋体" w:cs="Arial"/>
          <w:sz w:val="21"/>
          <w:szCs w:val="22"/>
        </w:rPr>
      </w:pPr>
      <w:r>
        <w:rPr>
          <w:rFonts w:ascii="黑体" w:eastAsia="黑体" w:hint="eastAsia"/>
          <w:color w:val="000000"/>
        </w:rPr>
        <w:t>一、基</w:t>
      </w:r>
      <w:r>
        <w:rPr>
          <w:rFonts w:ascii="黑体" w:eastAsia="黑体" w:hint="eastAsia"/>
        </w:rPr>
        <w:t>本职能及主要工作</w:t>
      </w:r>
      <w:r>
        <w:tab/>
      </w:r>
      <w:r w:rsidR="00F530E8">
        <w:fldChar w:fldCharType="begin"/>
      </w:r>
      <w:r>
        <w:instrText xml:space="preserve"> PAGEREF _Toc79163852 \h </w:instrText>
      </w:r>
      <w:r w:rsidR="00F530E8">
        <w:fldChar w:fldCharType="separate"/>
      </w:r>
      <w:r>
        <w:t>- 4 -</w:t>
      </w:r>
      <w:r w:rsidR="00F530E8">
        <w:fldChar w:fldCharType="end"/>
      </w:r>
    </w:p>
    <w:p w:rsidR="00F530E8" w:rsidRDefault="005D7228">
      <w:pPr>
        <w:pStyle w:val="3"/>
        <w:tabs>
          <w:tab w:val="right" w:leader="dot" w:pos="8296"/>
        </w:tabs>
        <w:rPr>
          <w:rFonts w:eastAsia="宋体" w:cs="Arial"/>
          <w:i w:val="0"/>
          <w:iCs w:val="0"/>
          <w:sz w:val="21"/>
          <w:szCs w:val="22"/>
        </w:rPr>
      </w:pPr>
      <w:r>
        <w:rPr>
          <w:rFonts w:ascii="仿宋" w:eastAsia="仿宋" w:hint="eastAsia"/>
          <w:bCs/>
          <w:i w:val="0"/>
          <w:iCs w:val="0"/>
          <w:color w:val="000000"/>
        </w:rPr>
        <w:t>（一）主要职能。</w:t>
      </w:r>
      <w:r>
        <w:rPr>
          <w:i w:val="0"/>
          <w:iCs w:val="0"/>
        </w:rPr>
        <w:tab/>
      </w:r>
      <w:r w:rsidR="00F530E8">
        <w:rPr>
          <w:i w:val="0"/>
          <w:iCs w:val="0"/>
        </w:rPr>
        <w:fldChar w:fldCharType="begin"/>
      </w:r>
      <w:r>
        <w:rPr>
          <w:i w:val="0"/>
          <w:iCs w:val="0"/>
        </w:rPr>
        <w:instrText xml:space="preserve"> PAGEREF _Toc79163853 \h </w:instrText>
      </w:r>
      <w:r w:rsidR="00F530E8">
        <w:rPr>
          <w:i w:val="0"/>
          <w:iCs w:val="0"/>
        </w:rPr>
      </w:r>
      <w:r w:rsidR="00F530E8">
        <w:rPr>
          <w:i w:val="0"/>
          <w:iCs w:val="0"/>
        </w:rPr>
        <w:fldChar w:fldCharType="separate"/>
      </w:r>
      <w:r>
        <w:rPr>
          <w:i w:val="0"/>
          <w:iCs w:val="0"/>
        </w:rPr>
        <w:t>- 4 -</w:t>
      </w:r>
      <w:r w:rsidR="00F530E8">
        <w:rPr>
          <w:i w:val="0"/>
          <w:iCs w:val="0"/>
        </w:rPr>
        <w:fldChar w:fldCharType="end"/>
      </w:r>
    </w:p>
    <w:p w:rsidR="00F530E8" w:rsidRDefault="005D7228">
      <w:pPr>
        <w:pStyle w:val="3"/>
        <w:tabs>
          <w:tab w:val="right" w:leader="dot" w:pos="8296"/>
        </w:tabs>
        <w:rPr>
          <w:rFonts w:eastAsia="宋体" w:cs="Arial"/>
          <w:i w:val="0"/>
          <w:iCs w:val="0"/>
          <w:sz w:val="21"/>
          <w:szCs w:val="22"/>
        </w:rPr>
      </w:pPr>
      <w:r>
        <w:rPr>
          <w:rFonts w:ascii="仿宋" w:eastAsia="仿宋" w:hint="eastAsia"/>
          <w:bCs/>
          <w:i w:val="0"/>
          <w:iCs w:val="0"/>
          <w:color w:val="000000"/>
        </w:rPr>
        <w:t>（二）2021年重点工作完成情况。</w:t>
      </w:r>
      <w:r>
        <w:rPr>
          <w:i w:val="0"/>
          <w:iCs w:val="0"/>
        </w:rPr>
        <w:tab/>
      </w:r>
      <w:r w:rsidR="00F530E8">
        <w:rPr>
          <w:i w:val="0"/>
          <w:iCs w:val="0"/>
        </w:rPr>
        <w:fldChar w:fldCharType="begin"/>
      </w:r>
      <w:r>
        <w:rPr>
          <w:i w:val="0"/>
          <w:iCs w:val="0"/>
        </w:rPr>
        <w:instrText xml:space="preserve"> PAGEREF _Toc79163854 \h </w:instrText>
      </w:r>
      <w:r w:rsidR="00F530E8">
        <w:rPr>
          <w:i w:val="0"/>
          <w:iCs w:val="0"/>
        </w:rPr>
      </w:r>
      <w:r w:rsidR="00F530E8">
        <w:rPr>
          <w:i w:val="0"/>
          <w:iCs w:val="0"/>
        </w:rPr>
        <w:fldChar w:fldCharType="separate"/>
      </w:r>
      <w:r>
        <w:rPr>
          <w:i w:val="0"/>
          <w:iCs w:val="0"/>
        </w:rPr>
        <w:t>- 5 -</w:t>
      </w:r>
      <w:r w:rsidR="00F530E8">
        <w:rPr>
          <w:i w:val="0"/>
          <w:iCs w:val="0"/>
        </w:rPr>
        <w:fldChar w:fldCharType="end"/>
      </w:r>
    </w:p>
    <w:p w:rsidR="00F530E8" w:rsidRDefault="005D7228">
      <w:pPr>
        <w:pStyle w:val="20"/>
        <w:tabs>
          <w:tab w:val="right" w:leader="dot" w:pos="8296"/>
        </w:tabs>
        <w:rPr>
          <w:rFonts w:eastAsia="宋体" w:cs="Arial"/>
          <w:sz w:val="21"/>
          <w:szCs w:val="22"/>
        </w:rPr>
      </w:pPr>
      <w:r>
        <w:rPr>
          <w:rFonts w:ascii="黑体" w:eastAsia="黑体" w:hint="eastAsia"/>
          <w:color w:val="000000"/>
        </w:rPr>
        <w:t>二、机</w:t>
      </w:r>
      <w:r>
        <w:rPr>
          <w:rFonts w:ascii="黑体" w:eastAsia="黑体" w:hint="eastAsia"/>
        </w:rPr>
        <w:t>构设置</w:t>
      </w:r>
      <w:r>
        <w:tab/>
      </w:r>
      <w:r w:rsidR="00F530E8">
        <w:fldChar w:fldCharType="begin"/>
      </w:r>
      <w:r>
        <w:instrText xml:space="preserve"> PAGEREF _Toc79163855 \h </w:instrText>
      </w:r>
      <w:r w:rsidR="00F530E8">
        <w:fldChar w:fldCharType="separate"/>
      </w:r>
      <w:r>
        <w:t>- 8 -</w:t>
      </w:r>
      <w:r w:rsidR="00F530E8">
        <w:fldChar w:fldCharType="end"/>
      </w:r>
    </w:p>
    <w:p w:rsidR="00F530E8" w:rsidRDefault="005D7228">
      <w:pPr>
        <w:pStyle w:val="10"/>
        <w:tabs>
          <w:tab w:val="right" w:leader="dot" w:pos="8296"/>
        </w:tabs>
        <w:rPr>
          <w:rFonts w:eastAsia="宋体" w:cs="Arial"/>
          <w:b w:val="0"/>
          <w:bCs w:val="0"/>
          <w:sz w:val="21"/>
          <w:szCs w:val="22"/>
        </w:rPr>
      </w:pPr>
      <w:r>
        <w:rPr>
          <w:rFonts w:ascii="黑体" w:eastAsia="黑体" w:hint="eastAsia"/>
          <w:b w:val="0"/>
          <w:color w:val="000000"/>
        </w:rPr>
        <w:t>第二部分</w:t>
      </w:r>
      <w:r>
        <w:rPr>
          <w:rFonts w:ascii="黑体" w:eastAsia="黑体" w:hint="eastAsia"/>
          <w:color w:val="000000"/>
        </w:rPr>
        <w:t xml:space="preserve"> </w:t>
      </w:r>
      <w:r>
        <w:rPr>
          <w:rFonts w:ascii="黑体" w:eastAsia="黑体" w:hint="eastAsia"/>
          <w:b w:val="0"/>
          <w:bCs w:val="0"/>
        </w:rPr>
        <w:t>2021年度部门决算情况说明</w:t>
      </w:r>
      <w:r>
        <w:rPr>
          <w:b w:val="0"/>
          <w:bCs w:val="0"/>
        </w:rPr>
        <w:tab/>
      </w:r>
      <w:r w:rsidR="00F530E8">
        <w:fldChar w:fldCharType="begin"/>
      </w:r>
      <w:r>
        <w:instrText xml:space="preserve"> PAGEREF _Toc79163859 \h </w:instrText>
      </w:r>
      <w:r w:rsidR="00F530E8">
        <w:fldChar w:fldCharType="separate"/>
      </w:r>
      <w:r>
        <w:t xml:space="preserve">- </w:t>
      </w:r>
      <w:r w:rsidR="009A4B18">
        <w:rPr>
          <w:rFonts w:eastAsiaTheme="minorEastAsia" w:hint="eastAsia"/>
        </w:rPr>
        <w:t>6</w:t>
      </w:r>
      <w:r>
        <w:t>-</w:t>
      </w:r>
      <w:r w:rsidR="00F530E8">
        <w:fldChar w:fldCharType="end"/>
      </w:r>
    </w:p>
    <w:p w:rsidR="00F530E8" w:rsidRDefault="005D7228">
      <w:pPr>
        <w:pStyle w:val="20"/>
        <w:tabs>
          <w:tab w:val="left" w:pos="840"/>
          <w:tab w:val="right" w:leader="dot" w:pos="8296"/>
        </w:tabs>
        <w:rPr>
          <w:rFonts w:eastAsia="宋体" w:cs="Arial"/>
          <w:sz w:val="21"/>
          <w:szCs w:val="22"/>
        </w:rPr>
      </w:pPr>
      <w:r>
        <w:rPr>
          <w:rFonts w:ascii="黑体" w:eastAsia="黑体" w:hint="eastAsia"/>
          <w:bCs/>
        </w:rPr>
        <w:t>一、</w:t>
      </w:r>
      <w:r>
        <w:rPr>
          <w:rFonts w:eastAsia="宋体" w:cs="Arial"/>
          <w:sz w:val="21"/>
          <w:szCs w:val="22"/>
        </w:rPr>
        <w:tab/>
      </w:r>
      <w:r>
        <w:rPr>
          <w:rFonts w:ascii="黑体" w:eastAsia="黑体" w:hint="eastAsia"/>
          <w:color w:val="000000"/>
        </w:rPr>
        <w:t>收</w:t>
      </w:r>
      <w:r>
        <w:rPr>
          <w:rFonts w:ascii="黑体" w:eastAsia="黑体" w:hint="eastAsia"/>
          <w:bCs/>
        </w:rPr>
        <w:t>入支出决算总体情况说明</w:t>
      </w:r>
      <w:r>
        <w:tab/>
      </w:r>
      <w:r w:rsidR="00F530E8">
        <w:fldChar w:fldCharType="begin"/>
      </w:r>
      <w:r>
        <w:instrText xml:space="preserve"> PAGEREF _Toc79163860 \h </w:instrText>
      </w:r>
      <w:r w:rsidR="00F530E8">
        <w:fldChar w:fldCharType="separate"/>
      </w:r>
      <w:r>
        <w:t>-</w:t>
      </w:r>
      <w:r w:rsidR="009A4B18">
        <w:rPr>
          <w:rFonts w:eastAsiaTheme="minorEastAsia" w:hint="eastAsia"/>
        </w:rPr>
        <w:t>7</w:t>
      </w:r>
      <w:r>
        <w:t xml:space="preserve"> -</w:t>
      </w:r>
      <w:r w:rsidR="00F530E8">
        <w:fldChar w:fldCharType="end"/>
      </w:r>
    </w:p>
    <w:p w:rsidR="00F530E8" w:rsidRDefault="005D7228">
      <w:pPr>
        <w:pStyle w:val="20"/>
        <w:tabs>
          <w:tab w:val="left" w:pos="840"/>
          <w:tab w:val="right" w:leader="dot" w:pos="8296"/>
        </w:tabs>
        <w:rPr>
          <w:rFonts w:eastAsia="宋体" w:cs="Arial"/>
          <w:sz w:val="21"/>
          <w:szCs w:val="22"/>
        </w:rPr>
      </w:pPr>
      <w:r>
        <w:rPr>
          <w:rFonts w:ascii="黑体" w:eastAsia="黑体" w:hint="eastAsia"/>
          <w:bCs/>
        </w:rPr>
        <w:t>二、</w:t>
      </w:r>
      <w:r>
        <w:rPr>
          <w:rFonts w:eastAsia="宋体" w:cs="Arial"/>
          <w:sz w:val="21"/>
          <w:szCs w:val="22"/>
        </w:rPr>
        <w:tab/>
      </w:r>
      <w:r>
        <w:rPr>
          <w:rFonts w:ascii="黑体" w:eastAsia="黑体" w:hint="eastAsia"/>
          <w:color w:val="000000"/>
        </w:rPr>
        <w:t>收</w:t>
      </w:r>
      <w:r>
        <w:rPr>
          <w:rFonts w:ascii="黑体" w:eastAsia="黑体" w:hint="eastAsia"/>
          <w:bCs/>
        </w:rPr>
        <w:t>入决算情况说明</w:t>
      </w:r>
      <w:r>
        <w:tab/>
      </w:r>
      <w:r w:rsidR="00F530E8">
        <w:fldChar w:fldCharType="begin"/>
      </w:r>
      <w:r>
        <w:instrText xml:space="preserve"> PAGEREF _Toc79163861 \h </w:instrText>
      </w:r>
      <w:r w:rsidR="00F530E8">
        <w:fldChar w:fldCharType="separate"/>
      </w:r>
      <w:r>
        <w:t xml:space="preserve">- </w:t>
      </w:r>
      <w:r w:rsidR="009A4B18">
        <w:rPr>
          <w:rFonts w:eastAsiaTheme="minorEastAsia" w:hint="eastAsia"/>
        </w:rPr>
        <w:t>7</w:t>
      </w:r>
      <w:r>
        <w:t xml:space="preserve"> -</w:t>
      </w:r>
      <w:r w:rsidR="00F530E8">
        <w:fldChar w:fldCharType="end"/>
      </w:r>
    </w:p>
    <w:p w:rsidR="00F530E8" w:rsidRDefault="005D7228">
      <w:pPr>
        <w:pStyle w:val="20"/>
        <w:tabs>
          <w:tab w:val="left" w:pos="840"/>
          <w:tab w:val="right" w:leader="dot" w:pos="8296"/>
        </w:tabs>
        <w:rPr>
          <w:rFonts w:eastAsia="宋体" w:cs="Arial"/>
          <w:sz w:val="21"/>
          <w:szCs w:val="22"/>
        </w:rPr>
      </w:pPr>
      <w:r>
        <w:rPr>
          <w:rFonts w:ascii="黑体" w:eastAsia="黑体" w:hint="eastAsia"/>
          <w:bCs/>
        </w:rPr>
        <w:t>三、</w:t>
      </w:r>
      <w:r>
        <w:rPr>
          <w:rFonts w:eastAsia="宋体" w:cs="Arial"/>
          <w:sz w:val="21"/>
          <w:szCs w:val="22"/>
        </w:rPr>
        <w:tab/>
      </w:r>
      <w:r>
        <w:rPr>
          <w:rFonts w:ascii="黑体" w:eastAsia="黑体" w:hint="eastAsia"/>
          <w:color w:val="000000"/>
        </w:rPr>
        <w:t>支</w:t>
      </w:r>
      <w:r>
        <w:rPr>
          <w:rFonts w:ascii="黑体" w:eastAsia="黑体" w:hint="eastAsia"/>
          <w:bCs/>
        </w:rPr>
        <w:t>出决算情况说明</w:t>
      </w:r>
      <w:r>
        <w:tab/>
      </w:r>
      <w:r w:rsidR="00F530E8">
        <w:fldChar w:fldCharType="begin"/>
      </w:r>
      <w:r>
        <w:instrText xml:space="preserve"> PAGEREF _Toc79163862 \h </w:instrText>
      </w:r>
      <w:r w:rsidR="00F530E8">
        <w:fldChar w:fldCharType="separate"/>
      </w:r>
      <w:r>
        <w:t xml:space="preserve">- </w:t>
      </w:r>
      <w:r w:rsidR="009A4B18">
        <w:rPr>
          <w:rFonts w:eastAsiaTheme="minorEastAsia" w:hint="eastAsia"/>
        </w:rPr>
        <w:t>7</w:t>
      </w:r>
      <w:r>
        <w:t xml:space="preserve"> -</w:t>
      </w:r>
      <w:r w:rsidR="00F530E8">
        <w:fldChar w:fldCharType="end"/>
      </w:r>
    </w:p>
    <w:p w:rsidR="00F530E8" w:rsidRDefault="005D7228">
      <w:pPr>
        <w:pStyle w:val="20"/>
        <w:tabs>
          <w:tab w:val="right" w:leader="dot" w:pos="8296"/>
        </w:tabs>
        <w:rPr>
          <w:rFonts w:eastAsia="宋体" w:cs="Arial"/>
          <w:sz w:val="21"/>
          <w:szCs w:val="22"/>
        </w:rPr>
      </w:pPr>
      <w:r>
        <w:rPr>
          <w:rFonts w:ascii="黑体" w:eastAsia="黑体" w:hint="eastAsia"/>
          <w:color w:val="000000"/>
        </w:rPr>
        <w:t>四、财</w:t>
      </w:r>
      <w:r>
        <w:rPr>
          <w:rFonts w:ascii="黑体" w:eastAsia="黑体" w:hint="eastAsia"/>
          <w:bCs/>
        </w:rPr>
        <w:t>政拨款收入支出决算总体情况说明</w:t>
      </w:r>
      <w:r>
        <w:tab/>
      </w:r>
      <w:r w:rsidR="00F530E8">
        <w:fldChar w:fldCharType="begin"/>
      </w:r>
      <w:r>
        <w:instrText xml:space="preserve"> PAGEREF _Toc79163863 \h </w:instrText>
      </w:r>
      <w:r w:rsidR="00F530E8">
        <w:fldChar w:fldCharType="separate"/>
      </w:r>
      <w:r>
        <w:t xml:space="preserve">- </w:t>
      </w:r>
      <w:r w:rsidR="009A4B18">
        <w:rPr>
          <w:rFonts w:eastAsiaTheme="minorEastAsia" w:hint="eastAsia"/>
        </w:rPr>
        <w:t>7</w:t>
      </w:r>
      <w:r>
        <w:t>-</w:t>
      </w:r>
      <w:r w:rsidR="00F530E8">
        <w:fldChar w:fldCharType="end"/>
      </w:r>
    </w:p>
    <w:p w:rsidR="00F530E8" w:rsidRDefault="005D7228">
      <w:pPr>
        <w:pStyle w:val="20"/>
        <w:tabs>
          <w:tab w:val="right" w:leader="dot" w:pos="8296"/>
        </w:tabs>
        <w:rPr>
          <w:rFonts w:eastAsia="宋体" w:cs="Arial"/>
          <w:sz w:val="21"/>
          <w:szCs w:val="22"/>
        </w:rPr>
      </w:pPr>
      <w:r>
        <w:rPr>
          <w:rFonts w:ascii="黑体" w:eastAsia="黑体" w:hint="eastAsia"/>
          <w:color w:val="000000"/>
        </w:rPr>
        <w:t>五、</w:t>
      </w:r>
      <w:r>
        <w:rPr>
          <w:rFonts w:ascii="黑体" w:eastAsia="黑体" w:hint="eastAsia"/>
          <w:b/>
          <w:color w:val="000000"/>
        </w:rPr>
        <w:t>一</w:t>
      </w:r>
      <w:r>
        <w:rPr>
          <w:rFonts w:ascii="黑体" w:eastAsia="黑体" w:hint="eastAsia"/>
          <w:bCs/>
        </w:rPr>
        <w:t>般公共预算财政拨款支出决算情况说明</w:t>
      </w:r>
      <w:r>
        <w:tab/>
      </w:r>
      <w:r w:rsidR="00F530E8">
        <w:fldChar w:fldCharType="begin"/>
      </w:r>
      <w:r>
        <w:instrText xml:space="preserve"> PAGEREF _Toc79163864 \h </w:instrText>
      </w:r>
      <w:r w:rsidR="00F530E8">
        <w:fldChar w:fldCharType="separate"/>
      </w:r>
      <w:r>
        <w:t xml:space="preserve">- </w:t>
      </w:r>
      <w:r w:rsidR="009A4B18">
        <w:rPr>
          <w:rFonts w:eastAsiaTheme="minorEastAsia" w:hint="eastAsia"/>
        </w:rPr>
        <w:t>8</w:t>
      </w:r>
      <w:r>
        <w:t xml:space="preserve"> -</w:t>
      </w:r>
      <w:r w:rsidR="00F530E8">
        <w:fldChar w:fldCharType="end"/>
      </w:r>
    </w:p>
    <w:p w:rsidR="00F530E8" w:rsidRDefault="005D7228">
      <w:pPr>
        <w:pStyle w:val="3"/>
        <w:tabs>
          <w:tab w:val="right" w:leader="dot" w:pos="8296"/>
        </w:tabs>
        <w:rPr>
          <w:rFonts w:eastAsia="宋体" w:cs="Arial"/>
          <w:i w:val="0"/>
          <w:iCs w:val="0"/>
          <w:sz w:val="21"/>
          <w:szCs w:val="22"/>
        </w:rPr>
      </w:pPr>
      <w:r>
        <w:rPr>
          <w:rFonts w:ascii="仿宋" w:eastAsia="仿宋" w:hint="eastAsia"/>
          <w:b/>
          <w:i w:val="0"/>
          <w:iCs w:val="0"/>
          <w:color w:val="000000"/>
        </w:rPr>
        <w:t>（一）一般公共预算财政拨款支出决算总体情况</w:t>
      </w:r>
      <w:r>
        <w:rPr>
          <w:i w:val="0"/>
          <w:iCs w:val="0"/>
        </w:rPr>
        <w:tab/>
      </w:r>
      <w:r w:rsidR="00F530E8">
        <w:rPr>
          <w:i w:val="0"/>
          <w:iCs w:val="0"/>
        </w:rPr>
        <w:fldChar w:fldCharType="begin"/>
      </w:r>
      <w:r>
        <w:rPr>
          <w:i w:val="0"/>
          <w:iCs w:val="0"/>
        </w:rPr>
        <w:instrText xml:space="preserve"> PAGEREF _Toc79163865 \h </w:instrText>
      </w:r>
      <w:r w:rsidR="00F530E8">
        <w:rPr>
          <w:i w:val="0"/>
          <w:iCs w:val="0"/>
        </w:rPr>
      </w:r>
      <w:r w:rsidR="00F530E8">
        <w:rPr>
          <w:i w:val="0"/>
          <w:iCs w:val="0"/>
        </w:rPr>
        <w:fldChar w:fldCharType="separate"/>
      </w:r>
      <w:r>
        <w:rPr>
          <w:i w:val="0"/>
          <w:iCs w:val="0"/>
        </w:rPr>
        <w:t xml:space="preserve">- </w:t>
      </w:r>
      <w:r w:rsidR="009A4B18">
        <w:rPr>
          <w:rFonts w:eastAsiaTheme="minorEastAsia" w:hint="eastAsia"/>
          <w:i w:val="0"/>
          <w:iCs w:val="0"/>
        </w:rPr>
        <w:t>8</w:t>
      </w:r>
      <w:r>
        <w:rPr>
          <w:i w:val="0"/>
          <w:iCs w:val="0"/>
        </w:rPr>
        <w:t xml:space="preserve"> -</w:t>
      </w:r>
      <w:r w:rsidR="00F530E8">
        <w:rPr>
          <w:i w:val="0"/>
          <w:iCs w:val="0"/>
        </w:rPr>
        <w:fldChar w:fldCharType="end"/>
      </w:r>
    </w:p>
    <w:p w:rsidR="00F530E8" w:rsidRDefault="005D7228">
      <w:pPr>
        <w:pStyle w:val="3"/>
        <w:tabs>
          <w:tab w:val="right" w:leader="dot" w:pos="8296"/>
        </w:tabs>
        <w:rPr>
          <w:rFonts w:eastAsia="宋体" w:cs="Arial"/>
          <w:i w:val="0"/>
          <w:iCs w:val="0"/>
          <w:sz w:val="21"/>
          <w:szCs w:val="22"/>
        </w:rPr>
      </w:pPr>
      <w:r>
        <w:rPr>
          <w:rFonts w:ascii="仿宋" w:eastAsia="仿宋" w:hint="eastAsia"/>
          <w:b/>
          <w:i w:val="0"/>
          <w:iCs w:val="0"/>
          <w:color w:val="000000"/>
        </w:rPr>
        <w:t>（二）一般公共预算财政拨款支出决算结构情况</w:t>
      </w:r>
      <w:r>
        <w:rPr>
          <w:i w:val="0"/>
          <w:iCs w:val="0"/>
        </w:rPr>
        <w:tab/>
      </w:r>
      <w:r w:rsidR="00F530E8">
        <w:rPr>
          <w:i w:val="0"/>
          <w:iCs w:val="0"/>
        </w:rPr>
        <w:fldChar w:fldCharType="begin"/>
      </w:r>
      <w:r>
        <w:rPr>
          <w:i w:val="0"/>
          <w:iCs w:val="0"/>
        </w:rPr>
        <w:instrText xml:space="preserve"> PAGEREF _Toc79163866 \h </w:instrText>
      </w:r>
      <w:r w:rsidR="00F530E8">
        <w:rPr>
          <w:i w:val="0"/>
          <w:iCs w:val="0"/>
        </w:rPr>
      </w:r>
      <w:r w:rsidR="00F530E8">
        <w:rPr>
          <w:i w:val="0"/>
          <w:iCs w:val="0"/>
        </w:rPr>
        <w:fldChar w:fldCharType="separate"/>
      </w:r>
      <w:r>
        <w:rPr>
          <w:i w:val="0"/>
          <w:iCs w:val="0"/>
        </w:rPr>
        <w:t xml:space="preserve">- </w:t>
      </w:r>
      <w:r w:rsidR="009A4B18">
        <w:rPr>
          <w:rFonts w:eastAsiaTheme="minorEastAsia" w:hint="eastAsia"/>
          <w:i w:val="0"/>
          <w:iCs w:val="0"/>
        </w:rPr>
        <w:t>8</w:t>
      </w:r>
      <w:r>
        <w:rPr>
          <w:i w:val="0"/>
          <w:iCs w:val="0"/>
        </w:rPr>
        <w:t xml:space="preserve"> -</w:t>
      </w:r>
      <w:r w:rsidR="00F530E8">
        <w:rPr>
          <w:i w:val="0"/>
          <w:iCs w:val="0"/>
        </w:rPr>
        <w:fldChar w:fldCharType="end"/>
      </w:r>
    </w:p>
    <w:p w:rsidR="00F530E8" w:rsidRDefault="005D7228">
      <w:pPr>
        <w:pStyle w:val="3"/>
        <w:tabs>
          <w:tab w:val="right" w:leader="dot" w:pos="8296"/>
        </w:tabs>
        <w:rPr>
          <w:rFonts w:eastAsia="宋体" w:cs="Arial"/>
          <w:i w:val="0"/>
          <w:iCs w:val="0"/>
          <w:sz w:val="21"/>
          <w:szCs w:val="22"/>
        </w:rPr>
      </w:pPr>
      <w:r>
        <w:rPr>
          <w:rFonts w:ascii="仿宋" w:eastAsia="仿宋" w:hint="eastAsia"/>
          <w:b/>
          <w:i w:val="0"/>
          <w:iCs w:val="0"/>
          <w:color w:val="000000"/>
        </w:rPr>
        <w:t>（三）一般公共预算财政拨款支出决算具体情况</w:t>
      </w:r>
      <w:r>
        <w:rPr>
          <w:i w:val="0"/>
          <w:iCs w:val="0"/>
        </w:rPr>
        <w:tab/>
      </w:r>
      <w:r w:rsidR="00F530E8">
        <w:rPr>
          <w:i w:val="0"/>
          <w:iCs w:val="0"/>
        </w:rPr>
        <w:fldChar w:fldCharType="begin"/>
      </w:r>
      <w:r>
        <w:rPr>
          <w:i w:val="0"/>
          <w:iCs w:val="0"/>
        </w:rPr>
        <w:instrText xml:space="preserve"> PAGEREF _Toc79163867 \h </w:instrText>
      </w:r>
      <w:r w:rsidR="00F530E8">
        <w:rPr>
          <w:i w:val="0"/>
          <w:iCs w:val="0"/>
        </w:rPr>
      </w:r>
      <w:r w:rsidR="00F530E8">
        <w:rPr>
          <w:i w:val="0"/>
          <w:iCs w:val="0"/>
        </w:rPr>
        <w:fldChar w:fldCharType="separate"/>
      </w:r>
      <w:r>
        <w:rPr>
          <w:i w:val="0"/>
          <w:iCs w:val="0"/>
        </w:rPr>
        <w:t xml:space="preserve">- </w:t>
      </w:r>
      <w:r w:rsidR="009A4B18">
        <w:rPr>
          <w:rFonts w:eastAsiaTheme="minorEastAsia" w:hint="eastAsia"/>
          <w:i w:val="0"/>
          <w:iCs w:val="0"/>
        </w:rPr>
        <w:t>8</w:t>
      </w:r>
      <w:r>
        <w:rPr>
          <w:i w:val="0"/>
          <w:iCs w:val="0"/>
        </w:rPr>
        <w:t xml:space="preserve"> -</w:t>
      </w:r>
      <w:r w:rsidR="00F530E8">
        <w:rPr>
          <w:i w:val="0"/>
          <w:iCs w:val="0"/>
        </w:rPr>
        <w:fldChar w:fldCharType="end"/>
      </w:r>
    </w:p>
    <w:p w:rsidR="00F530E8" w:rsidRDefault="005D7228">
      <w:pPr>
        <w:pStyle w:val="20"/>
        <w:tabs>
          <w:tab w:val="right" w:leader="dot" w:pos="8296"/>
        </w:tabs>
        <w:rPr>
          <w:rFonts w:eastAsia="宋体" w:cs="Arial"/>
          <w:sz w:val="21"/>
          <w:szCs w:val="22"/>
        </w:rPr>
      </w:pPr>
      <w:r>
        <w:rPr>
          <w:rFonts w:ascii="黑体" w:eastAsia="黑体" w:hint="eastAsia"/>
          <w:color w:val="000000"/>
        </w:rPr>
        <w:t>六</w:t>
      </w:r>
      <w:r>
        <w:rPr>
          <w:rFonts w:ascii="黑体" w:eastAsia="黑体" w:hint="eastAsia"/>
          <w:b/>
          <w:color w:val="000000"/>
        </w:rPr>
        <w:t>、一</w:t>
      </w:r>
      <w:r>
        <w:rPr>
          <w:rFonts w:ascii="黑体" w:eastAsia="黑体" w:hint="eastAsia"/>
          <w:bCs/>
        </w:rPr>
        <w:t>般公共预算财政拨款基本支出决算情况说明</w:t>
      </w:r>
      <w:r>
        <w:tab/>
      </w:r>
      <w:r w:rsidR="00F530E8">
        <w:fldChar w:fldCharType="begin"/>
      </w:r>
      <w:r>
        <w:instrText xml:space="preserve"> PAGEREF _Toc79163868 \h </w:instrText>
      </w:r>
      <w:r w:rsidR="00F530E8">
        <w:fldChar w:fldCharType="separate"/>
      </w:r>
      <w:r>
        <w:t xml:space="preserve">- </w:t>
      </w:r>
      <w:r w:rsidR="009A4B18">
        <w:rPr>
          <w:rFonts w:eastAsiaTheme="minorEastAsia" w:hint="eastAsia"/>
        </w:rPr>
        <w:t>9</w:t>
      </w:r>
      <w:r>
        <w:t>-</w:t>
      </w:r>
      <w:r w:rsidR="00F530E8">
        <w:fldChar w:fldCharType="end"/>
      </w:r>
    </w:p>
    <w:p w:rsidR="00F530E8" w:rsidRDefault="005D7228">
      <w:pPr>
        <w:pStyle w:val="20"/>
        <w:tabs>
          <w:tab w:val="right" w:leader="dot" w:pos="8296"/>
        </w:tabs>
        <w:rPr>
          <w:rFonts w:eastAsia="宋体" w:cs="Arial"/>
          <w:sz w:val="21"/>
          <w:szCs w:val="22"/>
        </w:rPr>
      </w:pPr>
      <w:r>
        <w:rPr>
          <w:rFonts w:ascii="黑体" w:eastAsia="黑体" w:hint="eastAsia"/>
          <w:color w:val="000000"/>
        </w:rPr>
        <w:t>七、</w:t>
      </w:r>
      <w:r>
        <w:rPr>
          <w:rFonts w:ascii="黑体" w:eastAsia="黑体" w:hint="eastAsia"/>
          <w:b/>
          <w:bCs/>
        </w:rPr>
        <w:t>“</w:t>
      </w:r>
      <w:r>
        <w:rPr>
          <w:rFonts w:ascii="黑体" w:eastAsia="黑体" w:hint="eastAsia"/>
          <w:bCs/>
        </w:rPr>
        <w:t>三公”经费财政拨款支出决算情况说明</w:t>
      </w:r>
      <w:r>
        <w:tab/>
      </w:r>
      <w:r w:rsidR="00F530E8">
        <w:fldChar w:fldCharType="begin"/>
      </w:r>
      <w:r>
        <w:instrText xml:space="preserve"> PAGEREF _Toc79163869 \h </w:instrText>
      </w:r>
      <w:r w:rsidR="00F530E8">
        <w:fldChar w:fldCharType="separate"/>
      </w:r>
      <w:r>
        <w:t xml:space="preserve">- </w:t>
      </w:r>
      <w:r w:rsidR="009A4B18">
        <w:rPr>
          <w:rFonts w:eastAsiaTheme="minorEastAsia" w:hint="eastAsia"/>
        </w:rPr>
        <w:t>10</w:t>
      </w:r>
      <w:r>
        <w:t xml:space="preserve"> -</w:t>
      </w:r>
      <w:r w:rsidR="00F530E8">
        <w:fldChar w:fldCharType="end"/>
      </w:r>
    </w:p>
    <w:p w:rsidR="00F530E8" w:rsidRDefault="005D7228">
      <w:pPr>
        <w:pStyle w:val="3"/>
        <w:tabs>
          <w:tab w:val="right" w:leader="dot" w:pos="8296"/>
        </w:tabs>
        <w:rPr>
          <w:rFonts w:eastAsia="宋体" w:cs="Arial"/>
          <w:i w:val="0"/>
          <w:iCs w:val="0"/>
          <w:sz w:val="21"/>
          <w:szCs w:val="22"/>
        </w:rPr>
      </w:pPr>
      <w:r>
        <w:rPr>
          <w:rFonts w:ascii="仿宋" w:eastAsia="仿宋" w:hint="eastAsia"/>
          <w:b/>
          <w:i w:val="0"/>
          <w:iCs w:val="0"/>
          <w:color w:val="000000"/>
        </w:rPr>
        <w:t>（一）“三公”经费财政拨款支出决算总体情况说明</w:t>
      </w:r>
      <w:r>
        <w:rPr>
          <w:i w:val="0"/>
          <w:iCs w:val="0"/>
        </w:rPr>
        <w:tab/>
      </w:r>
      <w:r w:rsidR="00F530E8">
        <w:rPr>
          <w:i w:val="0"/>
          <w:iCs w:val="0"/>
        </w:rPr>
        <w:fldChar w:fldCharType="begin"/>
      </w:r>
      <w:r>
        <w:rPr>
          <w:i w:val="0"/>
          <w:iCs w:val="0"/>
        </w:rPr>
        <w:instrText xml:space="preserve"> PAGEREF _Toc79163870 \h </w:instrText>
      </w:r>
      <w:r w:rsidR="00F530E8">
        <w:rPr>
          <w:i w:val="0"/>
          <w:iCs w:val="0"/>
        </w:rPr>
      </w:r>
      <w:r w:rsidR="00F530E8">
        <w:rPr>
          <w:i w:val="0"/>
          <w:iCs w:val="0"/>
        </w:rPr>
        <w:fldChar w:fldCharType="separate"/>
      </w:r>
      <w:r>
        <w:rPr>
          <w:i w:val="0"/>
          <w:iCs w:val="0"/>
        </w:rPr>
        <w:t xml:space="preserve">- </w:t>
      </w:r>
      <w:r w:rsidR="009A4B18">
        <w:rPr>
          <w:rFonts w:eastAsiaTheme="minorEastAsia" w:hint="eastAsia"/>
          <w:i w:val="0"/>
          <w:iCs w:val="0"/>
        </w:rPr>
        <w:t>10</w:t>
      </w:r>
      <w:r>
        <w:rPr>
          <w:i w:val="0"/>
          <w:iCs w:val="0"/>
        </w:rPr>
        <w:t xml:space="preserve"> -</w:t>
      </w:r>
      <w:r w:rsidR="00F530E8">
        <w:rPr>
          <w:i w:val="0"/>
          <w:iCs w:val="0"/>
        </w:rPr>
        <w:fldChar w:fldCharType="end"/>
      </w:r>
    </w:p>
    <w:p w:rsidR="00F530E8" w:rsidRDefault="005D7228">
      <w:pPr>
        <w:pStyle w:val="3"/>
        <w:tabs>
          <w:tab w:val="right" w:leader="dot" w:pos="8296"/>
        </w:tabs>
        <w:rPr>
          <w:rFonts w:eastAsia="宋体" w:cs="Arial"/>
          <w:i w:val="0"/>
          <w:iCs w:val="0"/>
          <w:sz w:val="21"/>
          <w:szCs w:val="22"/>
        </w:rPr>
      </w:pPr>
      <w:r>
        <w:rPr>
          <w:rFonts w:ascii="仿宋" w:eastAsia="仿宋" w:hint="eastAsia"/>
          <w:b/>
          <w:i w:val="0"/>
          <w:iCs w:val="0"/>
          <w:color w:val="000000"/>
        </w:rPr>
        <w:t>（二）“三公”经费财政拨款支出决算具体情况说明</w:t>
      </w:r>
      <w:r>
        <w:rPr>
          <w:i w:val="0"/>
          <w:iCs w:val="0"/>
        </w:rPr>
        <w:tab/>
      </w:r>
      <w:r w:rsidR="00F530E8">
        <w:rPr>
          <w:i w:val="0"/>
          <w:iCs w:val="0"/>
        </w:rPr>
        <w:fldChar w:fldCharType="begin"/>
      </w:r>
      <w:r>
        <w:rPr>
          <w:i w:val="0"/>
          <w:iCs w:val="0"/>
        </w:rPr>
        <w:instrText xml:space="preserve"> PAGEREF _Toc79163871 \h </w:instrText>
      </w:r>
      <w:r w:rsidR="00F530E8">
        <w:rPr>
          <w:i w:val="0"/>
          <w:iCs w:val="0"/>
        </w:rPr>
      </w:r>
      <w:r w:rsidR="00F530E8">
        <w:rPr>
          <w:i w:val="0"/>
          <w:iCs w:val="0"/>
        </w:rPr>
        <w:fldChar w:fldCharType="separate"/>
      </w:r>
      <w:r>
        <w:rPr>
          <w:i w:val="0"/>
          <w:iCs w:val="0"/>
        </w:rPr>
        <w:t xml:space="preserve">- </w:t>
      </w:r>
      <w:r w:rsidR="009A4B18">
        <w:rPr>
          <w:rFonts w:eastAsiaTheme="minorEastAsia" w:hint="eastAsia"/>
          <w:i w:val="0"/>
          <w:iCs w:val="0"/>
        </w:rPr>
        <w:t>10</w:t>
      </w:r>
      <w:r>
        <w:rPr>
          <w:i w:val="0"/>
          <w:iCs w:val="0"/>
        </w:rPr>
        <w:t>-</w:t>
      </w:r>
      <w:r w:rsidR="00F530E8">
        <w:rPr>
          <w:i w:val="0"/>
          <w:iCs w:val="0"/>
        </w:rPr>
        <w:fldChar w:fldCharType="end"/>
      </w:r>
    </w:p>
    <w:p w:rsidR="00F530E8" w:rsidRDefault="005D7228">
      <w:pPr>
        <w:pStyle w:val="20"/>
        <w:tabs>
          <w:tab w:val="right" w:leader="dot" w:pos="8296"/>
        </w:tabs>
        <w:rPr>
          <w:rFonts w:eastAsia="宋体" w:cs="Arial"/>
          <w:sz w:val="21"/>
          <w:szCs w:val="22"/>
        </w:rPr>
      </w:pPr>
      <w:r>
        <w:rPr>
          <w:rFonts w:ascii="黑体" w:eastAsia="黑体" w:hint="eastAsia"/>
          <w:color w:val="000000"/>
        </w:rPr>
        <w:t>八、</w:t>
      </w:r>
      <w:r>
        <w:rPr>
          <w:rFonts w:ascii="黑体" w:eastAsia="黑体" w:hint="eastAsia"/>
          <w:bCs/>
        </w:rPr>
        <w:t>政府性基金预算支出决算情况说明</w:t>
      </w:r>
      <w:r>
        <w:tab/>
      </w:r>
      <w:r w:rsidR="00F530E8">
        <w:fldChar w:fldCharType="begin"/>
      </w:r>
      <w:r>
        <w:instrText xml:space="preserve"> PAGEREF _Toc79163872 \h </w:instrText>
      </w:r>
      <w:r w:rsidR="00F530E8">
        <w:fldChar w:fldCharType="separate"/>
      </w:r>
      <w:r>
        <w:t xml:space="preserve">- </w:t>
      </w:r>
      <w:r w:rsidR="009A4B18">
        <w:rPr>
          <w:rFonts w:eastAsiaTheme="minorEastAsia" w:hint="eastAsia"/>
        </w:rPr>
        <w:t>11</w:t>
      </w:r>
      <w:r>
        <w:t>-</w:t>
      </w:r>
      <w:r w:rsidR="00F530E8">
        <w:fldChar w:fldCharType="end"/>
      </w:r>
    </w:p>
    <w:p w:rsidR="00F530E8" w:rsidRDefault="005D7228">
      <w:pPr>
        <w:pStyle w:val="20"/>
        <w:tabs>
          <w:tab w:val="right" w:leader="dot" w:pos="8296"/>
        </w:tabs>
        <w:rPr>
          <w:rFonts w:eastAsia="宋体" w:cs="Arial"/>
          <w:sz w:val="21"/>
          <w:szCs w:val="22"/>
        </w:rPr>
      </w:pPr>
      <w:r>
        <w:rPr>
          <w:rFonts w:ascii="黑体" w:eastAsia="黑体" w:hint="eastAsia"/>
          <w:bCs/>
        </w:rPr>
        <w:t>九、 国有资本经营预算支出决算情况说明</w:t>
      </w:r>
      <w:r>
        <w:tab/>
      </w:r>
      <w:r w:rsidR="00F530E8">
        <w:fldChar w:fldCharType="begin"/>
      </w:r>
      <w:r>
        <w:instrText xml:space="preserve"> PAGEREF _Toc79163873 \h </w:instrText>
      </w:r>
      <w:r w:rsidR="00F530E8">
        <w:fldChar w:fldCharType="separate"/>
      </w:r>
      <w:r>
        <w:t xml:space="preserve">- </w:t>
      </w:r>
      <w:r w:rsidR="009A4B18">
        <w:rPr>
          <w:rFonts w:eastAsiaTheme="minorEastAsia" w:hint="eastAsia"/>
        </w:rPr>
        <w:t>11</w:t>
      </w:r>
      <w:r>
        <w:t xml:space="preserve"> -</w:t>
      </w:r>
      <w:r w:rsidR="00F530E8">
        <w:fldChar w:fldCharType="end"/>
      </w:r>
    </w:p>
    <w:p w:rsidR="00F530E8" w:rsidRDefault="005D7228">
      <w:pPr>
        <w:pStyle w:val="20"/>
        <w:tabs>
          <w:tab w:val="right" w:leader="dot" w:pos="8296"/>
        </w:tabs>
        <w:rPr>
          <w:rFonts w:eastAsia="宋体" w:cs="Arial"/>
          <w:sz w:val="21"/>
          <w:szCs w:val="22"/>
        </w:rPr>
      </w:pPr>
      <w:r>
        <w:rPr>
          <w:rFonts w:ascii="黑体" w:eastAsia="黑体" w:hint="eastAsia"/>
          <w:color w:val="000000"/>
        </w:rPr>
        <w:t>十</w:t>
      </w:r>
      <w:r>
        <w:rPr>
          <w:rFonts w:ascii="黑体" w:eastAsia="黑体" w:hint="eastAsia"/>
          <w:b/>
          <w:bCs/>
        </w:rPr>
        <w:t>、</w:t>
      </w:r>
      <w:r>
        <w:rPr>
          <w:rFonts w:ascii="黑体" w:eastAsia="黑体" w:hint="eastAsia"/>
          <w:bCs/>
        </w:rPr>
        <w:t>其他重要事项的情况说明</w:t>
      </w:r>
      <w:r>
        <w:tab/>
      </w:r>
      <w:r w:rsidR="00F530E8">
        <w:fldChar w:fldCharType="begin"/>
      </w:r>
      <w:r>
        <w:instrText xml:space="preserve"> PAGEREF _Toc79163874 \h </w:instrText>
      </w:r>
      <w:r w:rsidR="00F530E8">
        <w:fldChar w:fldCharType="separate"/>
      </w:r>
      <w:r>
        <w:t xml:space="preserve">- </w:t>
      </w:r>
      <w:r w:rsidR="009A4B18">
        <w:rPr>
          <w:rFonts w:eastAsiaTheme="minorEastAsia" w:hint="eastAsia"/>
        </w:rPr>
        <w:t>12</w:t>
      </w:r>
      <w:r>
        <w:t xml:space="preserve"> -</w:t>
      </w:r>
      <w:r w:rsidR="00F530E8">
        <w:fldChar w:fldCharType="end"/>
      </w:r>
    </w:p>
    <w:p w:rsidR="00F530E8" w:rsidRDefault="005D7228">
      <w:pPr>
        <w:pStyle w:val="3"/>
        <w:tabs>
          <w:tab w:val="right" w:leader="dot" w:pos="8296"/>
        </w:tabs>
        <w:rPr>
          <w:rFonts w:ascii="仿宋" w:eastAsia="仿宋"/>
          <w:bCs/>
          <w:i w:val="0"/>
          <w:iCs w:val="0"/>
          <w:color w:val="000000"/>
        </w:rPr>
      </w:pPr>
      <w:r>
        <w:rPr>
          <w:rFonts w:ascii="仿宋" w:eastAsia="仿宋" w:hint="eastAsia"/>
          <w:b/>
          <w:i w:val="0"/>
          <w:iCs w:val="0"/>
          <w:color w:val="000000"/>
        </w:rPr>
        <w:t>（一）机关运行经费支出情况</w:t>
      </w:r>
      <w:r>
        <w:rPr>
          <w:rFonts w:ascii="仿宋" w:eastAsia="仿宋" w:hint="eastAsia"/>
          <w:bCs/>
          <w:i w:val="0"/>
          <w:iCs w:val="0"/>
          <w:color w:val="000000"/>
        </w:rPr>
        <w:tab/>
      </w:r>
      <w:r w:rsidR="00F530E8">
        <w:rPr>
          <w:rFonts w:ascii="仿宋" w:eastAsia="仿宋" w:hint="eastAsia"/>
          <w:bCs/>
          <w:i w:val="0"/>
          <w:iCs w:val="0"/>
          <w:color w:val="000000"/>
        </w:rPr>
        <w:fldChar w:fldCharType="begin"/>
      </w:r>
      <w:r>
        <w:rPr>
          <w:rFonts w:ascii="仿宋" w:eastAsia="仿宋" w:hint="eastAsia"/>
          <w:bCs/>
          <w:i w:val="0"/>
          <w:iCs w:val="0"/>
          <w:color w:val="000000"/>
        </w:rPr>
        <w:instrText xml:space="preserve"> PAGEREF _Toc79163876 \h </w:instrText>
      </w:r>
      <w:r w:rsidR="00F530E8">
        <w:rPr>
          <w:rFonts w:ascii="仿宋" w:eastAsia="仿宋" w:hint="eastAsia"/>
          <w:bCs/>
          <w:i w:val="0"/>
          <w:iCs w:val="0"/>
          <w:color w:val="000000"/>
        </w:rPr>
      </w:r>
      <w:r w:rsidR="00F530E8">
        <w:rPr>
          <w:rFonts w:ascii="仿宋" w:eastAsia="仿宋" w:hint="eastAsia"/>
          <w:bCs/>
          <w:i w:val="0"/>
          <w:iCs w:val="0"/>
          <w:color w:val="000000"/>
        </w:rPr>
        <w:fldChar w:fldCharType="separate"/>
      </w:r>
      <w:r>
        <w:rPr>
          <w:rFonts w:ascii="仿宋" w:eastAsia="仿宋" w:hint="eastAsia"/>
          <w:bCs/>
          <w:i w:val="0"/>
          <w:iCs w:val="0"/>
          <w:color w:val="000000"/>
        </w:rPr>
        <w:t>- 1</w:t>
      </w:r>
      <w:r w:rsidR="009A4B18">
        <w:rPr>
          <w:rFonts w:ascii="仿宋" w:eastAsia="仿宋" w:hint="eastAsia"/>
          <w:bCs/>
          <w:i w:val="0"/>
          <w:iCs w:val="0"/>
          <w:color w:val="000000"/>
        </w:rPr>
        <w:t>2</w:t>
      </w:r>
      <w:r>
        <w:rPr>
          <w:rFonts w:ascii="仿宋" w:eastAsia="仿宋" w:hint="eastAsia"/>
          <w:bCs/>
          <w:i w:val="0"/>
          <w:iCs w:val="0"/>
          <w:color w:val="000000"/>
        </w:rPr>
        <w:t xml:space="preserve"> -</w:t>
      </w:r>
      <w:r w:rsidR="00F530E8">
        <w:rPr>
          <w:rFonts w:ascii="仿宋" w:eastAsia="仿宋" w:hint="eastAsia"/>
          <w:bCs/>
          <w:i w:val="0"/>
          <w:iCs w:val="0"/>
          <w:color w:val="000000"/>
        </w:rPr>
        <w:fldChar w:fldCharType="end"/>
      </w:r>
    </w:p>
    <w:p w:rsidR="00F530E8" w:rsidRDefault="005D7228">
      <w:pPr>
        <w:pStyle w:val="3"/>
        <w:tabs>
          <w:tab w:val="right" w:leader="dot" w:pos="8296"/>
        </w:tabs>
        <w:rPr>
          <w:rFonts w:ascii="仿宋" w:eastAsia="仿宋"/>
          <w:b/>
          <w:i w:val="0"/>
          <w:iCs w:val="0"/>
          <w:color w:val="000000"/>
        </w:rPr>
      </w:pPr>
      <w:r>
        <w:rPr>
          <w:rFonts w:ascii="仿宋" w:eastAsia="仿宋" w:hint="eastAsia"/>
          <w:b/>
          <w:i w:val="0"/>
          <w:iCs w:val="0"/>
          <w:color w:val="000000"/>
        </w:rPr>
        <w:t xml:space="preserve">（二）政府采购支出情况  </w:t>
      </w:r>
      <w:r>
        <w:rPr>
          <w:rFonts w:hint="eastAsia"/>
          <w:b/>
          <w:bCs/>
          <w:caps/>
        </w:rPr>
        <w:t>..................................................................................................</w:t>
      </w:r>
      <w:r>
        <w:rPr>
          <w:rFonts w:ascii="仿宋" w:eastAsia="仿宋" w:hint="eastAsia"/>
          <w:bCs/>
          <w:i w:val="0"/>
          <w:iCs w:val="0"/>
          <w:color w:val="000000"/>
        </w:rPr>
        <w:t>12</w:t>
      </w:r>
    </w:p>
    <w:p w:rsidR="00F530E8" w:rsidRDefault="005D7228">
      <w:pPr>
        <w:pStyle w:val="3"/>
        <w:tabs>
          <w:tab w:val="right" w:leader="dot" w:pos="8296"/>
        </w:tabs>
        <w:rPr>
          <w:rFonts w:ascii="仿宋" w:eastAsia="仿宋"/>
          <w:b/>
          <w:i w:val="0"/>
          <w:iCs w:val="0"/>
          <w:color w:val="000000"/>
        </w:rPr>
      </w:pPr>
      <w:r>
        <w:rPr>
          <w:rFonts w:ascii="仿宋" w:eastAsia="仿宋" w:hint="eastAsia"/>
          <w:b/>
          <w:i w:val="0"/>
          <w:iCs w:val="0"/>
          <w:color w:val="000000"/>
        </w:rPr>
        <w:t>（三）国有资产占有使用情况</w:t>
      </w:r>
      <w:r>
        <w:rPr>
          <w:rFonts w:ascii="仿宋" w:eastAsia="仿宋" w:hint="eastAsia"/>
          <w:bCs/>
          <w:i w:val="0"/>
          <w:iCs w:val="0"/>
          <w:color w:val="000000"/>
        </w:rPr>
        <w:tab/>
      </w:r>
      <w:r w:rsidR="00F530E8">
        <w:rPr>
          <w:rFonts w:ascii="仿宋" w:eastAsia="仿宋" w:hint="eastAsia"/>
          <w:bCs/>
          <w:i w:val="0"/>
          <w:iCs w:val="0"/>
          <w:color w:val="000000"/>
        </w:rPr>
        <w:fldChar w:fldCharType="begin"/>
      </w:r>
      <w:r>
        <w:rPr>
          <w:rFonts w:ascii="仿宋" w:eastAsia="仿宋" w:hint="eastAsia"/>
          <w:bCs/>
          <w:i w:val="0"/>
          <w:iCs w:val="0"/>
          <w:color w:val="000000"/>
        </w:rPr>
        <w:instrText xml:space="preserve"> PAGEREF _Toc79163877 \h </w:instrText>
      </w:r>
      <w:r w:rsidR="00F530E8">
        <w:rPr>
          <w:rFonts w:ascii="仿宋" w:eastAsia="仿宋" w:hint="eastAsia"/>
          <w:bCs/>
          <w:i w:val="0"/>
          <w:iCs w:val="0"/>
          <w:color w:val="000000"/>
        </w:rPr>
      </w:r>
      <w:r w:rsidR="00F530E8">
        <w:rPr>
          <w:rFonts w:ascii="仿宋" w:eastAsia="仿宋" w:hint="eastAsia"/>
          <w:bCs/>
          <w:i w:val="0"/>
          <w:iCs w:val="0"/>
          <w:color w:val="000000"/>
        </w:rPr>
        <w:fldChar w:fldCharType="separate"/>
      </w:r>
      <w:r>
        <w:rPr>
          <w:rFonts w:ascii="仿宋" w:eastAsia="仿宋" w:hint="eastAsia"/>
          <w:bCs/>
          <w:i w:val="0"/>
          <w:iCs w:val="0"/>
          <w:color w:val="000000"/>
        </w:rPr>
        <w:t xml:space="preserve">- </w:t>
      </w:r>
      <w:r w:rsidR="009A4B18">
        <w:rPr>
          <w:rFonts w:ascii="仿宋" w:eastAsia="仿宋" w:hint="eastAsia"/>
          <w:bCs/>
          <w:i w:val="0"/>
          <w:iCs w:val="0"/>
          <w:color w:val="000000"/>
        </w:rPr>
        <w:t>12</w:t>
      </w:r>
      <w:r>
        <w:rPr>
          <w:rFonts w:ascii="仿宋" w:eastAsia="仿宋" w:hint="eastAsia"/>
          <w:bCs/>
          <w:i w:val="0"/>
          <w:iCs w:val="0"/>
          <w:color w:val="000000"/>
        </w:rPr>
        <w:t xml:space="preserve"> -</w:t>
      </w:r>
      <w:r w:rsidR="00F530E8">
        <w:rPr>
          <w:rFonts w:ascii="仿宋" w:eastAsia="仿宋" w:hint="eastAsia"/>
          <w:bCs/>
          <w:i w:val="0"/>
          <w:iCs w:val="0"/>
          <w:color w:val="000000"/>
        </w:rPr>
        <w:fldChar w:fldCharType="end"/>
      </w:r>
    </w:p>
    <w:p w:rsidR="00F530E8" w:rsidRDefault="005D7228">
      <w:pPr>
        <w:pStyle w:val="3"/>
        <w:tabs>
          <w:tab w:val="right" w:leader="dot" w:pos="8296"/>
        </w:tabs>
        <w:rPr>
          <w:rFonts w:eastAsia="宋体" w:cs="Arial"/>
          <w:i w:val="0"/>
          <w:iCs w:val="0"/>
          <w:sz w:val="21"/>
          <w:szCs w:val="22"/>
        </w:rPr>
      </w:pPr>
      <w:r>
        <w:rPr>
          <w:rFonts w:ascii="仿宋" w:eastAsia="仿宋" w:hint="eastAsia"/>
          <w:b/>
          <w:i w:val="0"/>
          <w:iCs w:val="0"/>
          <w:color w:val="000000"/>
        </w:rPr>
        <w:t>（四）预算绩效管理情况。</w:t>
      </w:r>
      <w:r>
        <w:rPr>
          <w:i w:val="0"/>
          <w:iCs w:val="0"/>
        </w:rPr>
        <w:tab/>
      </w:r>
      <w:r w:rsidR="00F530E8">
        <w:rPr>
          <w:i w:val="0"/>
          <w:iCs w:val="0"/>
        </w:rPr>
        <w:fldChar w:fldCharType="begin"/>
      </w:r>
      <w:r>
        <w:rPr>
          <w:i w:val="0"/>
          <w:iCs w:val="0"/>
        </w:rPr>
        <w:instrText xml:space="preserve"> PAGEREF _Toc79163878 \h </w:instrText>
      </w:r>
      <w:r w:rsidR="00F530E8">
        <w:rPr>
          <w:i w:val="0"/>
          <w:iCs w:val="0"/>
        </w:rPr>
      </w:r>
      <w:r w:rsidR="00F530E8">
        <w:rPr>
          <w:i w:val="0"/>
          <w:iCs w:val="0"/>
        </w:rPr>
        <w:fldChar w:fldCharType="separate"/>
      </w:r>
      <w:r>
        <w:rPr>
          <w:i w:val="0"/>
          <w:iCs w:val="0"/>
        </w:rPr>
        <w:t xml:space="preserve">- </w:t>
      </w:r>
      <w:r w:rsidR="009A4B18">
        <w:rPr>
          <w:rFonts w:eastAsiaTheme="minorEastAsia" w:hint="eastAsia"/>
          <w:i w:val="0"/>
          <w:iCs w:val="0"/>
        </w:rPr>
        <w:t>12</w:t>
      </w:r>
      <w:r>
        <w:rPr>
          <w:i w:val="0"/>
          <w:iCs w:val="0"/>
        </w:rPr>
        <w:t>-</w:t>
      </w:r>
      <w:r w:rsidR="00F530E8">
        <w:rPr>
          <w:i w:val="0"/>
          <w:iCs w:val="0"/>
        </w:rPr>
        <w:fldChar w:fldCharType="end"/>
      </w:r>
    </w:p>
    <w:p w:rsidR="00F530E8" w:rsidRDefault="005D7228">
      <w:pPr>
        <w:pStyle w:val="10"/>
        <w:tabs>
          <w:tab w:val="right" w:leader="dot" w:pos="8296"/>
        </w:tabs>
        <w:rPr>
          <w:b w:val="0"/>
          <w:bCs w:val="0"/>
        </w:rPr>
      </w:pPr>
      <w:r>
        <w:rPr>
          <w:rFonts w:ascii="黑体" w:eastAsia="黑体" w:hint="eastAsia"/>
          <w:b w:val="0"/>
          <w:bCs w:val="0"/>
          <w:kern w:val="44"/>
        </w:rPr>
        <w:t>第三部分</w:t>
      </w:r>
      <w:r>
        <w:rPr>
          <w:rFonts w:ascii="黑体" w:eastAsia="黑体" w:hint="eastAsia"/>
          <w:b w:val="0"/>
          <w:bCs w:val="0"/>
          <w:color w:val="000000"/>
        </w:rPr>
        <w:t xml:space="preserve"> 名</w:t>
      </w:r>
      <w:r>
        <w:rPr>
          <w:rFonts w:ascii="黑体" w:eastAsia="黑体" w:hint="eastAsia"/>
          <w:b w:val="0"/>
          <w:bCs w:val="0"/>
          <w:kern w:val="44"/>
        </w:rPr>
        <w:t>词解释</w:t>
      </w:r>
      <w:r>
        <w:rPr>
          <w:b w:val="0"/>
          <w:bCs w:val="0"/>
        </w:rPr>
        <w:tab/>
      </w:r>
      <w:r w:rsidR="00F530E8">
        <w:rPr>
          <w:b w:val="0"/>
          <w:bCs w:val="0"/>
        </w:rPr>
        <w:fldChar w:fldCharType="begin"/>
      </w:r>
      <w:r>
        <w:rPr>
          <w:b w:val="0"/>
          <w:bCs w:val="0"/>
        </w:rPr>
        <w:instrText xml:space="preserve"> PAGEREF _Toc79163879 \h </w:instrText>
      </w:r>
      <w:r w:rsidR="00F530E8">
        <w:rPr>
          <w:b w:val="0"/>
          <w:bCs w:val="0"/>
        </w:rPr>
      </w:r>
      <w:r w:rsidR="00F530E8">
        <w:rPr>
          <w:b w:val="0"/>
          <w:bCs w:val="0"/>
        </w:rPr>
        <w:fldChar w:fldCharType="separate"/>
      </w:r>
      <w:r>
        <w:rPr>
          <w:b w:val="0"/>
          <w:bCs w:val="0"/>
        </w:rPr>
        <w:t xml:space="preserve">- </w:t>
      </w:r>
      <w:r w:rsidR="009A4B18">
        <w:rPr>
          <w:rFonts w:eastAsiaTheme="minorEastAsia" w:hint="eastAsia"/>
          <w:b w:val="0"/>
          <w:bCs w:val="0"/>
        </w:rPr>
        <w:t>13</w:t>
      </w:r>
      <w:r>
        <w:rPr>
          <w:b w:val="0"/>
          <w:bCs w:val="0"/>
        </w:rPr>
        <w:t xml:space="preserve"> -</w:t>
      </w:r>
      <w:r w:rsidR="00F530E8">
        <w:rPr>
          <w:b w:val="0"/>
          <w:bCs w:val="0"/>
        </w:rPr>
        <w:fldChar w:fldCharType="end"/>
      </w:r>
    </w:p>
    <w:p w:rsidR="00F530E8" w:rsidRDefault="005D7228">
      <w:pPr>
        <w:pStyle w:val="10"/>
        <w:tabs>
          <w:tab w:val="right" w:leader="dot" w:pos="8296"/>
        </w:tabs>
        <w:rPr>
          <w:rFonts w:ascii="黑体" w:eastAsia="黑体"/>
          <w:b w:val="0"/>
          <w:bCs w:val="0"/>
          <w:color w:val="000000"/>
        </w:rPr>
      </w:pPr>
      <w:r>
        <w:rPr>
          <w:rFonts w:ascii="黑体" w:eastAsia="黑体" w:hint="eastAsia"/>
          <w:b w:val="0"/>
          <w:bCs w:val="0"/>
          <w:color w:val="000000"/>
        </w:rPr>
        <w:t>第四部分 附件</w:t>
      </w:r>
      <w:r>
        <w:rPr>
          <w:rFonts w:ascii="黑体" w:eastAsia="黑体" w:hint="eastAsia"/>
          <w:b w:val="0"/>
          <w:bCs w:val="0"/>
          <w:color w:val="000000"/>
        </w:rPr>
        <w:tab/>
      </w:r>
      <w:r w:rsidR="00F530E8">
        <w:rPr>
          <w:rFonts w:ascii="黑体" w:eastAsia="黑体" w:hint="eastAsia"/>
          <w:b w:val="0"/>
          <w:bCs w:val="0"/>
          <w:color w:val="000000"/>
        </w:rPr>
        <w:fldChar w:fldCharType="begin"/>
      </w:r>
      <w:r>
        <w:rPr>
          <w:rFonts w:ascii="黑体" w:eastAsia="黑体" w:hint="eastAsia"/>
          <w:b w:val="0"/>
          <w:bCs w:val="0"/>
          <w:color w:val="000000"/>
        </w:rPr>
        <w:instrText xml:space="preserve"> PAGEREF _Toc79163880 \h </w:instrText>
      </w:r>
      <w:r w:rsidR="00F530E8">
        <w:rPr>
          <w:rFonts w:ascii="黑体" w:eastAsia="黑体" w:hint="eastAsia"/>
          <w:b w:val="0"/>
          <w:bCs w:val="0"/>
          <w:color w:val="000000"/>
        </w:rPr>
      </w:r>
      <w:r w:rsidR="00F530E8">
        <w:rPr>
          <w:rFonts w:ascii="黑体" w:eastAsia="黑体" w:hint="eastAsia"/>
          <w:b w:val="0"/>
          <w:bCs w:val="0"/>
          <w:color w:val="000000"/>
        </w:rPr>
        <w:fldChar w:fldCharType="separate"/>
      </w:r>
      <w:r>
        <w:rPr>
          <w:rFonts w:ascii="黑体" w:eastAsia="黑体" w:hint="eastAsia"/>
          <w:b w:val="0"/>
          <w:bCs w:val="0"/>
          <w:color w:val="000000"/>
        </w:rPr>
        <w:t xml:space="preserve">- </w:t>
      </w:r>
      <w:r w:rsidR="009A4B18">
        <w:rPr>
          <w:rFonts w:ascii="黑体" w:eastAsia="黑体" w:hint="eastAsia"/>
          <w:b w:val="0"/>
          <w:bCs w:val="0"/>
          <w:color w:val="000000"/>
        </w:rPr>
        <w:t>19</w:t>
      </w:r>
      <w:r>
        <w:rPr>
          <w:rFonts w:ascii="黑体" w:eastAsia="黑体" w:hint="eastAsia"/>
          <w:b w:val="0"/>
          <w:bCs w:val="0"/>
          <w:color w:val="000000"/>
        </w:rPr>
        <w:t xml:space="preserve"> -</w:t>
      </w:r>
      <w:r w:rsidR="00F530E8">
        <w:rPr>
          <w:rFonts w:ascii="黑体" w:eastAsia="黑体" w:hint="eastAsia"/>
          <w:b w:val="0"/>
          <w:bCs w:val="0"/>
          <w:color w:val="000000"/>
        </w:rPr>
        <w:fldChar w:fldCharType="end"/>
      </w:r>
    </w:p>
    <w:p w:rsidR="00F530E8" w:rsidRDefault="005D7228">
      <w:pPr>
        <w:pStyle w:val="10"/>
        <w:tabs>
          <w:tab w:val="right" w:leader="dot" w:pos="8296"/>
        </w:tabs>
        <w:spacing w:before="0" w:after="0"/>
        <w:ind w:firstLineChars="200" w:firstLine="400"/>
      </w:pPr>
      <w:r>
        <w:rPr>
          <w:rFonts w:ascii="仿宋_GB2312" w:eastAsia="仿宋_GB2312" w:cs="仿宋_GB2312" w:hint="eastAsia"/>
          <w:b w:val="0"/>
          <w:bCs w:val="0"/>
        </w:rPr>
        <w:t>2021年部门整体支出绩效评价报告</w:t>
      </w:r>
      <w:r>
        <w:rPr>
          <w:rFonts w:ascii="Arial" w:eastAsia="黑体" w:hAnsi="Arial" w:cs="Arial"/>
          <w:b w:val="0"/>
          <w:bCs w:val="0"/>
        </w:rPr>
        <w:t>………………………………</w:t>
      </w:r>
      <w:r w:rsidR="00F530E8">
        <w:fldChar w:fldCharType="begin"/>
      </w:r>
      <w:r>
        <w:instrText xml:space="preserve"> PAGEREF _Toc79163880 \h </w:instrText>
      </w:r>
      <w:r w:rsidR="00F530E8">
        <w:fldChar w:fldCharType="separate"/>
      </w:r>
      <w:r>
        <w:t xml:space="preserve">- </w:t>
      </w:r>
      <w:r w:rsidR="00F10850">
        <w:rPr>
          <w:rFonts w:eastAsiaTheme="minorEastAsia" w:hint="eastAsia"/>
        </w:rPr>
        <w:t>20</w:t>
      </w:r>
      <w:r>
        <w:t>-</w:t>
      </w:r>
      <w:r w:rsidR="00F530E8">
        <w:fldChar w:fldCharType="end"/>
      </w:r>
    </w:p>
    <w:p w:rsidR="00F530E8" w:rsidRDefault="005D7228">
      <w:pPr>
        <w:pStyle w:val="10"/>
        <w:tabs>
          <w:tab w:val="right" w:leader="dot" w:pos="8296"/>
        </w:tabs>
        <w:rPr>
          <w:rFonts w:eastAsia="宋体" w:cs="Arial"/>
          <w:b w:val="0"/>
          <w:bCs w:val="0"/>
          <w:sz w:val="21"/>
          <w:szCs w:val="22"/>
        </w:rPr>
      </w:pPr>
      <w:r>
        <w:rPr>
          <w:rFonts w:ascii="黑体" w:eastAsia="黑体" w:hint="eastAsia"/>
          <w:b w:val="0"/>
          <w:bCs w:val="0"/>
          <w:color w:val="000000"/>
        </w:rPr>
        <w:t>第</w:t>
      </w:r>
      <w:r>
        <w:rPr>
          <w:rFonts w:ascii="黑体" w:eastAsia="黑体" w:hint="eastAsia"/>
          <w:b w:val="0"/>
          <w:bCs w:val="0"/>
          <w:kern w:val="44"/>
        </w:rPr>
        <w:t>五部分 附表</w:t>
      </w:r>
      <w:r>
        <w:rPr>
          <w:b w:val="0"/>
          <w:bCs w:val="0"/>
        </w:rPr>
        <w:tab/>
      </w:r>
      <w:r w:rsidR="00F530E8">
        <w:rPr>
          <w:b w:val="0"/>
          <w:bCs w:val="0"/>
        </w:rPr>
        <w:fldChar w:fldCharType="begin"/>
      </w:r>
      <w:r>
        <w:rPr>
          <w:b w:val="0"/>
          <w:bCs w:val="0"/>
        </w:rPr>
        <w:instrText xml:space="preserve"> PAGEREF _Toc79163885 \h </w:instrText>
      </w:r>
      <w:r w:rsidR="00F530E8">
        <w:rPr>
          <w:b w:val="0"/>
          <w:bCs w:val="0"/>
        </w:rPr>
      </w:r>
      <w:r w:rsidR="00F530E8">
        <w:rPr>
          <w:b w:val="0"/>
          <w:bCs w:val="0"/>
        </w:rPr>
        <w:fldChar w:fldCharType="separate"/>
      </w:r>
      <w:r>
        <w:rPr>
          <w:b w:val="0"/>
          <w:bCs w:val="0"/>
        </w:rPr>
        <w:t xml:space="preserve">- </w:t>
      </w:r>
      <w:r w:rsidR="00F10850">
        <w:rPr>
          <w:rFonts w:eastAsiaTheme="minorEastAsia" w:hint="eastAsia"/>
          <w:b w:val="0"/>
          <w:bCs w:val="0"/>
        </w:rPr>
        <w:t>21</w:t>
      </w:r>
      <w:r>
        <w:rPr>
          <w:b w:val="0"/>
          <w:bCs w:val="0"/>
        </w:rPr>
        <w:t xml:space="preserve"> -</w:t>
      </w:r>
      <w:r w:rsidR="00F530E8">
        <w:rPr>
          <w:b w:val="0"/>
          <w:bCs w:val="0"/>
        </w:rPr>
        <w:fldChar w:fldCharType="end"/>
      </w:r>
    </w:p>
    <w:p w:rsidR="00F530E8" w:rsidRDefault="005D7228">
      <w:pPr>
        <w:pStyle w:val="20"/>
        <w:tabs>
          <w:tab w:val="right" w:leader="dot" w:pos="8296"/>
        </w:tabs>
        <w:rPr>
          <w:rFonts w:eastAsia="宋体" w:cs="Arial"/>
          <w:sz w:val="21"/>
          <w:szCs w:val="22"/>
        </w:rPr>
      </w:pPr>
      <w:r>
        <w:rPr>
          <w:rFonts w:ascii="仿宋" w:eastAsia="仿宋" w:hint="eastAsia"/>
          <w:color w:val="000000"/>
        </w:rPr>
        <w:t>一、收</w:t>
      </w:r>
      <w:r>
        <w:rPr>
          <w:rFonts w:ascii="仿宋" w:eastAsia="仿宋" w:hint="eastAsia"/>
        </w:rPr>
        <w:t>入支出决算总表</w:t>
      </w:r>
      <w:r>
        <w:tab/>
      </w:r>
      <w:r w:rsidR="00F530E8">
        <w:fldChar w:fldCharType="begin"/>
      </w:r>
      <w:r>
        <w:instrText xml:space="preserve"> PAGEREF _Toc79163886 \h </w:instrText>
      </w:r>
      <w:r w:rsidR="00F530E8">
        <w:fldChar w:fldCharType="separate"/>
      </w:r>
      <w:r>
        <w:t xml:space="preserve">- </w:t>
      </w:r>
      <w:r w:rsidR="00F10850">
        <w:rPr>
          <w:rFonts w:eastAsiaTheme="minorEastAsia" w:hint="eastAsia"/>
        </w:rPr>
        <w:t>21</w:t>
      </w:r>
      <w:r>
        <w:t>-</w:t>
      </w:r>
      <w:r w:rsidR="00F530E8">
        <w:fldChar w:fldCharType="end"/>
      </w:r>
    </w:p>
    <w:p w:rsidR="00F530E8" w:rsidRDefault="005D7228">
      <w:pPr>
        <w:pStyle w:val="20"/>
        <w:tabs>
          <w:tab w:val="right" w:leader="dot" w:pos="8296"/>
        </w:tabs>
        <w:rPr>
          <w:rFonts w:eastAsia="宋体" w:cs="Arial"/>
          <w:sz w:val="21"/>
          <w:szCs w:val="22"/>
        </w:rPr>
      </w:pPr>
      <w:r>
        <w:rPr>
          <w:rFonts w:ascii="仿宋" w:eastAsia="仿宋" w:hint="eastAsia"/>
          <w:color w:val="000000"/>
        </w:rPr>
        <w:t>二、收</w:t>
      </w:r>
      <w:r>
        <w:rPr>
          <w:rFonts w:ascii="仿宋" w:eastAsia="仿宋" w:hint="eastAsia"/>
        </w:rPr>
        <w:t>入决算表</w:t>
      </w:r>
      <w:r>
        <w:tab/>
      </w:r>
      <w:r w:rsidR="00F530E8">
        <w:fldChar w:fldCharType="begin"/>
      </w:r>
      <w:r>
        <w:instrText xml:space="preserve"> PAGEREF _Toc79163887 \h </w:instrText>
      </w:r>
      <w:r w:rsidR="00F530E8">
        <w:fldChar w:fldCharType="separate"/>
      </w:r>
      <w:r>
        <w:t xml:space="preserve">- </w:t>
      </w:r>
      <w:r w:rsidR="00F10850">
        <w:rPr>
          <w:rFonts w:eastAsiaTheme="minorEastAsia" w:hint="eastAsia"/>
        </w:rPr>
        <w:t>21</w:t>
      </w:r>
      <w:r>
        <w:t xml:space="preserve"> -</w:t>
      </w:r>
      <w:r w:rsidR="00F530E8">
        <w:fldChar w:fldCharType="end"/>
      </w:r>
    </w:p>
    <w:p w:rsidR="00F530E8" w:rsidRDefault="005D7228">
      <w:pPr>
        <w:pStyle w:val="20"/>
        <w:tabs>
          <w:tab w:val="right" w:leader="dot" w:pos="8296"/>
        </w:tabs>
        <w:rPr>
          <w:rFonts w:eastAsia="宋体" w:cs="Arial"/>
          <w:sz w:val="21"/>
          <w:szCs w:val="22"/>
        </w:rPr>
      </w:pPr>
      <w:r>
        <w:rPr>
          <w:rFonts w:ascii="仿宋" w:eastAsia="仿宋" w:hint="eastAsia"/>
        </w:rPr>
        <w:t>三、</w:t>
      </w:r>
      <w:r>
        <w:rPr>
          <w:rFonts w:ascii="仿宋" w:eastAsia="仿宋" w:hint="eastAsia"/>
          <w:color w:val="000000"/>
        </w:rPr>
        <w:t>支</w:t>
      </w:r>
      <w:r>
        <w:rPr>
          <w:rFonts w:ascii="仿宋" w:eastAsia="仿宋" w:hint="eastAsia"/>
        </w:rPr>
        <w:t>出决算表</w:t>
      </w:r>
      <w:r>
        <w:tab/>
      </w:r>
      <w:r w:rsidR="00F530E8">
        <w:fldChar w:fldCharType="begin"/>
      </w:r>
      <w:r>
        <w:instrText xml:space="preserve"> PAGEREF _Toc79163888 \h </w:instrText>
      </w:r>
      <w:r w:rsidR="00F530E8">
        <w:fldChar w:fldCharType="separate"/>
      </w:r>
      <w:r>
        <w:t xml:space="preserve">- </w:t>
      </w:r>
      <w:r w:rsidR="00F10850">
        <w:rPr>
          <w:rFonts w:eastAsiaTheme="minorEastAsia" w:hint="eastAsia"/>
        </w:rPr>
        <w:t>21</w:t>
      </w:r>
      <w:r>
        <w:t xml:space="preserve"> -</w:t>
      </w:r>
      <w:r w:rsidR="00F530E8">
        <w:fldChar w:fldCharType="end"/>
      </w:r>
    </w:p>
    <w:p w:rsidR="00F530E8" w:rsidRDefault="005D7228">
      <w:pPr>
        <w:pStyle w:val="20"/>
        <w:tabs>
          <w:tab w:val="right" w:leader="dot" w:pos="8296"/>
        </w:tabs>
        <w:rPr>
          <w:rFonts w:eastAsia="宋体" w:cs="Arial"/>
          <w:sz w:val="21"/>
          <w:szCs w:val="22"/>
        </w:rPr>
      </w:pPr>
      <w:r>
        <w:rPr>
          <w:rFonts w:ascii="仿宋" w:eastAsia="仿宋" w:hint="eastAsia"/>
        </w:rPr>
        <w:t>四、</w:t>
      </w:r>
      <w:r>
        <w:rPr>
          <w:rFonts w:ascii="仿宋" w:eastAsia="仿宋" w:hint="eastAsia"/>
          <w:color w:val="000000"/>
        </w:rPr>
        <w:t>财</w:t>
      </w:r>
      <w:r>
        <w:rPr>
          <w:rFonts w:ascii="仿宋" w:eastAsia="仿宋" w:hint="eastAsia"/>
        </w:rPr>
        <w:t>政拨款收入支出决算总表</w:t>
      </w:r>
      <w:r>
        <w:tab/>
      </w:r>
      <w:r w:rsidR="00F530E8">
        <w:fldChar w:fldCharType="begin"/>
      </w:r>
      <w:r>
        <w:instrText xml:space="preserve"> PAGEREF _Toc79163889 \h </w:instrText>
      </w:r>
      <w:r w:rsidR="00F530E8">
        <w:fldChar w:fldCharType="separate"/>
      </w:r>
      <w:r>
        <w:t xml:space="preserve">- </w:t>
      </w:r>
      <w:r w:rsidR="00F10850">
        <w:rPr>
          <w:rFonts w:eastAsiaTheme="minorEastAsia" w:hint="eastAsia"/>
        </w:rPr>
        <w:t>21</w:t>
      </w:r>
      <w:r>
        <w:t xml:space="preserve"> -</w:t>
      </w:r>
      <w:r w:rsidR="00F530E8">
        <w:fldChar w:fldCharType="end"/>
      </w:r>
    </w:p>
    <w:p w:rsidR="00F530E8" w:rsidRDefault="005D7228">
      <w:pPr>
        <w:pStyle w:val="20"/>
        <w:tabs>
          <w:tab w:val="right" w:leader="dot" w:pos="8296"/>
        </w:tabs>
        <w:rPr>
          <w:rFonts w:eastAsia="宋体" w:cs="Arial"/>
          <w:sz w:val="21"/>
          <w:szCs w:val="22"/>
        </w:rPr>
      </w:pPr>
      <w:r>
        <w:rPr>
          <w:rFonts w:ascii="仿宋" w:eastAsia="仿宋" w:hint="eastAsia"/>
        </w:rPr>
        <w:t>五、</w:t>
      </w:r>
      <w:r>
        <w:rPr>
          <w:rFonts w:ascii="仿宋" w:eastAsia="仿宋" w:hint="eastAsia"/>
          <w:color w:val="000000"/>
        </w:rPr>
        <w:t>财</w:t>
      </w:r>
      <w:r>
        <w:rPr>
          <w:rFonts w:ascii="仿宋" w:eastAsia="仿宋" w:hint="eastAsia"/>
        </w:rPr>
        <w:t>政拨款支出决算明细表</w:t>
      </w:r>
      <w:r>
        <w:tab/>
      </w:r>
      <w:r w:rsidR="00F530E8">
        <w:fldChar w:fldCharType="begin"/>
      </w:r>
      <w:r>
        <w:instrText xml:space="preserve"> PAGEREF _Toc79163890 \h </w:instrText>
      </w:r>
      <w:r w:rsidR="00F530E8">
        <w:fldChar w:fldCharType="separate"/>
      </w:r>
      <w:r>
        <w:t xml:space="preserve">- </w:t>
      </w:r>
      <w:r w:rsidR="00F10850">
        <w:rPr>
          <w:rFonts w:eastAsiaTheme="minorEastAsia" w:hint="eastAsia"/>
        </w:rPr>
        <w:t>21</w:t>
      </w:r>
      <w:r>
        <w:t xml:space="preserve"> -</w:t>
      </w:r>
      <w:r w:rsidR="00F530E8">
        <w:fldChar w:fldCharType="end"/>
      </w:r>
    </w:p>
    <w:p w:rsidR="00F530E8" w:rsidRDefault="005D7228">
      <w:pPr>
        <w:pStyle w:val="20"/>
        <w:tabs>
          <w:tab w:val="right" w:leader="dot" w:pos="8296"/>
        </w:tabs>
        <w:rPr>
          <w:rFonts w:eastAsia="宋体" w:cs="Arial"/>
          <w:sz w:val="21"/>
          <w:szCs w:val="22"/>
        </w:rPr>
      </w:pPr>
      <w:r>
        <w:rPr>
          <w:rFonts w:ascii="仿宋" w:eastAsia="仿宋" w:hint="eastAsia"/>
        </w:rPr>
        <w:lastRenderedPageBreak/>
        <w:t>六、</w:t>
      </w:r>
      <w:r>
        <w:rPr>
          <w:rFonts w:ascii="仿宋" w:eastAsia="仿宋" w:hint="eastAsia"/>
          <w:color w:val="000000"/>
        </w:rPr>
        <w:t>一</w:t>
      </w:r>
      <w:r>
        <w:rPr>
          <w:rFonts w:ascii="仿宋" w:eastAsia="仿宋" w:hint="eastAsia"/>
        </w:rPr>
        <w:t>般公共预算财政拨款支出决算表</w:t>
      </w:r>
      <w:r>
        <w:tab/>
      </w:r>
      <w:r w:rsidR="00F530E8">
        <w:fldChar w:fldCharType="begin"/>
      </w:r>
      <w:r>
        <w:instrText xml:space="preserve"> PAGEREF _Toc79163891 \h </w:instrText>
      </w:r>
      <w:r w:rsidR="00F530E8">
        <w:fldChar w:fldCharType="separate"/>
      </w:r>
      <w:r>
        <w:t xml:space="preserve">- </w:t>
      </w:r>
      <w:r w:rsidR="00F10850">
        <w:rPr>
          <w:rFonts w:eastAsiaTheme="minorEastAsia" w:hint="eastAsia"/>
        </w:rPr>
        <w:t>21</w:t>
      </w:r>
      <w:r>
        <w:t xml:space="preserve"> -</w:t>
      </w:r>
      <w:r w:rsidR="00F530E8">
        <w:fldChar w:fldCharType="end"/>
      </w:r>
    </w:p>
    <w:p w:rsidR="00F530E8" w:rsidRDefault="005D7228">
      <w:pPr>
        <w:pStyle w:val="20"/>
        <w:tabs>
          <w:tab w:val="right" w:leader="dot" w:pos="8296"/>
        </w:tabs>
        <w:rPr>
          <w:rFonts w:eastAsia="宋体" w:cs="Arial"/>
          <w:sz w:val="21"/>
          <w:szCs w:val="22"/>
        </w:rPr>
      </w:pPr>
      <w:r>
        <w:rPr>
          <w:rFonts w:ascii="仿宋" w:eastAsia="仿宋" w:hint="eastAsia"/>
        </w:rPr>
        <w:t>七、</w:t>
      </w:r>
      <w:r>
        <w:rPr>
          <w:rFonts w:ascii="仿宋" w:eastAsia="仿宋" w:hint="eastAsia"/>
          <w:color w:val="000000"/>
        </w:rPr>
        <w:t>一</w:t>
      </w:r>
      <w:r>
        <w:rPr>
          <w:rFonts w:ascii="仿宋" w:eastAsia="仿宋" w:hint="eastAsia"/>
        </w:rPr>
        <w:t>般公共预算财政拨款支出决算明细表</w:t>
      </w:r>
      <w:r>
        <w:tab/>
      </w:r>
      <w:r w:rsidR="00F530E8">
        <w:fldChar w:fldCharType="begin"/>
      </w:r>
      <w:r>
        <w:instrText xml:space="preserve"> PAGEREF _Toc79163892 \h </w:instrText>
      </w:r>
      <w:r w:rsidR="00F530E8">
        <w:fldChar w:fldCharType="separate"/>
      </w:r>
      <w:r>
        <w:t xml:space="preserve">- </w:t>
      </w:r>
      <w:r w:rsidR="00F10850">
        <w:rPr>
          <w:rFonts w:eastAsiaTheme="minorEastAsia" w:hint="eastAsia"/>
        </w:rPr>
        <w:t>21</w:t>
      </w:r>
      <w:r>
        <w:t>-</w:t>
      </w:r>
      <w:r w:rsidR="00F530E8">
        <w:fldChar w:fldCharType="end"/>
      </w:r>
    </w:p>
    <w:p w:rsidR="00F530E8" w:rsidRDefault="005D7228">
      <w:pPr>
        <w:pStyle w:val="20"/>
        <w:tabs>
          <w:tab w:val="right" w:leader="dot" w:pos="8296"/>
        </w:tabs>
        <w:rPr>
          <w:rFonts w:eastAsia="宋体" w:cs="Arial"/>
          <w:sz w:val="21"/>
          <w:szCs w:val="22"/>
        </w:rPr>
      </w:pPr>
      <w:r>
        <w:rPr>
          <w:rFonts w:ascii="仿宋" w:eastAsia="仿宋" w:hint="eastAsia"/>
        </w:rPr>
        <w:t>八、</w:t>
      </w:r>
      <w:r>
        <w:rPr>
          <w:rFonts w:ascii="仿宋" w:eastAsia="仿宋" w:hint="eastAsia"/>
          <w:color w:val="000000"/>
        </w:rPr>
        <w:t>一</w:t>
      </w:r>
      <w:r>
        <w:rPr>
          <w:rFonts w:ascii="仿宋" w:eastAsia="仿宋" w:hint="eastAsia"/>
        </w:rPr>
        <w:t>般公共预算财政拨款基本支出决算表</w:t>
      </w:r>
      <w:r>
        <w:tab/>
      </w:r>
      <w:r w:rsidR="00F530E8">
        <w:fldChar w:fldCharType="begin"/>
      </w:r>
      <w:r>
        <w:instrText xml:space="preserve"> PAGEREF _Toc79163893 \h </w:instrText>
      </w:r>
      <w:r w:rsidR="00F530E8">
        <w:fldChar w:fldCharType="separate"/>
      </w:r>
      <w:r>
        <w:t xml:space="preserve">- </w:t>
      </w:r>
      <w:r w:rsidR="00F10850">
        <w:rPr>
          <w:rFonts w:eastAsiaTheme="minorEastAsia" w:hint="eastAsia"/>
        </w:rPr>
        <w:t>21</w:t>
      </w:r>
      <w:r>
        <w:t>-</w:t>
      </w:r>
      <w:r w:rsidR="00F530E8">
        <w:fldChar w:fldCharType="end"/>
      </w:r>
    </w:p>
    <w:p w:rsidR="00F530E8" w:rsidRDefault="005D7228">
      <w:pPr>
        <w:pStyle w:val="20"/>
        <w:tabs>
          <w:tab w:val="right" w:leader="dot" w:pos="8296"/>
        </w:tabs>
        <w:rPr>
          <w:rFonts w:eastAsia="宋体" w:cs="Arial"/>
          <w:sz w:val="21"/>
          <w:szCs w:val="22"/>
        </w:rPr>
      </w:pPr>
      <w:r>
        <w:rPr>
          <w:rFonts w:ascii="仿宋" w:eastAsia="仿宋" w:hint="eastAsia"/>
        </w:rPr>
        <w:t>九、</w:t>
      </w:r>
      <w:r>
        <w:rPr>
          <w:rFonts w:ascii="仿宋" w:eastAsia="仿宋" w:hint="eastAsia"/>
          <w:color w:val="000000"/>
        </w:rPr>
        <w:t>一</w:t>
      </w:r>
      <w:r>
        <w:rPr>
          <w:rFonts w:ascii="仿宋" w:eastAsia="仿宋" w:hint="eastAsia"/>
        </w:rPr>
        <w:t>般公共预算财政拨款项目支出决算表</w:t>
      </w:r>
      <w:r>
        <w:tab/>
      </w:r>
      <w:r w:rsidR="00F530E8">
        <w:fldChar w:fldCharType="begin"/>
      </w:r>
      <w:r>
        <w:instrText xml:space="preserve"> PAGEREF _Toc79163894 \h </w:instrText>
      </w:r>
      <w:r w:rsidR="00F530E8">
        <w:fldChar w:fldCharType="separate"/>
      </w:r>
      <w:r>
        <w:t xml:space="preserve">- </w:t>
      </w:r>
      <w:r w:rsidR="00F10850">
        <w:rPr>
          <w:rFonts w:eastAsiaTheme="minorEastAsia" w:hint="eastAsia"/>
        </w:rPr>
        <w:t>21</w:t>
      </w:r>
      <w:r>
        <w:t xml:space="preserve"> -</w:t>
      </w:r>
      <w:r w:rsidR="00F530E8">
        <w:fldChar w:fldCharType="end"/>
      </w:r>
    </w:p>
    <w:p w:rsidR="00F530E8" w:rsidRDefault="005D7228">
      <w:pPr>
        <w:pStyle w:val="20"/>
        <w:tabs>
          <w:tab w:val="right" w:leader="dot" w:pos="8296"/>
        </w:tabs>
        <w:rPr>
          <w:rFonts w:eastAsia="宋体" w:cs="Arial"/>
          <w:sz w:val="21"/>
          <w:szCs w:val="22"/>
        </w:rPr>
      </w:pPr>
      <w:r>
        <w:rPr>
          <w:rFonts w:ascii="仿宋" w:eastAsia="仿宋" w:hint="eastAsia"/>
        </w:rPr>
        <w:t>十、</w:t>
      </w:r>
      <w:r>
        <w:rPr>
          <w:rFonts w:ascii="仿宋" w:eastAsia="仿宋" w:hint="eastAsia"/>
          <w:color w:val="000000"/>
        </w:rPr>
        <w:t>一</w:t>
      </w:r>
      <w:r>
        <w:rPr>
          <w:rFonts w:ascii="仿宋" w:eastAsia="仿宋" w:hint="eastAsia"/>
        </w:rPr>
        <w:t>般公共预算财政拨款“三公”经费支出决算表</w:t>
      </w:r>
      <w:r>
        <w:tab/>
      </w:r>
      <w:r w:rsidR="00F530E8">
        <w:fldChar w:fldCharType="begin"/>
      </w:r>
      <w:r>
        <w:instrText xml:space="preserve"> PAGEREF _Toc79163895 \h </w:instrText>
      </w:r>
      <w:r w:rsidR="00F530E8">
        <w:fldChar w:fldCharType="separate"/>
      </w:r>
      <w:r>
        <w:t xml:space="preserve">- </w:t>
      </w:r>
      <w:r w:rsidR="00F10850">
        <w:rPr>
          <w:rFonts w:eastAsiaTheme="minorEastAsia" w:hint="eastAsia"/>
        </w:rPr>
        <w:t>21</w:t>
      </w:r>
      <w:r>
        <w:t>-</w:t>
      </w:r>
      <w:r w:rsidR="00F530E8">
        <w:fldChar w:fldCharType="end"/>
      </w:r>
    </w:p>
    <w:p w:rsidR="00F530E8" w:rsidRDefault="005D7228">
      <w:pPr>
        <w:pStyle w:val="20"/>
        <w:tabs>
          <w:tab w:val="right" w:leader="dot" w:pos="8296"/>
        </w:tabs>
        <w:rPr>
          <w:rFonts w:eastAsia="宋体" w:cs="Arial"/>
          <w:sz w:val="21"/>
          <w:szCs w:val="22"/>
        </w:rPr>
      </w:pPr>
      <w:r>
        <w:rPr>
          <w:rFonts w:ascii="仿宋" w:eastAsia="仿宋" w:hint="eastAsia"/>
        </w:rPr>
        <w:t>十一、</w:t>
      </w:r>
      <w:r>
        <w:rPr>
          <w:rFonts w:ascii="仿宋" w:eastAsia="仿宋" w:hint="eastAsia"/>
          <w:color w:val="000000"/>
        </w:rPr>
        <w:t>政</w:t>
      </w:r>
      <w:r>
        <w:rPr>
          <w:rFonts w:ascii="仿宋" w:eastAsia="仿宋" w:hint="eastAsia"/>
        </w:rPr>
        <w:t>府性基金预算财政拨款收入支出决算表</w:t>
      </w:r>
      <w:r>
        <w:tab/>
      </w:r>
      <w:r w:rsidR="00F530E8">
        <w:fldChar w:fldCharType="begin"/>
      </w:r>
      <w:r>
        <w:instrText xml:space="preserve"> PAGEREF _Toc79163896 \h </w:instrText>
      </w:r>
      <w:r w:rsidR="00F530E8">
        <w:fldChar w:fldCharType="separate"/>
      </w:r>
      <w:r>
        <w:t xml:space="preserve">- </w:t>
      </w:r>
      <w:r w:rsidR="00F10850">
        <w:rPr>
          <w:rFonts w:eastAsiaTheme="minorEastAsia" w:hint="eastAsia"/>
        </w:rPr>
        <w:t>21</w:t>
      </w:r>
      <w:r>
        <w:t>-</w:t>
      </w:r>
      <w:r w:rsidR="00F530E8">
        <w:fldChar w:fldCharType="end"/>
      </w:r>
    </w:p>
    <w:p w:rsidR="00F530E8" w:rsidRDefault="005D7228">
      <w:pPr>
        <w:pStyle w:val="20"/>
        <w:tabs>
          <w:tab w:val="right" w:leader="dot" w:pos="8296"/>
        </w:tabs>
        <w:rPr>
          <w:rFonts w:eastAsia="宋体" w:cs="Arial"/>
          <w:sz w:val="21"/>
          <w:szCs w:val="22"/>
        </w:rPr>
      </w:pPr>
      <w:r>
        <w:rPr>
          <w:rFonts w:ascii="仿宋" w:eastAsia="仿宋" w:hint="eastAsia"/>
        </w:rPr>
        <w:t>十二、</w:t>
      </w:r>
      <w:r>
        <w:rPr>
          <w:rFonts w:ascii="仿宋" w:eastAsia="仿宋" w:hint="eastAsia"/>
          <w:color w:val="000000"/>
        </w:rPr>
        <w:t>政</w:t>
      </w:r>
      <w:r>
        <w:rPr>
          <w:rFonts w:ascii="仿宋" w:eastAsia="仿宋" w:hint="eastAsia"/>
        </w:rPr>
        <w:t>府性基金预算财政拨款“三公”经费支出决算表</w:t>
      </w:r>
      <w:r>
        <w:tab/>
      </w:r>
      <w:r w:rsidR="00F530E8">
        <w:fldChar w:fldCharType="begin"/>
      </w:r>
      <w:r>
        <w:instrText xml:space="preserve"> PAGEREF _Toc79163897 \h </w:instrText>
      </w:r>
      <w:r w:rsidR="00F530E8">
        <w:fldChar w:fldCharType="separate"/>
      </w:r>
      <w:r>
        <w:t xml:space="preserve">- </w:t>
      </w:r>
      <w:r w:rsidR="00F10850">
        <w:rPr>
          <w:rFonts w:eastAsiaTheme="minorEastAsia" w:hint="eastAsia"/>
        </w:rPr>
        <w:t>21</w:t>
      </w:r>
      <w:r>
        <w:t>-</w:t>
      </w:r>
      <w:r w:rsidR="00F530E8">
        <w:fldChar w:fldCharType="end"/>
      </w:r>
    </w:p>
    <w:p w:rsidR="00F530E8" w:rsidRDefault="005D7228">
      <w:pPr>
        <w:pStyle w:val="20"/>
        <w:tabs>
          <w:tab w:val="right" w:leader="dot" w:pos="8296"/>
        </w:tabs>
        <w:rPr>
          <w:rFonts w:eastAsia="宋体" w:cs="Arial"/>
          <w:sz w:val="21"/>
          <w:szCs w:val="22"/>
        </w:rPr>
      </w:pPr>
      <w:r>
        <w:rPr>
          <w:rFonts w:ascii="仿宋" w:eastAsia="仿宋" w:hint="eastAsia"/>
        </w:rPr>
        <w:t>十三、</w:t>
      </w:r>
      <w:r>
        <w:rPr>
          <w:rFonts w:ascii="仿宋" w:eastAsia="仿宋" w:hint="eastAsia"/>
          <w:color w:val="000000"/>
        </w:rPr>
        <w:t>国</w:t>
      </w:r>
      <w:r>
        <w:rPr>
          <w:rFonts w:ascii="仿宋" w:eastAsia="仿宋" w:hint="eastAsia"/>
        </w:rPr>
        <w:t>有资本经营预算财政拨款支出决算表</w:t>
      </w:r>
      <w:r>
        <w:tab/>
      </w:r>
      <w:r w:rsidR="00F530E8">
        <w:fldChar w:fldCharType="begin"/>
      </w:r>
      <w:r>
        <w:instrText xml:space="preserve"> PAGEREF _Toc79163898 \h </w:instrText>
      </w:r>
      <w:r w:rsidR="00F530E8">
        <w:fldChar w:fldCharType="separate"/>
      </w:r>
      <w:r>
        <w:t xml:space="preserve">- </w:t>
      </w:r>
      <w:r w:rsidR="00F10850">
        <w:rPr>
          <w:rFonts w:eastAsiaTheme="minorEastAsia" w:hint="eastAsia"/>
        </w:rPr>
        <w:t>21</w:t>
      </w:r>
      <w:r>
        <w:t>-</w:t>
      </w:r>
      <w:r w:rsidR="00F530E8">
        <w:fldChar w:fldCharType="end"/>
      </w:r>
    </w:p>
    <w:p w:rsidR="00F530E8" w:rsidRDefault="005D7228">
      <w:pPr>
        <w:pStyle w:val="20"/>
        <w:tabs>
          <w:tab w:val="right" w:leader="dot" w:pos="8296"/>
        </w:tabs>
        <w:rPr>
          <w:rFonts w:eastAsia="宋体" w:cs="Arial"/>
          <w:sz w:val="21"/>
          <w:szCs w:val="22"/>
        </w:rPr>
      </w:pPr>
      <w:r>
        <w:rPr>
          <w:rFonts w:ascii="仿宋" w:eastAsia="仿宋" w:hint="eastAsia"/>
        </w:rPr>
        <w:t>十四、国有资本经营预算财政拨款支出决算表</w:t>
      </w:r>
      <w:r>
        <w:tab/>
      </w:r>
      <w:r w:rsidR="00F530E8">
        <w:fldChar w:fldCharType="begin"/>
      </w:r>
      <w:r>
        <w:instrText xml:space="preserve"> PAGEREF _Toc79163899 \h </w:instrText>
      </w:r>
      <w:r w:rsidR="00F530E8">
        <w:fldChar w:fldCharType="separate"/>
      </w:r>
      <w:r>
        <w:t>-</w:t>
      </w:r>
      <w:r w:rsidR="00F10850">
        <w:rPr>
          <w:rFonts w:eastAsiaTheme="minorEastAsia" w:hint="eastAsia"/>
        </w:rPr>
        <w:t>21</w:t>
      </w:r>
      <w:r>
        <w:t>-</w:t>
      </w:r>
      <w:r w:rsidR="00F530E8">
        <w:fldChar w:fldCharType="end"/>
      </w:r>
    </w:p>
    <w:p w:rsidR="00F530E8" w:rsidRDefault="00F530E8" w:rsidP="00F530E8">
      <w:pPr>
        <w:widowControl/>
        <w:adjustRightInd w:val="0"/>
        <w:snapToGrid w:val="0"/>
        <w:spacing w:line="440" w:lineRule="exact"/>
        <w:ind w:firstLineChars="550" w:firstLine="1104"/>
        <w:jc w:val="left"/>
        <w:rPr>
          <w:rFonts w:ascii="仿宋" w:eastAsia="仿宋"/>
          <w:color w:val="FF0000"/>
          <w:sz w:val="24"/>
        </w:rPr>
      </w:pPr>
      <w:r>
        <w:rPr>
          <w:rFonts w:ascii="Calibri" w:eastAsia="Calibri" w:hAnsi="Calibri"/>
          <w:b/>
          <w:bCs/>
          <w:caps/>
          <w:sz w:val="20"/>
          <w:szCs w:val="20"/>
        </w:rPr>
        <w:fldChar w:fldCharType="end"/>
      </w:r>
    </w:p>
    <w:p w:rsidR="00F530E8" w:rsidRDefault="005D7228">
      <w:pPr>
        <w:widowControl/>
        <w:spacing w:line="440" w:lineRule="exact"/>
        <w:jc w:val="left"/>
        <w:rPr>
          <w:rFonts w:ascii="仿宋" w:eastAsia="仿宋"/>
          <w:bCs/>
          <w:kern w:val="44"/>
          <w:sz w:val="24"/>
        </w:rPr>
      </w:pPr>
      <w:bookmarkStart w:id="12" w:name="_Toc15377196"/>
      <w:bookmarkStart w:id="13" w:name="_Toc15396599"/>
      <w:r>
        <w:rPr>
          <w:rFonts w:ascii="仿宋" w:eastAsia="仿宋" w:hint="eastAsia"/>
          <w:b/>
          <w:sz w:val="24"/>
        </w:rPr>
        <w:br w:type="page"/>
      </w:r>
    </w:p>
    <w:p w:rsidR="00F530E8" w:rsidRDefault="005D7228">
      <w:pPr>
        <w:pStyle w:val="1"/>
        <w:adjustRightInd w:val="0"/>
        <w:snapToGrid w:val="0"/>
        <w:spacing w:before="0" w:after="0" w:line="560" w:lineRule="exact"/>
        <w:jc w:val="center"/>
        <w:rPr>
          <w:rStyle w:val="1Char"/>
          <w:rFonts w:ascii="方正小标宋简体" w:eastAsia="方正小标宋简体"/>
          <w:b/>
          <w:bCs/>
        </w:rPr>
      </w:pPr>
      <w:bookmarkStart w:id="14" w:name="_Toc79163851"/>
      <w:bookmarkStart w:id="15" w:name="_Toc79163601"/>
      <w:r>
        <w:rPr>
          <w:rFonts w:ascii="方正小标宋简体" w:eastAsia="方正小标宋简体" w:hint="eastAsia"/>
          <w:b w:val="0"/>
        </w:rPr>
        <w:lastRenderedPageBreak/>
        <w:t xml:space="preserve">第一部分 </w:t>
      </w:r>
      <w:r>
        <w:rPr>
          <w:rStyle w:val="1Char"/>
          <w:rFonts w:ascii="方正小标宋简体" w:eastAsia="方正小标宋简体" w:hint="eastAsia"/>
          <w:b/>
          <w:bCs/>
        </w:rPr>
        <w:t>部门概况</w:t>
      </w:r>
      <w:bookmarkEnd w:id="12"/>
      <w:bookmarkEnd w:id="13"/>
      <w:bookmarkEnd w:id="14"/>
      <w:bookmarkEnd w:id="15"/>
    </w:p>
    <w:p w:rsidR="00F530E8" w:rsidRDefault="00F530E8">
      <w:pPr>
        <w:widowControl/>
        <w:adjustRightInd w:val="0"/>
        <w:snapToGrid w:val="0"/>
        <w:spacing w:line="560" w:lineRule="exact"/>
        <w:jc w:val="left"/>
        <w:rPr>
          <w:rFonts w:ascii="黑体" w:eastAsia="黑体"/>
          <w:color w:val="000000"/>
          <w:sz w:val="32"/>
          <w:szCs w:val="32"/>
        </w:rPr>
      </w:pPr>
    </w:p>
    <w:p w:rsidR="00F530E8" w:rsidRDefault="005D7228">
      <w:pPr>
        <w:pStyle w:val="2"/>
        <w:adjustRightInd w:val="0"/>
        <w:snapToGrid w:val="0"/>
        <w:spacing w:before="0" w:after="0" w:line="560" w:lineRule="exact"/>
        <w:ind w:firstLineChars="200" w:firstLine="640"/>
        <w:rPr>
          <w:rStyle w:val="2Char"/>
          <w:rFonts w:ascii="仿宋" w:eastAsia="仿宋"/>
          <w:b/>
          <w:bCs/>
        </w:rPr>
      </w:pPr>
      <w:bookmarkStart w:id="16" w:name="_Toc15377197"/>
      <w:bookmarkStart w:id="17" w:name="_Toc79163602"/>
      <w:bookmarkStart w:id="18" w:name="_Toc79163852"/>
      <w:bookmarkStart w:id="19" w:name="_Toc15396600"/>
      <w:r>
        <w:rPr>
          <w:rFonts w:ascii="黑体" w:eastAsia="黑体" w:hint="eastAsia"/>
          <w:b w:val="0"/>
          <w:color w:val="000000"/>
        </w:rPr>
        <w:t>一、基</w:t>
      </w:r>
      <w:r>
        <w:rPr>
          <w:rStyle w:val="2Char"/>
          <w:rFonts w:ascii="黑体" w:eastAsia="黑体" w:hint="eastAsia"/>
          <w:b/>
          <w:bCs/>
        </w:rPr>
        <w:t>本职能及主要工作</w:t>
      </w:r>
      <w:bookmarkEnd w:id="16"/>
      <w:bookmarkEnd w:id="17"/>
      <w:bookmarkEnd w:id="18"/>
      <w:bookmarkEnd w:id="19"/>
    </w:p>
    <w:p w:rsidR="00F530E8" w:rsidRDefault="005D7228">
      <w:pPr>
        <w:pStyle w:val="a3"/>
        <w:adjustRightInd w:val="0"/>
        <w:snapToGrid w:val="0"/>
        <w:spacing w:beforeLines="0" w:line="560" w:lineRule="exact"/>
        <w:ind w:firstLineChars="208" w:firstLine="668"/>
        <w:outlineLvl w:val="2"/>
        <w:rPr>
          <w:rFonts w:ascii="仿宋" w:eastAsia="仿宋"/>
          <w:b/>
          <w:bCs/>
          <w:color w:val="000000"/>
          <w:sz w:val="32"/>
          <w:szCs w:val="32"/>
        </w:rPr>
      </w:pPr>
      <w:bookmarkStart w:id="20" w:name="_Toc79163603"/>
      <w:bookmarkStart w:id="21" w:name="_Toc79163853"/>
      <w:bookmarkStart w:id="22" w:name="_Toc15378445"/>
      <w:bookmarkStart w:id="23" w:name="_Toc15377198"/>
      <w:r>
        <w:rPr>
          <w:rFonts w:ascii="仿宋" w:eastAsia="仿宋" w:hint="eastAsia"/>
          <w:b/>
          <w:bCs/>
          <w:color w:val="000000"/>
          <w:sz w:val="32"/>
          <w:szCs w:val="32"/>
        </w:rPr>
        <w:t>（一）主要职能。</w:t>
      </w:r>
      <w:bookmarkEnd w:id="20"/>
      <w:bookmarkEnd w:id="21"/>
    </w:p>
    <w:p w:rsidR="00F530E8" w:rsidRDefault="005D7228">
      <w:pPr>
        <w:widowControl/>
        <w:spacing w:line="540" w:lineRule="atLeast"/>
        <w:ind w:firstLineChars="200" w:firstLine="600"/>
        <w:jc w:val="left"/>
        <w:rPr>
          <w:rFonts w:ascii="仿宋" w:eastAsia="仿宋" w:cs="宋体"/>
          <w:kern w:val="0"/>
          <w:sz w:val="32"/>
          <w:szCs w:val="32"/>
        </w:rPr>
      </w:pPr>
      <w:bookmarkStart w:id="24" w:name="_Toc79163854"/>
      <w:bookmarkStart w:id="25" w:name="_Toc15378446"/>
      <w:bookmarkStart w:id="26" w:name="_Toc79163604"/>
      <w:bookmarkStart w:id="27" w:name="_Toc15377199"/>
      <w:bookmarkEnd w:id="22"/>
      <w:bookmarkEnd w:id="23"/>
      <w:r>
        <w:rPr>
          <w:rFonts w:ascii="仿宋_GB2312" w:eastAsia="仿宋_GB2312" w:hint="eastAsia"/>
          <w:bCs/>
          <w:sz w:val="30"/>
          <w:szCs w:val="30"/>
        </w:rPr>
        <w:t xml:space="preserve">  1</w:t>
      </w:r>
      <w:r>
        <w:rPr>
          <w:rFonts w:ascii="仿宋" w:eastAsia="仿宋" w:cs="宋体" w:hint="eastAsia"/>
          <w:kern w:val="0"/>
          <w:sz w:val="32"/>
          <w:szCs w:val="32"/>
        </w:rPr>
        <w:t>、办公室承担机关日常事务管理工作，协调机关各股室工作关系，组织重要会议；负责会议报告和综合性文稿的起草。负责文秘、宣传报道、政务信息、信访、调研、督查、督办、档案、保密和目标管理考核等工作。负责局机关和所属事业单位的机构编制和人事管理及教育培训等工作。承办局领导交办的其他事宜。</w:t>
      </w:r>
    </w:p>
    <w:p w:rsidR="00F530E8" w:rsidRDefault="005D7228">
      <w:pPr>
        <w:widowControl/>
        <w:spacing w:line="540" w:lineRule="atLeast"/>
        <w:ind w:firstLineChars="200" w:firstLine="640"/>
        <w:jc w:val="left"/>
        <w:rPr>
          <w:rFonts w:ascii="仿宋" w:eastAsia="仿宋" w:cs="宋体"/>
          <w:kern w:val="0"/>
          <w:sz w:val="32"/>
          <w:szCs w:val="32"/>
        </w:rPr>
      </w:pPr>
      <w:r>
        <w:rPr>
          <w:rFonts w:ascii="仿宋" w:eastAsia="仿宋" w:cs="宋体" w:hint="eastAsia"/>
          <w:kern w:val="0"/>
          <w:sz w:val="32"/>
          <w:szCs w:val="32"/>
        </w:rPr>
        <w:t>2、计划财务股：负责全县交通运输行业财务管理和预算资金的管理工作，承办公路、水路行业投融资办法以订工作，负责财政、税收、信贷等协调工作；负责局机关预算的编制、国有资产管理工作，负责内部审计工作，负责局机关物资采购工作；承办级领导交办的其他事宜。</w:t>
      </w:r>
    </w:p>
    <w:p w:rsidR="00F530E8" w:rsidRDefault="005D7228">
      <w:pPr>
        <w:widowControl/>
        <w:spacing w:line="540" w:lineRule="atLeast"/>
        <w:ind w:firstLineChars="200" w:firstLine="640"/>
        <w:jc w:val="left"/>
        <w:rPr>
          <w:rFonts w:ascii="仿宋" w:eastAsia="仿宋" w:cs="宋体"/>
          <w:kern w:val="0"/>
          <w:sz w:val="32"/>
          <w:szCs w:val="32"/>
        </w:rPr>
      </w:pPr>
      <w:r>
        <w:rPr>
          <w:rFonts w:ascii="仿宋" w:eastAsia="仿宋" w:cs="宋体" w:hint="eastAsia"/>
          <w:kern w:val="0"/>
          <w:sz w:val="32"/>
          <w:szCs w:val="32"/>
        </w:rPr>
        <w:t>3、安全运输管理股：承办交通运输法律、法规和规章的宣传贯彻；承担相关行政执法、执法监督、行政复议、行政诉讼工作；承担全县综合运输市场体系建设和监督管理工作；组织客货运输市场调查，镇分析、预测交通宏观经济运行情况。</w:t>
      </w:r>
    </w:p>
    <w:p w:rsidR="00F530E8" w:rsidRDefault="005D7228">
      <w:pPr>
        <w:widowControl/>
        <w:spacing w:line="540" w:lineRule="atLeast"/>
        <w:ind w:firstLineChars="200" w:firstLine="640"/>
        <w:jc w:val="left"/>
        <w:rPr>
          <w:rFonts w:ascii="仿宋" w:eastAsia="仿宋" w:cs="宋体"/>
          <w:kern w:val="0"/>
          <w:sz w:val="32"/>
          <w:szCs w:val="32"/>
        </w:rPr>
      </w:pPr>
      <w:r>
        <w:rPr>
          <w:rFonts w:ascii="仿宋" w:eastAsia="仿宋" w:cs="宋体" w:hint="eastAsia"/>
          <w:kern w:val="0"/>
          <w:sz w:val="32"/>
          <w:szCs w:val="32"/>
        </w:rPr>
        <w:t>4、农村公路公路办公室：负责全县农村公路养护公路工作，制定农村公路养护公路规章制度、技术政策和技术规范要求，负</w:t>
      </w:r>
      <w:r>
        <w:rPr>
          <w:rFonts w:ascii="仿宋" w:eastAsia="仿宋" w:cs="宋体" w:hint="eastAsia"/>
          <w:kern w:val="0"/>
          <w:sz w:val="32"/>
          <w:szCs w:val="32"/>
        </w:rPr>
        <w:lastRenderedPageBreak/>
        <w:t>责监督指导农村公路养护公路工作，对全县农村公路养护公路情况进行检查考核，负责管理使用各种养护机具车辆。</w:t>
      </w:r>
    </w:p>
    <w:p w:rsidR="00F530E8" w:rsidRDefault="005D7228">
      <w:pPr>
        <w:widowControl/>
        <w:spacing w:line="540" w:lineRule="atLeast"/>
        <w:ind w:firstLineChars="200" w:firstLine="640"/>
        <w:jc w:val="left"/>
        <w:rPr>
          <w:rFonts w:ascii="仿宋_GB2312" w:eastAsia="仿宋_GB2312"/>
          <w:sz w:val="32"/>
          <w:szCs w:val="32"/>
        </w:rPr>
      </w:pPr>
      <w:r>
        <w:rPr>
          <w:rFonts w:ascii="仿宋" w:eastAsia="仿宋" w:cs="宋体" w:hint="eastAsia"/>
          <w:kern w:val="0"/>
          <w:sz w:val="32"/>
          <w:szCs w:val="32"/>
        </w:rPr>
        <w:t>5、道桥工程管理站：按照州有关行业务要求，组织实施全县公路建设养护以及大中修工程和水毁恢复工程的管理工作，确保我县公路建设、养护工作健康有序发展，负责贯彻公路行业宣传和管理，维护我县公路路产路权；负责办理全县公路建设、养护以及大中修工程和水毁恢复工程的结算，指导管理全州重点项目的工程结算，确保我州公路建设资金发挥应有的作用。</w:t>
      </w:r>
    </w:p>
    <w:p w:rsidR="00F530E8" w:rsidRDefault="005D7228">
      <w:pPr>
        <w:pStyle w:val="a3"/>
        <w:adjustRightInd w:val="0"/>
        <w:snapToGrid w:val="0"/>
        <w:spacing w:beforeLines="0" w:line="560" w:lineRule="exact"/>
        <w:ind w:firstLineChars="208" w:firstLine="668"/>
        <w:outlineLvl w:val="2"/>
        <w:rPr>
          <w:rFonts w:ascii="仿宋" w:eastAsia="仿宋"/>
          <w:b/>
          <w:bCs/>
          <w:color w:val="000000"/>
          <w:sz w:val="32"/>
          <w:szCs w:val="32"/>
        </w:rPr>
      </w:pPr>
      <w:r>
        <w:rPr>
          <w:rFonts w:ascii="仿宋" w:eastAsia="仿宋" w:hint="eastAsia"/>
          <w:b/>
          <w:bCs/>
          <w:color w:val="000000"/>
          <w:sz w:val="32"/>
          <w:szCs w:val="32"/>
        </w:rPr>
        <w:t>（二）202</w:t>
      </w:r>
      <w:r>
        <w:rPr>
          <w:rFonts w:ascii="仿宋" w:eastAsia="仿宋" w:hint="eastAsia"/>
          <w:b/>
          <w:bCs/>
          <w:color w:val="000000"/>
          <w:sz w:val="32"/>
          <w:szCs w:val="32"/>
          <w:lang w:val="en-US"/>
        </w:rPr>
        <w:t>1</w:t>
      </w:r>
      <w:r>
        <w:rPr>
          <w:rFonts w:ascii="仿宋" w:eastAsia="仿宋" w:hint="eastAsia"/>
          <w:b/>
          <w:bCs/>
          <w:color w:val="000000"/>
          <w:sz w:val="32"/>
          <w:szCs w:val="32"/>
        </w:rPr>
        <w:t>年重点工作完成情况。</w:t>
      </w:r>
      <w:bookmarkEnd w:id="24"/>
      <w:bookmarkEnd w:id="25"/>
      <w:bookmarkEnd w:id="26"/>
      <w:bookmarkEnd w:id="27"/>
    </w:p>
    <w:p w:rsidR="00F530E8" w:rsidRDefault="005D7228">
      <w:pPr>
        <w:spacing w:line="600" w:lineRule="exact"/>
        <w:ind w:firstLineChars="200" w:firstLine="600"/>
        <w:rPr>
          <w:rFonts w:ascii="仿宋_GB2312" w:eastAsia="仿宋_GB2312"/>
          <w:bCs/>
          <w:sz w:val="30"/>
          <w:szCs w:val="30"/>
        </w:rPr>
      </w:pPr>
      <w:bookmarkStart w:id="28" w:name="_Toc15377200"/>
      <w:bookmarkStart w:id="29" w:name="_Toc79163605"/>
      <w:bookmarkStart w:id="30" w:name="_Toc15396601"/>
      <w:bookmarkStart w:id="31" w:name="_Toc79163855"/>
      <w:r>
        <w:rPr>
          <w:rFonts w:ascii="仿宋_GB2312" w:eastAsia="仿宋_GB2312" w:hint="eastAsia"/>
          <w:sz w:val="30"/>
          <w:szCs w:val="30"/>
        </w:rPr>
        <w:t xml:space="preserve">　</w:t>
      </w:r>
      <w:r>
        <w:rPr>
          <w:rFonts w:ascii="仿宋_GB2312" w:eastAsia="仿宋_GB2312" w:cs="仿宋_GB2312" w:hint="eastAsia"/>
          <w:sz w:val="32"/>
          <w:szCs w:val="32"/>
        </w:rPr>
        <w:t>一是抓好收支预算执行。编好收支预算，依法组织收入，加强支出管理。二是促进经济稳定增长。推进供给侧结构性改革，推进全面创新改革试验，加大重点基础设施投入，促进产业转型升级，推进新型城镇化。三是大力推进脱贫攻坚。做好脱贫攻坚资金保障，继续推进涉农资金整合试点，推进“四项基金”有效运行，拓宽贫困人口增收渠道。四是促进民生社会事业发展。持续加大民生投入，足额筹措十项民生工程，支持教育、养老、医药卫生等方面社会事业发展。五是推进绿色发展。加大污染防治支持力度，支持加强生态建设，支持发展绿色低碳循环经济。六是深化财税体制改革。继续深化税制改革，加快财政管理体制改革，深化预算管理制度改革，加快转变财政支持发展方式。七是加强政府债务管理。全面编制政府债务收支预算，强化债务风险</w:t>
      </w:r>
      <w:r>
        <w:rPr>
          <w:rFonts w:ascii="仿宋_GB2312" w:eastAsia="仿宋_GB2312" w:cs="仿宋_GB2312" w:hint="eastAsia"/>
          <w:sz w:val="32"/>
          <w:szCs w:val="32"/>
        </w:rPr>
        <w:lastRenderedPageBreak/>
        <w:t>防控，推进融资平台公司规范转型，加快推进存量债务置换，做好政府债券发行管理工作。八是强化财政管理监督。加快法治财政建设，强化财政基础管理，严肃财经纪律。九是推进从严管党治党。加强干部队伍建设，加强党风廉政建设，加强系统党的建设。</w:t>
      </w:r>
    </w:p>
    <w:p w:rsidR="00F530E8" w:rsidRDefault="005D7228">
      <w:pPr>
        <w:numPr>
          <w:ilvl w:val="0"/>
          <w:numId w:val="1"/>
        </w:numPr>
        <w:adjustRightInd w:val="0"/>
        <w:snapToGrid w:val="0"/>
        <w:spacing w:line="560" w:lineRule="exact"/>
        <w:textAlignment w:val="baseline"/>
        <w:rPr>
          <w:rStyle w:val="2Char"/>
          <w:rFonts w:ascii="黑体" w:eastAsia="黑体"/>
          <w:b w:val="0"/>
          <w:bCs w:val="0"/>
        </w:rPr>
      </w:pPr>
      <w:r>
        <w:rPr>
          <w:rFonts w:ascii="黑体" w:eastAsia="黑体" w:hint="eastAsia"/>
          <w:color w:val="000000"/>
          <w:sz w:val="32"/>
          <w:szCs w:val="32"/>
        </w:rPr>
        <w:t>机</w:t>
      </w:r>
      <w:r>
        <w:rPr>
          <w:rStyle w:val="2Char"/>
          <w:rFonts w:ascii="黑体" w:eastAsia="黑体" w:hint="eastAsia"/>
          <w:b w:val="0"/>
          <w:bCs w:val="0"/>
        </w:rPr>
        <w:t>构设置</w:t>
      </w:r>
      <w:bookmarkStart w:id="32" w:name="_Toc79163859"/>
      <w:bookmarkStart w:id="33" w:name="_Toc15377204"/>
      <w:bookmarkStart w:id="34" w:name="_Toc79163609"/>
      <w:bookmarkStart w:id="35" w:name="_Toc15396602"/>
      <w:bookmarkEnd w:id="28"/>
      <w:bookmarkEnd w:id="29"/>
      <w:bookmarkEnd w:id="30"/>
      <w:bookmarkEnd w:id="31"/>
    </w:p>
    <w:p w:rsidR="00F530E8" w:rsidRDefault="005D7228">
      <w:pPr>
        <w:adjustRightInd w:val="0"/>
        <w:snapToGrid w:val="0"/>
        <w:spacing w:line="560" w:lineRule="exact"/>
        <w:ind w:firstLineChars="200" w:firstLine="640"/>
        <w:textAlignment w:val="baseline"/>
        <w:rPr>
          <w:rFonts w:ascii="仿宋_GB2312" w:eastAsia="仿宋_GB2312"/>
          <w:sz w:val="32"/>
          <w:szCs w:val="32"/>
        </w:rPr>
      </w:pPr>
      <w:r>
        <w:rPr>
          <w:rFonts w:ascii="仿宋_GB2312" w:eastAsia="仿宋_GB2312" w:hint="eastAsia"/>
          <w:sz w:val="32"/>
          <w:szCs w:val="32"/>
        </w:rPr>
        <w:t>1．机构情况：</w:t>
      </w:r>
      <w:r>
        <w:rPr>
          <w:rFonts w:ascii="仿宋_GB2312" w:eastAsia="仿宋_GB2312" w:hint="eastAsia"/>
          <w:sz w:val="32"/>
        </w:rPr>
        <w:t>我局2021年有1个机构，无增减变动。</w:t>
      </w:r>
    </w:p>
    <w:p w:rsidR="00F530E8" w:rsidRDefault="005D7228">
      <w:pPr>
        <w:snapToGrid w:val="0"/>
        <w:spacing w:line="540" w:lineRule="atLeast"/>
        <w:ind w:firstLineChars="200" w:firstLine="640"/>
        <w:rPr>
          <w:rFonts w:ascii="仿宋" w:eastAsia="仿宋" w:cs="仿宋"/>
          <w:kern w:val="0"/>
          <w:sz w:val="32"/>
          <w:szCs w:val="32"/>
        </w:rPr>
      </w:pPr>
      <w:r>
        <w:rPr>
          <w:rFonts w:ascii="仿宋_GB2312" w:eastAsia="仿宋_GB2312" w:hint="eastAsia"/>
          <w:sz w:val="32"/>
          <w:szCs w:val="32"/>
        </w:rPr>
        <w:t>2．人员情况：</w:t>
      </w:r>
      <w:r>
        <w:rPr>
          <w:rFonts w:ascii="仿宋" w:eastAsia="仿宋" w:cs="仿宋" w:hint="eastAsia"/>
          <w:kern w:val="0"/>
          <w:sz w:val="32"/>
          <w:szCs w:val="32"/>
        </w:rPr>
        <w:t>总编制</w:t>
      </w:r>
      <w:r>
        <w:rPr>
          <w:rFonts w:ascii="仿宋" w:eastAsia="仿宋" w:cs="仿宋" w:hint="eastAsia"/>
          <w:kern w:val="0"/>
          <w:sz w:val="32"/>
          <w:szCs w:val="32"/>
          <w:u w:val="single"/>
        </w:rPr>
        <w:t xml:space="preserve"> 31</w:t>
      </w:r>
      <w:r>
        <w:rPr>
          <w:rFonts w:ascii="仿宋" w:eastAsia="仿宋" w:cs="仿宋" w:hint="eastAsia"/>
          <w:kern w:val="0"/>
          <w:sz w:val="32"/>
          <w:szCs w:val="32"/>
        </w:rPr>
        <w:t>名,其中:行政编制</w:t>
      </w:r>
      <w:r>
        <w:rPr>
          <w:rFonts w:ascii="仿宋" w:eastAsia="仿宋" w:cs="仿宋" w:hint="eastAsia"/>
          <w:kern w:val="0"/>
          <w:sz w:val="32"/>
          <w:szCs w:val="32"/>
          <w:u w:val="single"/>
        </w:rPr>
        <w:t xml:space="preserve"> 8</w:t>
      </w:r>
      <w:r>
        <w:rPr>
          <w:rFonts w:ascii="仿宋" w:eastAsia="仿宋" w:cs="仿宋" w:hint="eastAsia"/>
          <w:kern w:val="0"/>
          <w:sz w:val="32"/>
          <w:szCs w:val="32"/>
        </w:rPr>
        <w:t>名,事业编制</w:t>
      </w:r>
      <w:r>
        <w:rPr>
          <w:rFonts w:ascii="仿宋" w:eastAsia="仿宋" w:cs="仿宋" w:hint="eastAsia"/>
          <w:kern w:val="0"/>
          <w:sz w:val="32"/>
          <w:szCs w:val="32"/>
          <w:u w:val="single"/>
        </w:rPr>
        <w:t xml:space="preserve"> 21</w:t>
      </w:r>
      <w:r>
        <w:rPr>
          <w:rFonts w:ascii="仿宋" w:eastAsia="仿宋" w:cs="仿宋" w:hint="eastAsia"/>
          <w:kern w:val="0"/>
          <w:sz w:val="32"/>
          <w:szCs w:val="32"/>
        </w:rPr>
        <w:t>名，机关工勤</w:t>
      </w:r>
      <w:r>
        <w:rPr>
          <w:rFonts w:ascii="仿宋" w:eastAsia="仿宋" w:cs="仿宋" w:hint="eastAsia"/>
          <w:kern w:val="0"/>
          <w:sz w:val="32"/>
          <w:szCs w:val="32"/>
          <w:u w:val="single"/>
        </w:rPr>
        <w:t>1</w:t>
      </w:r>
      <w:r>
        <w:rPr>
          <w:rFonts w:ascii="仿宋" w:eastAsia="仿宋" w:cs="仿宋" w:hint="eastAsia"/>
          <w:kern w:val="0"/>
          <w:sz w:val="32"/>
          <w:szCs w:val="32"/>
        </w:rPr>
        <w:t>名，事业工勤</w:t>
      </w:r>
      <w:r>
        <w:rPr>
          <w:rFonts w:ascii="仿宋" w:eastAsia="仿宋" w:cs="仿宋" w:hint="eastAsia"/>
          <w:kern w:val="0"/>
          <w:sz w:val="32"/>
          <w:szCs w:val="32"/>
          <w:u w:val="single"/>
        </w:rPr>
        <w:t xml:space="preserve"> 1</w:t>
      </w:r>
      <w:r>
        <w:rPr>
          <w:rFonts w:ascii="仿宋" w:eastAsia="仿宋" w:cs="仿宋" w:hint="eastAsia"/>
          <w:kern w:val="0"/>
          <w:sz w:val="32"/>
          <w:szCs w:val="32"/>
        </w:rPr>
        <w:t>名，在职人员总数</w:t>
      </w:r>
      <w:r>
        <w:rPr>
          <w:rFonts w:ascii="仿宋" w:eastAsia="仿宋" w:cs="仿宋" w:hint="eastAsia"/>
          <w:kern w:val="0"/>
          <w:sz w:val="32"/>
          <w:szCs w:val="32"/>
          <w:u w:val="single"/>
        </w:rPr>
        <w:t xml:space="preserve"> ,31</w:t>
      </w:r>
      <w:r>
        <w:rPr>
          <w:rFonts w:ascii="仿宋" w:eastAsia="仿宋" w:cs="仿宋" w:hint="eastAsia"/>
          <w:kern w:val="0"/>
          <w:sz w:val="32"/>
          <w:szCs w:val="32"/>
        </w:rPr>
        <w:t>名。</w:t>
      </w:r>
    </w:p>
    <w:p w:rsidR="00F530E8" w:rsidRDefault="00F530E8">
      <w:pPr>
        <w:snapToGrid w:val="0"/>
        <w:spacing w:line="540" w:lineRule="atLeast"/>
        <w:ind w:firstLineChars="200" w:firstLine="640"/>
        <w:rPr>
          <w:rFonts w:ascii="仿宋" w:eastAsia="仿宋" w:cs="仿宋"/>
          <w:kern w:val="0"/>
          <w:sz w:val="32"/>
          <w:szCs w:val="32"/>
        </w:rPr>
      </w:pPr>
    </w:p>
    <w:p w:rsidR="00F530E8" w:rsidRDefault="005D7228">
      <w:pPr>
        <w:pStyle w:val="1"/>
        <w:spacing w:before="0" w:after="0" w:line="560" w:lineRule="exact"/>
        <w:jc w:val="center"/>
        <w:rPr>
          <w:rFonts w:ascii="方正小标宋简体" w:eastAsia="方正小标宋简体"/>
        </w:rPr>
      </w:pPr>
      <w:r>
        <w:rPr>
          <w:rFonts w:ascii="方正小标宋简体" w:eastAsia="方正小标宋简体" w:hint="eastAsia"/>
          <w:b w:val="0"/>
          <w:color w:val="000000"/>
        </w:rPr>
        <w:t>第二部分</w:t>
      </w:r>
      <w:r>
        <w:rPr>
          <w:rFonts w:ascii="方正小标宋简体" w:eastAsia="方正小标宋简体" w:hint="eastAsia"/>
          <w:color w:val="000000"/>
        </w:rPr>
        <w:t xml:space="preserve"> </w:t>
      </w:r>
      <w:r>
        <w:rPr>
          <w:rStyle w:val="1Char"/>
          <w:rFonts w:ascii="方正小标宋简体" w:eastAsia="方正小标宋简体" w:hint="eastAsia"/>
          <w:b/>
          <w:bCs/>
        </w:rPr>
        <w:t>2021年度部门决算情况说明</w:t>
      </w:r>
      <w:bookmarkEnd w:id="32"/>
      <w:bookmarkEnd w:id="33"/>
      <w:bookmarkEnd w:id="34"/>
      <w:bookmarkEnd w:id="35"/>
    </w:p>
    <w:p w:rsidR="00F530E8" w:rsidRDefault="00F530E8">
      <w:pPr>
        <w:pStyle w:val="11"/>
        <w:spacing w:line="560" w:lineRule="exact"/>
        <w:ind w:firstLine="640"/>
        <w:outlineLvl w:val="1"/>
        <w:rPr>
          <w:rFonts w:ascii="黑体" w:eastAsia="黑体"/>
          <w:color w:val="000000"/>
          <w:sz w:val="32"/>
          <w:szCs w:val="32"/>
        </w:rPr>
      </w:pPr>
      <w:bookmarkStart w:id="36" w:name="_Toc79163610"/>
      <w:bookmarkStart w:id="37" w:name="_Toc15396603"/>
      <w:bookmarkStart w:id="38" w:name="_Toc15377205"/>
      <w:bookmarkStart w:id="39" w:name="_Toc79163860"/>
    </w:p>
    <w:p w:rsidR="00F530E8" w:rsidRDefault="005D7228">
      <w:pPr>
        <w:pStyle w:val="11"/>
        <w:spacing w:line="560" w:lineRule="exact"/>
        <w:ind w:firstLine="640"/>
        <w:outlineLvl w:val="1"/>
        <w:rPr>
          <w:rStyle w:val="2Char"/>
          <w:rFonts w:ascii="黑体" w:eastAsia="黑体"/>
          <w:b w:val="0"/>
        </w:rPr>
      </w:pPr>
      <w:r>
        <w:rPr>
          <w:rFonts w:ascii="黑体" w:eastAsia="黑体" w:hint="eastAsia"/>
          <w:color w:val="000000"/>
          <w:sz w:val="32"/>
          <w:szCs w:val="32"/>
        </w:rPr>
        <w:t>一、收</w:t>
      </w:r>
      <w:r>
        <w:rPr>
          <w:rStyle w:val="2Char"/>
          <w:rFonts w:ascii="黑体" w:eastAsia="黑体" w:hint="eastAsia"/>
          <w:b w:val="0"/>
        </w:rPr>
        <w:t>入支出决算总体情况说明</w:t>
      </w:r>
      <w:bookmarkEnd w:id="36"/>
      <w:bookmarkEnd w:id="37"/>
      <w:bookmarkEnd w:id="38"/>
      <w:bookmarkEnd w:id="39"/>
    </w:p>
    <w:p w:rsidR="00F530E8" w:rsidRDefault="005D7228">
      <w:pPr>
        <w:spacing w:line="600" w:lineRule="exact"/>
        <w:ind w:firstLineChars="200" w:firstLine="420"/>
        <w:rPr>
          <w:rFonts w:ascii="仿宋_GB2312" w:eastAsia="仿宋_GB2312"/>
          <w:color w:val="000000"/>
          <w:sz w:val="32"/>
          <w:szCs w:val="32"/>
        </w:rPr>
      </w:pPr>
      <w:r>
        <w:rPr>
          <w:rFonts w:hint="eastAsia"/>
        </w:rPr>
        <w:t xml:space="preserve"> </w:t>
      </w:r>
      <w:r>
        <w:rPr>
          <w:rFonts w:ascii="仿宋_GB2312" w:eastAsia="仿宋_GB2312" w:hint="eastAsia"/>
          <w:color w:val="000000"/>
          <w:sz w:val="32"/>
          <w:szCs w:val="32"/>
        </w:rPr>
        <w:t>2021年度财政拨款收入总决算</w:t>
      </w:r>
      <w:r>
        <w:rPr>
          <w:rFonts w:ascii="仿宋_GB2312" w:eastAsia="仿宋_GB2312" w:hint="eastAsia"/>
          <w:sz w:val="32"/>
          <w:szCs w:val="32"/>
        </w:rPr>
        <w:t>8197.15</w:t>
      </w:r>
      <w:r>
        <w:rPr>
          <w:rFonts w:ascii="仿宋_GB2312" w:eastAsia="仿宋_GB2312" w:hint="eastAsia"/>
          <w:color w:val="000000"/>
          <w:sz w:val="32"/>
          <w:szCs w:val="32"/>
        </w:rPr>
        <w:t>万元与2020年财政拨款收入总决算</w:t>
      </w:r>
      <w:r>
        <w:rPr>
          <w:rFonts w:ascii="仿宋_GB2312" w:eastAsia="仿宋_GB2312" w:hint="eastAsia"/>
          <w:sz w:val="32"/>
          <w:szCs w:val="32"/>
        </w:rPr>
        <w:t>13973.93</w:t>
      </w:r>
      <w:r>
        <w:rPr>
          <w:rFonts w:ascii="仿宋_GB2312" w:eastAsia="仿宋_GB2312" w:hint="eastAsia"/>
          <w:color w:val="000000"/>
          <w:sz w:val="32"/>
          <w:szCs w:val="32"/>
        </w:rPr>
        <w:t>万元相比减少5776.78万元。</w:t>
      </w:r>
    </w:p>
    <w:p w:rsidR="00F530E8" w:rsidRDefault="005D7228">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2021年度财政拨款支出总决算</w:t>
      </w:r>
      <w:r>
        <w:rPr>
          <w:rFonts w:ascii="仿宋_GB2312" w:eastAsia="仿宋_GB2312" w:hint="eastAsia"/>
          <w:sz w:val="32"/>
          <w:szCs w:val="32"/>
        </w:rPr>
        <w:t>8197.15</w:t>
      </w:r>
      <w:r>
        <w:rPr>
          <w:rFonts w:ascii="仿宋_GB2312" w:eastAsia="仿宋_GB2312" w:hint="eastAsia"/>
          <w:color w:val="000000"/>
          <w:sz w:val="32"/>
          <w:szCs w:val="32"/>
        </w:rPr>
        <w:t>万元与2020年财政拨款支出总决算</w:t>
      </w:r>
      <w:r>
        <w:rPr>
          <w:rFonts w:ascii="仿宋_GB2312" w:eastAsia="仿宋_GB2312" w:hint="eastAsia"/>
          <w:sz w:val="32"/>
          <w:szCs w:val="32"/>
        </w:rPr>
        <w:t>13973.93</w:t>
      </w:r>
      <w:r>
        <w:rPr>
          <w:rFonts w:ascii="仿宋_GB2312" w:eastAsia="仿宋_GB2312" w:hint="eastAsia"/>
          <w:color w:val="000000"/>
          <w:sz w:val="32"/>
          <w:szCs w:val="32"/>
        </w:rPr>
        <w:t>万元相比相比减少5776.78万元。</w:t>
      </w:r>
    </w:p>
    <w:p w:rsidR="00F530E8" w:rsidRDefault="00684FCE">
      <w:pPr>
        <w:spacing w:line="560" w:lineRule="exact"/>
        <w:ind w:firstLineChars="200" w:firstLine="640"/>
        <w:rPr>
          <w:rFonts w:ascii="仿宋" w:eastAsia="仿宋"/>
          <w:color w:val="000000"/>
          <w:sz w:val="32"/>
          <w:szCs w:val="32"/>
        </w:rPr>
      </w:pPr>
      <w:r>
        <w:rPr>
          <w:rFonts w:ascii="仿宋" w:eastAsia="仿宋"/>
          <w:noProof/>
          <w:color w:val="000000"/>
          <w:sz w:val="32"/>
          <w:szCs w:val="32"/>
        </w:rPr>
        <w:drawing>
          <wp:anchor distT="0" distB="0" distL="114300" distR="114300" simplePos="0" relativeHeight="251666432" behindDoc="1" locked="0" layoutInCell="1" allowOverlap="1">
            <wp:simplePos x="0" y="0"/>
            <wp:positionH relativeFrom="column">
              <wp:posOffset>641577</wp:posOffset>
            </wp:positionH>
            <wp:positionV relativeFrom="paragraph">
              <wp:posOffset>231766</wp:posOffset>
            </wp:positionV>
            <wp:extent cx="4593894" cy="2763671"/>
            <wp:effectExtent l="1905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4593894" cy="2763671"/>
                    </a:xfrm>
                    <a:prstGeom prst="rect">
                      <a:avLst/>
                    </a:prstGeom>
                    <a:noFill/>
                  </pic:spPr>
                </pic:pic>
              </a:graphicData>
            </a:graphic>
          </wp:anchor>
        </w:drawing>
      </w:r>
    </w:p>
    <w:p w:rsidR="00F530E8" w:rsidRDefault="00F530E8">
      <w:pPr>
        <w:spacing w:line="600" w:lineRule="exact"/>
        <w:rPr>
          <w:rFonts w:ascii="黑体" w:eastAsia="黑体"/>
          <w:color w:val="000000"/>
          <w:sz w:val="32"/>
          <w:szCs w:val="32"/>
        </w:rPr>
      </w:pPr>
      <w:bookmarkStart w:id="40" w:name="_Toc15377206"/>
      <w:bookmarkStart w:id="41" w:name="_Toc79163861"/>
      <w:bookmarkStart w:id="42" w:name="_Toc15396604"/>
      <w:bookmarkStart w:id="43" w:name="_Toc79163611"/>
    </w:p>
    <w:p w:rsidR="00F530E8" w:rsidRDefault="00F530E8">
      <w:pPr>
        <w:spacing w:line="600" w:lineRule="exact"/>
        <w:rPr>
          <w:rFonts w:ascii="黑体" w:eastAsia="黑体"/>
          <w:color w:val="000000"/>
          <w:sz w:val="32"/>
          <w:szCs w:val="32"/>
        </w:rPr>
      </w:pPr>
    </w:p>
    <w:p w:rsidR="00F530E8" w:rsidRDefault="00F530E8">
      <w:pPr>
        <w:spacing w:line="600" w:lineRule="exact"/>
        <w:rPr>
          <w:rFonts w:ascii="黑体" w:eastAsia="黑体"/>
          <w:color w:val="000000"/>
          <w:sz w:val="32"/>
          <w:szCs w:val="32"/>
        </w:rPr>
      </w:pPr>
    </w:p>
    <w:p w:rsidR="00F530E8" w:rsidRDefault="00F530E8">
      <w:pPr>
        <w:spacing w:line="600" w:lineRule="exact"/>
        <w:rPr>
          <w:rFonts w:ascii="黑体" w:eastAsia="黑体"/>
          <w:color w:val="000000"/>
          <w:sz w:val="32"/>
          <w:szCs w:val="32"/>
        </w:rPr>
      </w:pPr>
    </w:p>
    <w:p w:rsidR="00F530E8" w:rsidRDefault="005D7228">
      <w:pPr>
        <w:spacing w:line="560" w:lineRule="exact"/>
        <w:ind w:firstLineChars="200" w:firstLine="640"/>
        <w:rPr>
          <w:rFonts w:ascii="仿宋" w:eastAsia="仿宋"/>
          <w:color w:val="000000"/>
          <w:sz w:val="32"/>
          <w:szCs w:val="32"/>
        </w:rPr>
      </w:pPr>
      <w:r>
        <w:rPr>
          <w:rFonts w:ascii="黑体" w:eastAsia="黑体" w:hint="eastAsia"/>
          <w:color w:val="000000"/>
          <w:sz w:val="32"/>
          <w:szCs w:val="32"/>
        </w:rPr>
        <w:t>二、收入决算情况说明</w:t>
      </w:r>
      <w:bookmarkEnd w:id="40"/>
      <w:bookmarkEnd w:id="41"/>
      <w:bookmarkEnd w:id="42"/>
      <w:bookmarkEnd w:id="43"/>
    </w:p>
    <w:p w:rsidR="00F530E8" w:rsidRPr="00684FCE" w:rsidRDefault="005D7228" w:rsidP="00684FCE">
      <w:pPr>
        <w:snapToGrid w:val="0"/>
        <w:spacing w:line="520" w:lineRule="exact"/>
        <w:ind w:firstLineChars="200" w:firstLine="643"/>
        <w:rPr>
          <w:rFonts w:ascii="仿宋_GB2312" w:eastAsia="仿宋_GB2312"/>
          <w:color w:val="000000"/>
          <w:sz w:val="32"/>
          <w:szCs w:val="32"/>
        </w:rPr>
      </w:pPr>
      <w:bookmarkStart w:id="44" w:name="_Toc79163862"/>
      <w:bookmarkStart w:id="45" w:name="_Toc79163612"/>
      <w:bookmarkStart w:id="46" w:name="_Toc15396605"/>
      <w:bookmarkStart w:id="47" w:name="_Toc15377207"/>
      <w:r>
        <w:rPr>
          <w:rFonts w:ascii="楷体_GB2312" w:eastAsia="楷体_GB2312" w:hint="eastAsia"/>
          <w:b/>
          <w:sz w:val="32"/>
          <w:szCs w:val="32"/>
        </w:rPr>
        <w:t>2021年度收入预算安排444.34万元，</w:t>
      </w:r>
      <w:r>
        <w:rPr>
          <w:rFonts w:ascii="仿宋_GB2312" w:eastAsia="仿宋_GB2312" w:hint="eastAsia"/>
          <w:color w:val="000000"/>
          <w:sz w:val="32"/>
          <w:szCs w:val="32"/>
        </w:rPr>
        <w:t>其中：一般公共预算财政拨款收入444.34万元,</w:t>
      </w:r>
      <w:r>
        <w:rPr>
          <w:rFonts w:ascii="仿宋_GB2312" w:eastAsia="仿宋_GB2312" w:cs="仿宋_GB2312" w:hint="eastAsia"/>
          <w:sz w:val="32"/>
          <w:szCs w:val="32"/>
        </w:rPr>
        <w:t>比2020年收支预算总数增加23.32万元，主要原因是2021年调资</w:t>
      </w:r>
      <w:r>
        <w:rPr>
          <w:rFonts w:ascii="仿宋_GB2312" w:eastAsia="仿宋_GB2312" w:hint="eastAsia"/>
          <w:color w:val="000000"/>
          <w:sz w:val="32"/>
          <w:szCs w:val="32"/>
        </w:rPr>
        <w:t>；社会保障和就业财政拨款收入</w:t>
      </w:r>
      <w:r>
        <w:rPr>
          <w:rFonts w:ascii="仿宋_GB2312" w:eastAsia="仿宋_GB2312" w:cs="仿宋_GB2312" w:hint="eastAsia"/>
          <w:sz w:val="32"/>
          <w:szCs w:val="32"/>
        </w:rPr>
        <w:t>72.39</w:t>
      </w:r>
      <w:r>
        <w:rPr>
          <w:rFonts w:ascii="仿宋_GB2312" w:eastAsia="仿宋_GB2312" w:hint="eastAsia"/>
          <w:color w:val="000000"/>
          <w:sz w:val="32"/>
          <w:szCs w:val="32"/>
        </w:rPr>
        <w:t>万元比2020年增加4.04万元，医疗卫生财政拨款收入</w:t>
      </w:r>
      <w:r>
        <w:rPr>
          <w:rFonts w:ascii="仿宋_GB2312" w:eastAsia="仿宋_GB2312" w:cs="仿宋_GB2312" w:hint="eastAsia"/>
          <w:sz w:val="32"/>
          <w:szCs w:val="32"/>
        </w:rPr>
        <w:t>28.3</w:t>
      </w:r>
      <w:r>
        <w:rPr>
          <w:rFonts w:ascii="仿宋_GB2312" w:eastAsia="仿宋_GB2312" w:hint="eastAsia"/>
          <w:color w:val="000000"/>
          <w:sz w:val="32"/>
          <w:szCs w:val="32"/>
        </w:rPr>
        <w:t>万元比2020年增加2.18万元，原因为人员增加等；住房保障财政拨款收入</w:t>
      </w:r>
      <w:r>
        <w:rPr>
          <w:rFonts w:ascii="仿宋_GB2312" w:eastAsia="仿宋_GB2312" w:cs="仿宋_GB2312" w:hint="eastAsia"/>
          <w:sz w:val="32"/>
          <w:szCs w:val="32"/>
        </w:rPr>
        <w:t>33.5</w:t>
      </w:r>
      <w:r>
        <w:rPr>
          <w:rFonts w:ascii="仿宋_GB2312" w:eastAsia="仿宋_GB2312" w:hint="eastAsia"/>
          <w:color w:val="000000"/>
          <w:sz w:val="32"/>
          <w:szCs w:val="32"/>
        </w:rPr>
        <w:t>万元比2020年增加1.9万元，原因为人员调资等。</w:t>
      </w:r>
    </w:p>
    <w:p w:rsidR="00F530E8" w:rsidRDefault="005D7228">
      <w:pPr>
        <w:pStyle w:val="11"/>
        <w:spacing w:line="560" w:lineRule="exact"/>
        <w:ind w:firstLine="640"/>
        <w:outlineLvl w:val="1"/>
        <w:rPr>
          <w:rStyle w:val="2Char"/>
          <w:rFonts w:ascii="黑体" w:eastAsia="黑体"/>
          <w:b w:val="0"/>
        </w:rPr>
      </w:pPr>
      <w:r>
        <w:rPr>
          <w:rFonts w:ascii="黑体" w:eastAsia="黑体" w:hint="eastAsia"/>
          <w:color w:val="000000"/>
          <w:sz w:val="32"/>
          <w:szCs w:val="32"/>
        </w:rPr>
        <w:t>三、支</w:t>
      </w:r>
      <w:r>
        <w:rPr>
          <w:rStyle w:val="2Char"/>
          <w:rFonts w:ascii="黑体" w:eastAsia="黑体" w:hint="eastAsia"/>
          <w:b w:val="0"/>
        </w:rPr>
        <w:t>出决算情况说明</w:t>
      </w:r>
      <w:bookmarkEnd w:id="44"/>
      <w:bookmarkEnd w:id="45"/>
      <w:bookmarkEnd w:id="46"/>
      <w:bookmarkEnd w:id="47"/>
    </w:p>
    <w:p w:rsidR="00F530E8" w:rsidRDefault="005D7228">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2021年度财政拨款支出总决算</w:t>
      </w:r>
      <w:r>
        <w:rPr>
          <w:rFonts w:ascii="仿宋_GB2312" w:eastAsia="仿宋_GB2312" w:hint="eastAsia"/>
          <w:sz w:val="32"/>
          <w:szCs w:val="32"/>
        </w:rPr>
        <w:t>8197.15</w:t>
      </w:r>
      <w:r>
        <w:rPr>
          <w:rFonts w:ascii="仿宋_GB2312" w:eastAsia="仿宋_GB2312" w:hint="eastAsia"/>
          <w:color w:val="000000"/>
          <w:sz w:val="32"/>
          <w:szCs w:val="32"/>
        </w:rPr>
        <w:t>万元与2020年财政拨款支出总决算</w:t>
      </w:r>
      <w:r>
        <w:rPr>
          <w:rFonts w:ascii="仿宋_GB2312" w:eastAsia="仿宋_GB2312" w:hint="eastAsia"/>
          <w:sz w:val="32"/>
          <w:szCs w:val="32"/>
        </w:rPr>
        <w:t>13973.93</w:t>
      </w:r>
      <w:r>
        <w:rPr>
          <w:rFonts w:ascii="仿宋_GB2312" w:eastAsia="仿宋_GB2312" w:hint="eastAsia"/>
          <w:color w:val="000000"/>
          <w:sz w:val="32"/>
          <w:szCs w:val="32"/>
        </w:rPr>
        <w:t>万元相比相比减少5776.78万元。</w:t>
      </w:r>
    </w:p>
    <w:p w:rsidR="00F530E8" w:rsidRDefault="00E56C6D">
      <w:pPr>
        <w:spacing w:line="600" w:lineRule="exact"/>
        <w:ind w:firstLineChars="200" w:firstLine="640"/>
        <w:rPr>
          <w:rFonts w:ascii="仿宋_GB2312" w:eastAsia="仿宋_GB2312"/>
          <w:sz w:val="32"/>
          <w:szCs w:val="32"/>
        </w:rPr>
      </w:pPr>
      <w:r>
        <w:rPr>
          <w:rFonts w:ascii="仿宋_GB2312" w:eastAsia="仿宋_GB2312"/>
          <w:noProof/>
          <w:sz w:val="32"/>
          <w:szCs w:val="32"/>
        </w:rPr>
        <w:drawing>
          <wp:anchor distT="0" distB="0" distL="114300" distR="114300" simplePos="0" relativeHeight="251667456" behindDoc="1" locked="0" layoutInCell="1" allowOverlap="1">
            <wp:simplePos x="0" y="0"/>
            <wp:positionH relativeFrom="column">
              <wp:posOffset>798526</wp:posOffset>
            </wp:positionH>
            <wp:positionV relativeFrom="paragraph">
              <wp:posOffset>9042</wp:posOffset>
            </wp:positionV>
            <wp:extent cx="3665846" cy="2210937"/>
            <wp:effectExtent l="1905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3665846" cy="2210937"/>
                    </a:xfrm>
                    <a:prstGeom prst="rect">
                      <a:avLst/>
                    </a:prstGeom>
                    <a:noFill/>
                  </pic:spPr>
                </pic:pic>
              </a:graphicData>
            </a:graphic>
          </wp:anchor>
        </w:drawing>
      </w:r>
    </w:p>
    <w:p w:rsidR="00F530E8" w:rsidRDefault="00F530E8">
      <w:pPr>
        <w:spacing w:line="600" w:lineRule="exact"/>
        <w:ind w:firstLineChars="200" w:firstLine="640"/>
        <w:rPr>
          <w:rFonts w:ascii="仿宋_GB2312" w:eastAsia="仿宋_GB2312"/>
          <w:sz w:val="32"/>
          <w:szCs w:val="32"/>
        </w:rPr>
      </w:pPr>
    </w:p>
    <w:p w:rsidR="00F530E8" w:rsidRDefault="00F530E8" w:rsidP="00E56C6D">
      <w:pPr>
        <w:spacing w:line="600" w:lineRule="exact"/>
        <w:ind w:firstLineChars="200" w:firstLine="640"/>
        <w:rPr>
          <w:rFonts w:ascii="仿宋_GB2312" w:eastAsia="仿宋_GB2312"/>
          <w:sz w:val="32"/>
          <w:szCs w:val="32"/>
        </w:rPr>
      </w:pPr>
    </w:p>
    <w:p w:rsidR="00F530E8" w:rsidRDefault="00F530E8">
      <w:pPr>
        <w:spacing w:line="600" w:lineRule="exact"/>
        <w:ind w:firstLineChars="200" w:firstLine="640"/>
        <w:rPr>
          <w:rFonts w:ascii="仿宋_GB2312" w:eastAsia="仿宋_GB2312"/>
          <w:sz w:val="32"/>
          <w:szCs w:val="32"/>
        </w:rPr>
      </w:pPr>
    </w:p>
    <w:p w:rsidR="00F530E8" w:rsidRDefault="00F530E8">
      <w:pPr>
        <w:spacing w:line="600" w:lineRule="exact"/>
        <w:ind w:firstLine="640"/>
        <w:rPr>
          <w:rFonts w:ascii="仿宋" w:eastAsia="仿宋"/>
          <w:color w:val="000000"/>
          <w:sz w:val="32"/>
          <w:szCs w:val="32"/>
          <w:shd w:val="pct10" w:color="auto" w:fill="FFFFFF"/>
        </w:rPr>
      </w:pPr>
    </w:p>
    <w:p w:rsidR="00F530E8" w:rsidRDefault="00F530E8">
      <w:pPr>
        <w:spacing w:line="600" w:lineRule="exact"/>
        <w:ind w:firstLineChars="200" w:firstLine="640"/>
        <w:rPr>
          <w:rFonts w:ascii="仿宋_GB2312" w:eastAsia="仿宋_GB2312"/>
          <w:color w:val="FF0000"/>
          <w:sz w:val="32"/>
          <w:szCs w:val="32"/>
        </w:rPr>
      </w:pPr>
    </w:p>
    <w:p w:rsidR="00F530E8" w:rsidRDefault="005D7228">
      <w:pPr>
        <w:spacing w:line="560" w:lineRule="exact"/>
        <w:ind w:firstLineChars="200" w:firstLine="640"/>
        <w:outlineLvl w:val="1"/>
        <w:rPr>
          <w:rStyle w:val="2Char"/>
          <w:rFonts w:ascii="黑体" w:eastAsia="黑体"/>
          <w:b w:val="0"/>
        </w:rPr>
      </w:pPr>
      <w:bookmarkStart w:id="48" w:name="_Toc15377208"/>
      <w:bookmarkStart w:id="49" w:name="_Toc15396606"/>
      <w:bookmarkStart w:id="50" w:name="_Toc79163863"/>
      <w:bookmarkStart w:id="51" w:name="_Toc79163613"/>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8"/>
      <w:bookmarkEnd w:id="49"/>
      <w:bookmarkEnd w:id="50"/>
      <w:bookmarkEnd w:id="51"/>
    </w:p>
    <w:p w:rsidR="00F530E8" w:rsidRPr="00AF3F7F" w:rsidRDefault="005D7228" w:rsidP="00AF3F7F">
      <w:pPr>
        <w:snapToGrid w:val="0"/>
        <w:spacing w:line="520" w:lineRule="exact"/>
        <w:ind w:firstLineChars="200" w:firstLine="643"/>
        <w:rPr>
          <w:rFonts w:ascii="仿宋_GB2312" w:eastAsia="仿宋_GB2312"/>
          <w:color w:val="000000"/>
          <w:sz w:val="32"/>
          <w:szCs w:val="32"/>
        </w:rPr>
      </w:pPr>
      <w:r>
        <w:rPr>
          <w:rFonts w:ascii="楷体_GB2312" w:eastAsia="楷体_GB2312" w:hint="eastAsia"/>
          <w:b/>
          <w:sz w:val="32"/>
          <w:szCs w:val="32"/>
        </w:rPr>
        <w:t>2021年度收入预算安排444.34万元，</w:t>
      </w:r>
      <w:r>
        <w:rPr>
          <w:rFonts w:ascii="仿宋_GB2312" w:eastAsia="仿宋_GB2312" w:hint="eastAsia"/>
          <w:color w:val="000000"/>
          <w:sz w:val="32"/>
          <w:szCs w:val="32"/>
        </w:rPr>
        <w:t>其中：一般公共预算财政拨款收入444.34万元,</w:t>
      </w:r>
      <w:r>
        <w:rPr>
          <w:rFonts w:ascii="仿宋_GB2312" w:eastAsia="仿宋_GB2312" w:cs="仿宋_GB2312" w:hint="eastAsia"/>
          <w:sz w:val="32"/>
          <w:szCs w:val="32"/>
        </w:rPr>
        <w:t>比2020年收支预算总数增加23.32万元，主要原因是2021年调资</w:t>
      </w:r>
      <w:r>
        <w:rPr>
          <w:rFonts w:ascii="仿宋_GB2312" w:eastAsia="仿宋_GB2312" w:hint="eastAsia"/>
          <w:color w:val="000000"/>
          <w:sz w:val="32"/>
          <w:szCs w:val="32"/>
        </w:rPr>
        <w:t>；社会保障和就业财政拨款收入</w:t>
      </w:r>
      <w:r>
        <w:rPr>
          <w:rFonts w:ascii="仿宋_GB2312" w:eastAsia="仿宋_GB2312" w:cs="仿宋_GB2312" w:hint="eastAsia"/>
          <w:sz w:val="32"/>
          <w:szCs w:val="32"/>
        </w:rPr>
        <w:lastRenderedPageBreak/>
        <w:t>72.39</w:t>
      </w:r>
      <w:r>
        <w:rPr>
          <w:rFonts w:ascii="仿宋_GB2312" w:eastAsia="仿宋_GB2312" w:hint="eastAsia"/>
          <w:color w:val="000000"/>
          <w:sz w:val="32"/>
          <w:szCs w:val="32"/>
        </w:rPr>
        <w:t>万元比2020年增加4.04万元，医疗卫生财政拨款收入</w:t>
      </w:r>
      <w:r>
        <w:rPr>
          <w:rFonts w:ascii="仿宋_GB2312" w:eastAsia="仿宋_GB2312" w:cs="仿宋_GB2312" w:hint="eastAsia"/>
          <w:sz w:val="32"/>
          <w:szCs w:val="32"/>
        </w:rPr>
        <w:t>28.3</w:t>
      </w:r>
      <w:r>
        <w:rPr>
          <w:rFonts w:ascii="仿宋_GB2312" w:eastAsia="仿宋_GB2312" w:hint="eastAsia"/>
          <w:color w:val="000000"/>
          <w:sz w:val="32"/>
          <w:szCs w:val="32"/>
        </w:rPr>
        <w:t>万元比2020年增加2.18万元，原因为人员增加等；住房保障财政拨款收入</w:t>
      </w:r>
      <w:r>
        <w:rPr>
          <w:rFonts w:ascii="仿宋_GB2312" w:eastAsia="仿宋_GB2312" w:cs="仿宋_GB2312" w:hint="eastAsia"/>
          <w:sz w:val="32"/>
          <w:szCs w:val="32"/>
        </w:rPr>
        <w:t>33.5</w:t>
      </w:r>
      <w:r>
        <w:rPr>
          <w:rFonts w:ascii="仿宋_GB2312" w:eastAsia="仿宋_GB2312" w:hint="eastAsia"/>
          <w:color w:val="000000"/>
          <w:sz w:val="32"/>
          <w:szCs w:val="32"/>
        </w:rPr>
        <w:t>万元比2020年增加1.9万元，原因为人员调资等。</w:t>
      </w:r>
    </w:p>
    <w:p w:rsidR="00F530E8" w:rsidRDefault="005D7228">
      <w:pPr>
        <w:spacing w:line="560" w:lineRule="exact"/>
        <w:ind w:firstLineChars="200" w:firstLine="640"/>
        <w:outlineLvl w:val="1"/>
        <w:rPr>
          <w:rStyle w:val="2Char"/>
          <w:rFonts w:ascii="黑体" w:eastAsia="黑体"/>
          <w:b w:val="0"/>
        </w:rPr>
      </w:pPr>
      <w:bookmarkStart w:id="52" w:name="_Toc79163864"/>
      <w:bookmarkStart w:id="53" w:name="_Toc79163614"/>
      <w:bookmarkStart w:id="54" w:name="_Toc15396607"/>
      <w:bookmarkStart w:id="55"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2"/>
      <w:bookmarkEnd w:id="53"/>
      <w:bookmarkEnd w:id="54"/>
      <w:bookmarkEnd w:id="55"/>
    </w:p>
    <w:p w:rsidR="00F530E8" w:rsidRDefault="005D7228">
      <w:pPr>
        <w:spacing w:line="560" w:lineRule="exact"/>
        <w:ind w:firstLineChars="200" w:firstLine="643"/>
        <w:outlineLvl w:val="2"/>
        <w:rPr>
          <w:rFonts w:ascii="仿宋" w:eastAsia="仿宋"/>
          <w:b/>
          <w:color w:val="000000"/>
          <w:sz w:val="32"/>
          <w:szCs w:val="32"/>
        </w:rPr>
      </w:pPr>
      <w:bookmarkStart w:id="56" w:name="_Toc79163615"/>
      <w:bookmarkStart w:id="57" w:name="_Toc79163865"/>
      <w:bookmarkStart w:id="58" w:name="_Toc15377210"/>
      <w:r>
        <w:rPr>
          <w:rFonts w:ascii="仿宋" w:eastAsia="仿宋" w:hint="eastAsia"/>
          <w:b/>
          <w:color w:val="000000"/>
          <w:sz w:val="32"/>
          <w:szCs w:val="32"/>
        </w:rPr>
        <w:t>（一）一般公共预算财政拨款支出决算总体情况</w:t>
      </w:r>
      <w:bookmarkEnd w:id="56"/>
      <w:bookmarkEnd w:id="57"/>
      <w:bookmarkEnd w:id="58"/>
    </w:p>
    <w:p w:rsidR="005D7228" w:rsidRPr="005D7228" w:rsidRDefault="005D7228" w:rsidP="005D7228">
      <w:pPr>
        <w:spacing w:line="600" w:lineRule="exact"/>
        <w:ind w:firstLineChars="200" w:firstLine="640"/>
        <w:rPr>
          <w:rFonts w:ascii="仿宋_GB2312" w:eastAsia="仿宋_GB2312"/>
          <w:color w:val="000000"/>
          <w:sz w:val="32"/>
          <w:szCs w:val="32"/>
        </w:rPr>
      </w:pPr>
      <w:bookmarkStart w:id="59" w:name="_Toc79163866"/>
      <w:bookmarkStart w:id="60" w:name="_Toc79163616"/>
      <w:bookmarkStart w:id="61" w:name="_Toc15377211"/>
      <w:bookmarkStart w:id="62" w:name="_GoBack"/>
      <w:bookmarkEnd w:id="62"/>
      <w:r>
        <w:rPr>
          <w:rFonts w:ascii="仿宋" w:eastAsia="仿宋"/>
          <w:color w:val="000000"/>
          <w:sz w:val="32"/>
          <w:szCs w:val="32"/>
        </w:rPr>
        <w:t>20</w:t>
      </w:r>
      <w:r>
        <w:rPr>
          <w:rFonts w:ascii="仿宋" w:eastAsia="仿宋" w:hint="eastAsia"/>
          <w:color w:val="000000"/>
          <w:sz w:val="32"/>
          <w:szCs w:val="32"/>
        </w:rPr>
        <w:t>21年</w:t>
      </w:r>
      <w:r>
        <w:rPr>
          <w:rFonts w:ascii="仿宋_GB2312" w:eastAsia="仿宋_GB2312" w:hint="eastAsia"/>
          <w:spacing w:val="-2"/>
          <w:sz w:val="32"/>
          <w:szCs w:val="32"/>
        </w:rPr>
        <w:t>一般公共预算财政拨款支出8197.15万元，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rPr>
        <w:t>20年相比，一般公共预算财政拨款</w:t>
      </w:r>
      <w:r>
        <w:rPr>
          <w:rFonts w:ascii="仿宋_GB2312" w:eastAsia="仿宋_GB2312" w:hint="eastAsia"/>
          <w:spacing w:val="-2"/>
          <w:sz w:val="32"/>
          <w:szCs w:val="32"/>
        </w:rPr>
        <w:t>支出减少</w:t>
      </w:r>
      <w:r>
        <w:rPr>
          <w:rFonts w:ascii="仿宋_GB2312" w:eastAsia="仿宋_GB2312" w:hint="eastAsia"/>
          <w:color w:val="000000"/>
          <w:sz w:val="32"/>
          <w:szCs w:val="32"/>
        </w:rPr>
        <w:t>5776.78万元。</w:t>
      </w:r>
      <w:r>
        <w:rPr>
          <w:rFonts w:ascii="仿宋_GB2312" w:eastAsia="仿宋_GB2312" w:hint="eastAsia"/>
          <w:spacing w:val="-2"/>
          <w:sz w:val="32"/>
          <w:szCs w:val="32"/>
        </w:rPr>
        <w:t>减少70%。主要原因是当年拨付的项目资金少。</w:t>
      </w:r>
    </w:p>
    <w:p w:rsidR="00F530E8" w:rsidRDefault="005D7228">
      <w:pPr>
        <w:spacing w:line="560" w:lineRule="exact"/>
        <w:ind w:firstLineChars="200" w:firstLine="643"/>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59"/>
      <w:bookmarkEnd w:id="60"/>
      <w:bookmarkEnd w:id="61"/>
    </w:p>
    <w:p w:rsidR="00F530E8" w:rsidRDefault="005D7228">
      <w:pPr>
        <w:spacing w:line="560" w:lineRule="exact"/>
        <w:ind w:firstLine="640"/>
        <w:rPr>
          <w:rFonts w:ascii="仿宋" w:eastAsia="仿宋"/>
          <w:color w:val="000000"/>
          <w:sz w:val="32"/>
          <w:szCs w:val="32"/>
        </w:rPr>
      </w:pPr>
      <w:r>
        <w:rPr>
          <w:rFonts w:ascii="仿宋" w:eastAsia="仿宋" w:hint="eastAsia"/>
          <w:color w:val="000000"/>
          <w:sz w:val="32"/>
          <w:szCs w:val="32"/>
        </w:rPr>
        <w:t>2021年一般公共预算财政拨款支出</w:t>
      </w:r>
      <w:r w:rsidR="00A04422">
        <w:rPr>
          <w:rFonts w:ascii="仿宋" w:eastAsia="仿宋" w:hint="eastAsia"/>
          <w:color w:val="000000"/>
          <w:sz w:val="32"/>
          <w:szCs w:val="32"/>
        </w:rPr>
        <w:t>8197.15</w:t>
      </w:r>
      <w:r>
        <w:rPr>
          <w:rFonts w:ascii="仿宋" w:eastAsia="仿宋" w:hint="eastAsia"/>
          <w:color w:val="000000"/>
          <w:sz w:val="32"/>
          <w:szCs w:val="32"/>
        </w:rPr>
        <w:t>万元，主要用于以下方面:</w:t>
      </w:r>
      <w:r w:rsidR="00A04422">
        <w:rPr>
          <w:rFonts w:ascii="仿宋" w:eastAsia="仿宋" w:hint="eastAsia"/>
          <w:color w:val="000000"/>
          <w:sz w:val="32"/>
          <w:szCs w:val="32"/>
        </w:rPr>
        <w:t>农林水支出（类）5074.91万元，占61.91%；灾害防治及应急管理支出（类）200万元，占,2.44%；其他支出（类）270万元，占,3.29%；</w:t>
      </w:r>
      <w:r w:rsidR="00A04422">
        <w:rPr>
          <w:rFonts w:ascii="仿宋" w:eastAsia="仿宋" w:hint="eastAsia"/>
          <w:b/>
          <w:color w:val="000000"/>
          <w:sz w:val="32"/>
          <w:szCs w:val="32"/>
        </w:rPr>
        <w:t>交通运输</w:t>
      </w:r>
      <w:r>
        <w:rPr>
          <w:rFonts w:ascii="仿宋" w:eastAsia="仿宋" w:hint="eastAsia"/>
          <w:b/>
          <w:bCs/>
          <w:color w:val="000000"/>
          <w:sz w:val="32"/>
          <w:szCs w:val="32"/>
        </w:rPr>
        <w:t>支出（</w:t>
      </w:r>
      <w:r>
        <w:rPr>
          <w:rFonts w:ascii="仿宋" w:eastAsia="仿宋" w:hint="eastAsia"/>
          <w:b/>
          <w:color w:val="000000"/>
          <w:sz w:val="32"/>
          <w:szCs w:val="32"/>
        </w:rPr>
        <w:t>类）</w:t>
      </w:r>
      <w:r w:rsidR="00A04422">
        <w:rPr>
          <w:rFonts w:ascii="仿宋" w:eastAsia="仿宋" w:hint="eastAsia"/>
          <w:color w:val="000000"/>
          <w:sz w:val="32"/>
          <w:szCs w:val="32"/>
        </w:rPr>
        <w:t>2518.68</w:t>
      </w:r>
      <w:r>
        <w:rPr>
          <w:rFonts w:ascii="仿宋" w:eastAsia="仿宋" w:hint="eastAsia"/>
          <w:color w:val="000000"/>
          <w:sz w:val="32"/>
          <w:szCs w:val="32"/>
        </w:rPr>
        <w:t>万元，占</w:t>
      </w:r>
      <w:r w:rsidR="00A04422">
        <w:rPr>
          <w:rFonts w:ascii="仿宋" w:eastAsia="仿宋" w:hint="eastAsia"/>
          <w:color w:val="000000"/>
          <w:sz w:val="32"/>
          <w:szCs w:val="32"/>
        </w:rPr>
        <w:t>30.73</w:t>
      </w:r>
      <w:r>
        <w:rPr>
          <w:rFonts w:ascii="仿宋" w:eastAsia="仿宋" w:hint="eastAsia"/>
          <w:color w:val="000000"/>
          <w:sz w:val="32"/>
          <w:szCs w:val="32"/>
        </w:rPr>
        <w:t>%；</w:t>
      </w:r>
      <w:r>
        <w:rPr>
          <w:rFonts w:ascii="仿宋" w:eastAsia="仿宋" w:hint="eastAsia"/>
          <w:b/>
          <w:color w:val="000000"/>
          <w:sz w:val="32"/>
          <w:szCs w:val="32"/>
        </w:rPr>
        <w:t>社会保障和就业支出（类）</w:t>
      </w:r>
      <w:r w:rsidR="00A04422">
        <w:rPr>
          <w:rFonts w:ascii="仿宋" w:eastAsia="仿宋" w:hint="eastAsia"/>
          <w:color w:val="000000"/>
          <w:sz w:val="32"/>
          <w:szCs w:val="32"/>
        </w:rPr>
        <w:t>62.86</w:t>
      </w:r>
      <w:r>
        <w:rPr>
          <w:rFonts w:ascii="仿宋" w:eastAsia="仿宋" w:hint="eastAsia"/>
          <w:color w:val="000000"/>
          <w:sz w:val="32"/>
          <w:szCs w:val="32"/>
        </w:rPr>
        <w:t>万元，占</w:t>
      </w:r>
      <w:r w:rsidR="00A04422">
        <w:rPr>
          <w:rFonts w:ascii="仿宋" w:eastAsia="仿宋" w:hint="eastAsia"/>
          <w:color w:val="000000"/>
          <w:sz w:val="32"/>
          <w:szCs w:val="32"/>
        </w:rPr>
        <w:t>0.77</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b/>
          <w:color w:val="000000"/>
          <w:sz w:val="32"/>
          <w:szCs w:val="32"/>
        </w:rPr>
        <w:t>（类）</w:t>
      </w:r>
      <w:r w:rsidR="00A04422">
        <w:rPr>
          <w:rFonts w:ascii="仿宋" w:eastAsia="仿宋" w:hint="eastAsia"/>
          <w:color w:val="000000"/>
          <w:sz w:val="32"/>
          <w:szCs w:val="32"/>
        </w:rPr>
        <w:t>26.43</w:t>
      </w:r>
      <w:r>
        <w:rPr>
          <w:rFonts w:ascii="仿宋" w:eastAsia="仿宋" w:hint="eastAsia"/>
          <w:color w:val="000000"/>
          <w:sz w:val="32"/>
          <w:szCs w:val="32"/>
        </w:rPr>
        <w:t>万元，占</w:t>
      </w:r>
      <w:r w:rsidR="00A04422">
        <w:rPr>
          <w:rFonts w:ascii="仿宋" w:eastAsia="仿宋" w:hint="eastAsia"/>
          <w:color w:val="000000"/>
          <w:sz w:val="32"/>
          <w:szCs w:val="32"/>
        </w:rPr>
        <w:t>0.32</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b/>
          <w:color w:val="000000"/>
          <w:sz w:val="32"/>
          <w:szCs w:val="32"/>
        </w:rPr>
        <w:t>（类）</w:t>
      </w:r>
      <w:r w:rsidR="00A04422">
        <w:rPr>
          <w:rFonts w:ascii="仿宋" w:eastAsia="仿宋" w:hint="eastAsia"/>
          <w:color w:val="000000"/>
          <w:sz w:val="32"/>
          <w:szCs w:val="32"/>
        </w:rPr>
        <w:t>44.26</w:t>
      </w:r>
      <w:r>
        <w:rPr>
          <w:rFonts w:ascii="仿宋" w:eastAsia="仿宋" w:hint="eastAsia"/>
          <w:color w:val="000000"/>
          <w:sz w:val="32"/>
          <w:szCs w:val="32"/>
        </w:rPr>
        <w:t>万元，占</w:t>
      </w:r>
      <w:r w:rsidR="00A04422">
        <w:rPr>
          <w:rFonts w:ascii="仿宋" w:eastAsia="仿宋" w:hint="eastAsia"/>
          <w:color w:val="000000"/>
          <w:sz w:val="32"/>
          <w:szCs w:val="32"/>
        </w:rPr>
        <w:t>0.54</w:t>
      </w:r>
      <w:r>
        <w:rPr>
          <w:rFonts w:ascii="仿宋" w:eastAsia="仿宋" w:hint="eastAsia"/>
          <w:color w:val="000000"/>
          <w:sz w:val="32"/>
          <w:szCs w:val="32"/>
        </w:rPr>
        <w:t>%。</w:t>
      </w:r>
    </w:p>
    <w:p w:rsidR="00AF3F7F" w:rsidRDefault="00AF3F7F" w:rsidP="00AF3F7F">
      <w:pPr>
        <w:spacing w:line="600" w:lineRule="exact"/>
        <w:ind w:firstLineChars="200" w:firstLine="640"/>
        <w:rPr>
          <w:rFonts w:ascii="仿宋" w:eastAsia="仿宋" w:hint="eastAsia"/>
          <w:color w:val="000000"/>
          <w:sz w:val="32"/>
          <w:szCs w:val="32"/>
        </w:rPr>
      </w:pPr>
      <w:r>
        <w:rPr>
          <w:rFonts w:ascii="仿宋" w:eastAsia="仿宋" w:hint="eastAsia"/>
          <w:noProof/>
          <w:color w:val="000000"/>
          <w:sz w:val="32"/>
          <w:szCs w:val="32"/>
        </w:rPr>
        <w:drawing>
          <wp:anchor distT="0" distB="0" distL="114300" distR="114300" simplePos="0" relativeHeight="251668480" behindDoc="1" locked="0" layoutInCell="1" allowOverlap="1">
            <wp:simplePos x="0" y="0"/>
            <wp:positionH relativeFrom="column">
              <wp:posOffset>1009650</wp:posOffset>
            </wp:positionH>
            <wp:positionV relativeFrom="paragraph">
              <wp:posOffset>187960</wp:posOffset>
            </wp:positionV>
            <wp:extent cx="3460750" cy="2080895"/>
            <wp:effectExtent l="19050" t="0" r="635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a:off x="0" y="0"/>
                      <a:ext cx="3460750" cy="2080895"/>
                    </a:xfrm>
                    <a:prstGeom prst="rect">
                      <a:avLst/>
                    </a:prstGeom>
                    <a:noFill/>
                  </pic:spPr>
                </pic:pic>
              </a:graphicData>
            </a:graphic>
          </wp:anchor>
        </w:drawing>
      </w:r>
    </w:p>
    <w:p w:rsidR="00AF3F7F" w:rsidRDefault="00AF3F7F" w:rsidP="00AF3F7F">
      <w:pPr>
        <w:spacing w:line="600" w:lineRule="exact"/>
        <w:ind w:firstLineChars="200" w:firstLine="640"/>
        <w:rPr>
          <w:rFonts w:ascii="仿宋" w:eastAsia="仿宋" w:hint="eastAsia"/>
          <w:color w:val="000000"/>
          <w:sz w:val="32"/>
          <w:szCs w:val="32"/>
        </w:rPr>
      </w:pPr>
    </w:p>
    <w:p w:rsidR="00AF3F7F" w:rsidRDefault="00AF3F7F" w:rsidP="00AF3F7F">
      <w:pPr>
        <w:spacing w:line="600" w:lineRule="exact"/>
        <w:ind w:firstLineChars="200" w:firstLine="640"/>
        <w:rPr>
          <w:rFonts w:ascii="仿宋" w:eastAsia="仿宋" w:hint="eastAsia"/>
          <w:color w:val="000000"/>
          <w:sz w:val="32"/>
          <w:szCs w:val="32"/>
        </w:rPr>
      </w:pPr>
    </w:p>
    <w:p w:rsidR="00AF3F7F" w:rsidRDefault="00AF3F7F" w:rsidP="00AF3F7F">
      <w:pPr>
        <w:spacing w:line="600" w:lineRule="exact"/>
        <w:ind w:firstLineChars="200" w:firstLine="640"/>
        <w:rPr>
          <w:rFonts w:ascii="仿宋" w:eastAsia="仿宋" w:hint="eastAsia"/>
          <w:color w:val="000000"/>
          <w:sz w:val="32"/>
          <w:szCs w:val="32"/>
        </w:rPr>
      </w:pPr>
    </w:p>
    <w:p w:rsidR="00AF3F7F" w:rsidRDefault="00AF3F7F" w:rsidP="00AF3F7F">
      <w:pPr>
        <w:spacing w:line="600" w:lineRule="exact"/>
        <w:ind w:firstLineChars="200" w:firstLine="640"/>
        <w:rPr>
          <w:rFonts w:ascii="仿宋" w:eastAsia="仿宋" w:hint="eastAsia"/>
          <w:color w:val="000000"/>
          <w:sz w:val="32"/>
          <w:szCs w:val="32"/>
        </w:rPr>
      </w:pPr>
    </w:p>
    <w:p w:rsidR="00F530E8" w:rsidRDefault="00F530E8" w:rsidP="00AF3F7F">
      <w:pPr>
        <w:spacing w:line="600" w:lineRule="exact"/>
        <w:ind w:firstLineChars="200" w:firstLine="640"/>
        <w:rPr>
          <w:rFonts w:ascii="仿宋" w:eastAsia="仿宋"/>
          <w:color w:val="000000"/>
          <w:sz w:val="32"/>
          <w:szCs w:val="32"/>
        </w:rPr>
      </w:pPr>
    </w:p>
    <w:p w:rsidR="00F530E8" w:rsidRDefault="005D7228">
      <w:pPr>
        <w:spacing w:line="560" w:lineRule="exact"/>
        <w:ind w:firstLineChars="200" w:firstLine="643"/>
        <w:outlineLvl w:val="2"/>
        <w:rPr>
          <w:rFonts w:ascii="仿宋" w:eastAsia="仿宋"/>
          <w:b/>
          <w:color w:val="000000"/>
          <w:sz w:val="32"/>
          <w:szCs w:val="32"/>
        </w:rPr>
      </w:pPr>
      <w:bookmarkStart w:id="63" w:name="_Toc15377212"/>
      <w:bookmarkStart w:id="64" w:name="_Toc79163867"/>
      <w:bookmarkStart w:id="65" w:name="_Toc79163617"/>
      <w:r>
        <w:rPr>
          <w:rFonts w:ascii="仿宋" w:eastAsia="仿宋" w:hint="eastAsia"/>
          <w:b/>
          <w:color w:val="000000"/>
          <w:sz w:val="32"/>
          <w:szCs w:val="32"/>
        </w:rPr>
        <w:t>（三）一般公共预算财政拨款支出决算具体情况</w:t>
      </w:r>
      <w:bookmarkEnd w:id="63"/>
      <w:bookmarkEnd w:id="64"/>
      <w:bookmarkEnd w:id="65"/>
    </w:p>
    <w:p w:rsidR="00F530E8" w:rsidRDefault="005D7228">
      <w:pPr>
        <w:spacing w:line="560" w:lineRule="exact"/>
        <w:ind w:firstLineChars="200" w:firstLine="643"/>
        <w:rPr>
          <w:rFonts w:ascii="仿宋_GB2312" w:eastAsia="仿宋_GB2312"/>
          <w:b/>
          <w:bCs/>
          <w:sz w:val="32"/>
          <w:szCs w:val="32"/>
        </w:rPr>
      </w:pPr>
      <w:bookmarkStart w:id="66" w:name="_Toc15377444"/>
      <w:bookmarkStart w:id="67" w:name="_Toc15377213"/>
      <w:bookmarkStart w:id="68" w:name="_Toc15378460"/>
      <w:r>
        <w:rPr>
          <w:rFonts w:ascii="仿宋_GB2312" w:eastAsia="仿宋_GB2312" w:hint="eastAsia"/>
          <w:b/>
          <w:bCs/>
          <w:sz w:val="32"/>
          <w:szCs w:val="32"/>
        </w:rPr>
        <w:t>202</w:t>
      </w:r>
      <w:r w:rsidR="00A04422">
        <w:rPr>
          <w:rFonts w:ascii="仿宋_GB2312" w:eastAsia="仿宋_GB2312" w:hint="eastAsia"/>
          <w:b/>
          <w:bCs/>
          <w:sz w:val="32"/>
          <w:szCs w:val="32"/>
        </w:rPr>
        <w:t>1</w:t>
      </w:r>
      <w:r>
        <w:rPr>
          <w:rFonts w:ascii="仿宋_GB2312" w:eastAsia="仿宋_GB2312" w:hint="eastAsia"/>
          <w:b/>
          <w:bCs/>
          <w:sz w:val="32"/>
          <w:szCs w:val="32"/>
        </w:rPr>
        <w:t>年一般公共预算支出决算数为</w:t>
      </w:r>
      <w:r w:rsidR="00A04422">
        <w:rPr>
          <w:rFonts w:ascii="仿宋_GB2312" w:eastAsia="仿宋_GB2312" w:hint="eastAsia"/>
          <w:b/>
          <w:bCs/>
          <w:sz w:val="32"/>
          <w:szCs w:val="32"/>
        </w:rPr>
        <w:t>8197.15万元</w:t>
      </w:r>
      <w:r>
        <w:rPr>
          <w:rFonts w:ascii="仿宋_GB2312" w:eastAsia="仿宋_GB2312" w:hint="eastAsia"/>
          <w:b/>
          <w:bCs/>
          <w:sz w:val="32"/>
          <w:szCs w:val="32"/>
        </w:rPr>
        <w:t>，完成预算100%。其中：</w:t>
      </w:r>
      <w:bookmarkEnd w:id="66"/>
      <w:bookmarkEnd w:id="67"/>
      <w:bookmarkEnd w:id="68"/>
    </w:p>
    <w:p w:rsidR="00F530E8" w:rsidRDefault="005D7228">
      <w:pPr>
        <w:spacing w:line="560" w:lineRule="exact"/>
        <w:ind w:firstLineChars="200" w:firstLine="643"/>
        <w:rPr>
          <w:rFonts w:ascii="仿宋" w:eastAsia="仿宋"/>
          <w:b/>
          <w:color w:val="000000"/>
          <w:sz w:val="32"/>
          <w:szCs w:val="32"/>
        </w:rPr>
      </w:pPr>
      <w:r>
        <w:rPr>
          <w:rStyle w:val="a6"/>
          <w:rFonts w:ascii="仿宋" w:eastAsia="仿宋" w:hint="eastAsia"/>
          <w:bCs/>
          <w:color w:val="000000"/>
          <w:sz w:val="32"/>
          <w:szCs w:val="32"/>
        </w:rPr>
        <w:t>1.</w:t>
      </w:r>
      <w:r w:rsidR="00A04422" w:rsidRPr="00A04422">
        <w:rPr>
          <w:rFonts w:ascii="仿宋" w:eastAsia="仿宋" w:hint="eastAsia"/>
          <w:b/>
          <w:color w:val="000000"/>
          <w:sz w:val="32"/>
          <w:szCs w:val="32"/>
        </w:rPr>
        <w:t xml:space="preserve"> </w:t>
      </w:r>
      <w:r w:rsidR="00A04422">
        <w:rPr>
          <w:rFonts w:ascii="仿宋" w:eastAsia="仿宋" w:hint="eastAsia"/>
          <w:b/>
          <w:color w:val="000000"/>
          <w:sz w:val="32"/>
          <w:szCs w:val="32"/>
        </w:rPr>
        <w:t>交通运输</w:t>
      </w:r>
      <w:r w:rsidR="00A04422">
        <w:rPr>
          <w:rFonts w:ascii="仿宋" w:eastAsia="仿宋" w:hint="eastAsia"/>
          <w:b/>
          <w:bCs/>
          <w:color w:val="000000"/>
          <w:sz w:val="32"/>
          <w:szCs w:val="32"/>
        </w:rPr>
        <w:t>支出（</w:t>
      </w:r>
      <w:r w:rsidR="00A04422">
        <w:rPr>
          <w:rFonts w:ascii="仿宋" w:eastAsia="仿宋" w:hint="eastAsia"/>
          <w:b/>
          <w:color w:val="000000"/>
          <w:sz w:val="32"/>
          <w:szCs w:val="32"/>
        </w:rPr>
        <w:t>类）：</w:t>
      </w:r>
      <w:r w:rsidR="00E53B4B">
        <w:rPr>
          <w:rFonts w:ascii="仿宋" w:eastAsia="仿宋" w:hint="eastAsia"/>
          <w:b/>
          <w:color w:val="000000"/>
          <w:sz w:val="32"/>
          <w:szCs w:val="32"/>
        </w:rPr>
        <w:t>支出决算数为</w:t>
      </w:r>
      <w:r w:rsidR="00A04422">
        <w:rPr>
          <w:rFonts w:ascii="仿宋" w:eastAsia="仿宋" w:hint="eastAsia"/>
          <w:color w:val="000000"/>
          <w:sz w:val="32"/>
          <w:szCs w:val="32"/>
        </w:rPr>
        <w:t>2518.68万元，</w:t>
      </w:r>
      <w:r>
        <w:rPr>
          <w:rStyle w:val="a6"/>
          <w:rFonts w:ascii="仿宋" w:eastAsia="仿宋" w:hint="eastAsia"/>
          <w:b w:val="0"/>
          <w:bCs/>
          <w:color w:val="000000"/>
          <w:sz w:val="32"/>
          <w:szCs w:val="32"/>
        </w:rPr>
        <w:t>完成预算100%。</w:t>
      </w:r>
    </w:p>
    <w:p w:rsidR="00F530E8" w:rsidRDefault="005D7228">
      <w:pPr>
        <w:spacing w:line="560" w:lineRule="exact"/>
        <w:ind w:firstLineChars="200" w:firstLine="643"/>
        <w:rPr>
          <w:rFonts w:ascii="仿宋" w:eastAsia="仿宋"/>
          <w:b/>
          <w:color w:val="000000"/>
          <w:sz w:val="32"/>
          <w:szCs w:val="32"/>
        </w:rPr>
      </w:pPr>
      <w:r>
        <w:rPr>
          <w:rStyle w:val="a6"/>
          <w:rFonts w:ascii="仿宋" w:eastAsia="仿宋" w:hint="eastAsia"/>
          <w:bCs/>
          <w:color w:val="000000"/>
          <w:sz w:val="32"/>
          <w:szCs w:val="32"/>
        </w:rPr>
        <w:t>2.</w:t>
      </w:r>
      <w:r w:rsidR="00A04422" w:rsidRPr="00A04422">
        <w:rPr>
          <w:rFonts w:ascii="仿宋" w:eastAsia="仿宋" w:hint="eastAsia"/>
          <w:color w:val="000000"/>
          <w:sz w:val="32"/>
          <w:szCs w:val="32"/>
        </w:rPr>
        <w:t xml:space="preserve"> </w:t>
      </w:r>
      <w:r w:rsidR="00A04422" w:rsidRPr="00A04422">
        <w:rPr>
          <w:rFonts w:ascii="仿宋" w:eastAsia="仿宋" w:hint="eastAsia"/>
          <w:b/>
          <w:color w:val="000000"/>
          <w:sz w:val="32"/>
          <w:szCs w:val="32"/>
        </w:rPr>
        <w:t>农林水支出（类）</w:t>
      </w:r>
      <w:r w:rsidR="00A04422">
        <w:rPr>
          <w:rFonts w:ascii="仿宋" w:eastAsia="仿宋" w:hint="eastAsia"/>
          <w:b/>
          <w:color w:val="000000"/>
          <w:sz w:val="32"/>
          <w:szCs w:val="32"/>
        </w:rPr>
        <w:t>：</w:t>
      </w:r>
      <w:r w:rsidR="00E53B4B">
        <w:rPr>
          <w:rFonts w:ascii="仿宋" w:eastAsia="仿宋" w:hint="eastAsia"/>
          <w:b/>
          <w:color w:val="000000"/>
          <w:sz w:val="32"/>
          <w:szCs w:val="32"/>
        </w:rPr>
        <w:t>支出决算数为</w:t>
      </w:r>
      <w:r w:rsidR="00A04422">
        <w:rPr>
          <w:rFonts w:ascii="仿宋" w:eastAsia="仿宋" w:hint="eastAsia"/>
          <w:color w:val="000000"/>
          <w:sz w:val="32"/>
          <w:szCs w:val="32"/>
        </w:rPr>
        <w:t>5074.91万元，</w:t>
      </w:r>
      <w:r>
        <w:rPr>
          <w:rStyle w:val="a6"/>
          <w:rFonts w:ascii="仿宋" w:eastAsia="仿宋" w:hint="eastAsia"/>
          <w:b w:val="0"/>
          <w:bCs/>
          <w:color w:val="000000"/>
          <w:sz w:val="32"/>
          <w:szCs w:val="32"/>
        </w:rPr>
        <w:t>完成预算100%。</w:t>
      </w:r>
    </w:p>
    <w:p w:rsidR="00E53B4B" w:rsidRDefault="00E53B4B" w:rsidP="00E53B4B">
      <w:pPr>
        <w:spacing w:line="600" w:lineRule="exact"/>
        <w:ind w:firstLineChars="200" w:firstLine="643"/>
        <w:rPr>
          <w:rFonts w:ascii="仿宋" w:eastAsia="仿宋"/>
          <w:b/>
          <w:color w:val="000000"/>
          <w:sz w:val="32"/>
          <w:szCs w:val="32"/>
        </w:rPr>
      </w:pPr>
      <w:bookmarkStart w:id="69" w:name="_Toc79163868"/>
      <w:bookmarkStart w:id="70" w:name="_Toc79163618"/>
      <w:bookmarkStart w:id="71" w:name="_Toc15377214"/>
      <w:bookmarkStart w:id="72" w:name="_Toc15396608"/>
      <w:r>
        <w:rPr>
          <w:rStyle w:val="a6"/>
          <w:rFonts w:ascii="仿宋" w:eastAsia="仿宋" w:hint="eastAsia"/>
          <w:bCs/>
          <w:color w:val="000000"/>
          <w:sz w:val="32"/>
          <w:szCs w:val="32"/>
        </w:rPr>
        <w:t>3</w:t>
      </w:r>
      <w:r>
        <w:rPr>
          <w:rStyle w:val="a6"/>
          <w:rFonts w:ascii="仿宋" w:eastAsia="仿宋"/>
          <w:bCs/>
          <w:color w:val="000000"/>
          <w:sz w:val="32"/>
          <w:szCs w:val="32"/>
        </w:rPr>
        <w:t xml:space="preserve">. </w:t>
      </w:r>
      <w:r>
        <w:rPr>
          <w:rFonts w:ascii="仿宋" w:eastAsia="仿宋" w:hint="eastAsia"/>
          <w:b/>
          <w:color w:val="000000"/>
          <w:sz w:val="32"/>
          <w:szCs w:val="32"/>
        </w:rPr>
        <w:t>社会保障和就业（类）</w:t>
      </w:r>
      <w:r>
        <w:rPr>
          <w:rStyle w:val="a6"/>
          <w:rFonts w:ascii="仿宋" w:eastAsia="仿宋"/>
          <w:bCs/>
          <w:color w:val="000000"/>
          <w:sz w:val="32"/>
          <w:szCs w:val="32"/>
        </w:rPr>
        <w:t xml:space="preserve">: </w:t>
      </w:r>
      <w:r>
        <w:rPr>
          <w:rStyle w:val="a6"/>
          <w:rFonts w:ascii="仿宋" w:eastAsia="仿宋" w:hint="eastAsia"/>
          <w:bCs/>
          <w:color w:val="000000"/>
          <w:sz w:val="32"/>
          <w:szCs w:val="32"/>
        </w:rPr>
        <w:t>支出决算为</w:t>
      </w:r>
      <w:r>
        <w:rPr>
          <w:rFonts w:ascii="仿宋" w:eastAsia="仿宋" w:hint="eastAsia"/>
          <w:color w:val="000000"/>
          <w:sz w:val="32"/>
          <w:szCs w:val="32"/>
        </w:rPr>
        <w:t>62.86</w:t>
      </w:r>
      <w:r>
        <w:rPr>
          <w:rStyle w:val="a6"/>
          <w:rFonts w:ascii="仿宋" w:eastAsia="仿宋" w:hint="eastAsia"/>
          <w:bCs/>
          <w:color w:val="000000"/>
          <w:sz w:val="32"/>
          <w:szCs w:val="32"/>
        </w:rPr>
        <w:t>万元，完成预算100</w:t>
      </w:r>
      <w:r>
        <w:rPr>
          <w:rStyle w:val="a6"/>
          <w:rFonts w:ascii="仿宋" w:eastAsia="仿宋"/>
          <w:bCs/>
          <w:color w:val="000000"/>
          <w:sz w:val="32"/>
          <w:szCs w:val="32"/>
        </w:rPr>
        <w:t>%</w:t>
      </w:r>
      <w:r>
        <w:rPr>
          <w:rStyle w:val="a6"/>
          <w:rFonts w:ascii="仿宋" w:eastAsia="仿宋" w:hint="eastAsia"/>
          <w:bCs/>
          <w:color w:val="000000"/>
          <w:sz w:val="32"/>
          <w:szCs w:val="32"/>
        </w:rPr>
        <w:t>。</w:t>
      </w:r>
    </w:p>
    <w:p w:rsidR="00E53B4B" w:rsidRDefault="00E53B4B" w:rsidP="00E53B4B">
      <w:pPr>
        <w:spacing w:line="600" w:lineRule="exact"/>
        <w:ind w:firstLineChars="200" w:firstLine="643"/>
        <w:rPr>
          <w:rFonts w:ascii="仿宋" w:eastAsia="仿宋"/>
          <w:color w:val="000000"/>
          <w:sz w:val="32"/>
          <w:szCs w:val="32"/>
        </w:rPr>
      </w:pPr>
      <w:r>
        <w:rPr>
          <w:rStyle w:val="a6"/>
          <w:rFonts w:ascii="仿宋" w:eastAsia="仿宋" w:hint="eastAsia"/>
          <w:bCs/>
          <w:color w:val="000000"/>
          <w:sz w:val="32"/>
          <w:szCs w:val="32"/>
        </w:rPr>
        <w:t>4.</w:t>
      </w:r>
      <w:r>
        <w:rPr>
          <w:rFonts w:ascii="仿宋" w:eastAsia="仿宋" w:hint="eastAsia"/>
          <w:b/>
          <w:bCs/>
          <w:color w:val="000000"/>
          <w:sz w:val="32"/>
          <w:szCs w:val="32"/>
        </w:rPr>
        <w:t xml:space="preserve"> 卫生健康支出</w:t>
      </w:r>
      <w:r>
        <w:rPr>
          <w:rStyle w:val="a6"/>
          <w:rFonts w:ascii="仿宋" w:eastAsia="仿宋"/>
          <w:bCs/>
          <w:color w:val="000000"/>
          <w:sz w:val="32"/>
          <w:szCs w:val="32"/>
        </w:rPr>
        <w:t>:</w:t>
      </w:r>
      <w:r>
        <w:rPr>
          <w:rStyle w:val="a6"/>
          <w:rFonts w:ascii="仿宋" w:eastAsia="仿宋" w:hint="eastAsia"/>
          <w:bCs/>
          <w:color w:val="000000"/>
          <w:sz w:val="32"/>
          <w:szCs w:val="32"/>
        </w:rPr>
        <w:t>支出决算为</w:t>
      </w:r>
      <w:r>
        <w:rPr>
          <w:rFonts w:ascii="仿宋" w:eastAsia="仿宋" w:hint="eastAsia"/>
          <w:color w:val="000000"/>
          <w:sz w:val="32"/>
          <w:szCs w:val="32"/>
        </w:rPr>
        <w:t>26.43</w:t>
      </w:r>
      <w:r>
        <w:rPr>
          <w:rStyle w:val="a6"/>
          <w:rFonts w:ascii="仿宋" w:eastAsia="仿宋" w:hint="eastAsia"/>
          <w:bCs/>
          <w:color w:val="000000"/>
          <w:sz w:val="32"/>
          <w:szCs w:val="32"/>
        </w:rPr>
        <w:t>万元，完成预算100</w:t>
      </w:r>
      <w:r>
        <w:rPr>
          <w:rStyle w:val="a6"/>
          <w:rFonts w:ascii="仿宋" w:eastAsia="仿宋"/>
          <w:bCs/>
          <w:color w:val="000000"/>
          <w:sz w:val="32"/>
          <w:szCs w:val="32"/>
        </w:rPr>
        <w:t>%</w:t>
      </w:r>
      <w:r>
        <w:rPr>
          <w:rStyle w:val="a6"/>
          <w:rFonts w:ascii="仿宋" w:eastAsia="仿宋" w:hint="eastAsia"/>
          <w:bCs/>
          <w:color w:val="000000"/>
          <w:sz w:val="32"/>
          <w:szCs w:val="32"/>
        </w:rPr>
        <w:t>。</w:t>
      </w:r>
    </w:p>
    <w:p w:rsidR="00E53B4B" w:rsidRDefault="00E53B4B" w:rsidP="00E53B4B">
      <w:pPr>
        <w:spacing w:line="600" w:lineRule="exact"/>
        <w:ind w:firstLineChars="200" w:firstLine="643"/>
        <w:rPr>
          <w:rStyle w:val="a6"/>
          <w:rFonts w:ascii="仿宋" w:eastAsia="仿宋" w:hint="eastAsia"/>
          <w:bCs/>
          <w:color w:val="000000"/>
          <w:sz w:val="32"/>
          <w:szCs w:val="32"/>
        </w:rPr>
      </w:pPr>
      <w:r>
        <w:rPr>
          <w:rStyle w:val="a6"/>
          <w:rFonts w:ascii="仿宋" w:eastAsia="仿宋" w:hint="eastAsia"/>
          <w:bCs/>
          <w:color w:val="000000"/>
          <w:sz w:val="32"/>
          <w:szCs w:val="32"/>
        </w:rPr>
        <w:t>5.住房保障（类）：支出决算为</w:t>
      </w:r>
      <w:r>
        <w:rPr>
          <w:rFonts w:ascii="仿宋" w:eastAsia="仿宋" w:hint="eastAsia"/>
          <w:color w:val="000000"/>
          <w:sz w:val="32"/>
          <w:szCs w:val="32"/>
        </w:rPr>
        <w:t>44.26</w:t>
      </w:r>
      <w:r>
        <w:rPr>
          <w:rStyle w:val="a6"/>
          <w:rFonts w:ascii="仿宋" w:eastAsia="仿宋" w:hint="eastAsia"/>
          <w:bCs/>
          <w:color w:val="000000"/>
          <w:sz w:val="32"/>
          <w:szCs w:val="32"/>
        </w:rPr>
        <w:t>万元，完成预算100</w:t>
      </w:r>
      <w:r>
        <w:rPr>
          <w:rStyle w:val="a6"/>
          <w:rFonts w:ascii="仿宋" w:eastAsia="仿宋"/>
          <w:bCs/>
          <w:color w:val="000000"/>
          <w:sz w:val="32"/>
          <w:szCs w:val="32"/>
        </w:rPr>
        <w:t>%</w:t>
      </w:r>
      <w:r>
        <w:rPr>
          <w:rStyle w:val="a6"/>
          <w:rFonts w:ascii="仿宋" w:eastAsia="仿宋" w:hint="eastAsia"/>
          <w:bCs/>
          <w:color w:val="000000"/>
          <w:sz w:val="32"/>
          <w:szCs w:val="32"/>
        </w:rPr>
        <w:t>。</w:t>
      </w:r>
    </w:p>
    <w:p w:rsidR="00E53B4B" w:rsidRDefault="00E53B4B" w:rsidP="00E53B4B">
      <w:pPr>
        <w:spacing w:line="600" w:lineRule="exact"/>
        <w:ind w:firstLineChars="200" w:firstLine="643"/>
        <w:rPr>
          <w:rStyle w:val="a6"/>
          <w:rFonts w:ascii="仿宋" w:eastAsia="仿宋" w:hint="eastAsia"/>
          <w:bCs/>
          <w:color w:val="000000"/>
          <w:sz w:val="32"/>
          <w:szCs w:val="32"/>
        </w:rPr>
      </w:pPr>
      <w:r>
        <w:rPr>
          <w:rStyle w:val="a6"/>
          <w:rFonts w:ascii="仿宋" w:eastAsia="仿宋" w:hint="eastAsia"/>
          <w:bCs/>
          <w:color w:val="000000"/>
          <w:sz w:val="32"/>
          <w:szCs w:val="32"/>
        </w:rPr>
        <w:t>6.</w:t>
      </w:r>
      <w:r w:rsidRPr="00E53B4B">
        <w:rPr>
          <w:rFonts w:ascii="仿宋" w:eastAsia="仿宋" w:hint="eastAsia"/>
          <w:color w:val="000000"/>
          <w:sz w:val="32"/>
          <w:szCs w:val="32"/>
        </w:rPr>
        <w:t xml:space="preserve"> </w:t>
      </w:r>
      <w:r>
        <w:rPr>
          <w:rFonts w:ascii="仿宋" w:eastAsia="仿宋" w:hint="eastAsia"/>
          <w:color w:val="000000"/>
          <w:sz w:val="32"/>
          <w:szCs w:val="32"/>
        </w:rPr>
        <w:t>农林水支出（类）5074.91万元，</w:t>
      </w:r>
      <w:r>
        <w:rPr>
          <w:rStyle w:val="a6"/>
          <w:rFonts w:ascii="仿宋" w:eastAsia="仿宋" w:hint="eastAsia"/>
          <w:bCs/>
          <w:color w:val="000000"/>
          <w:sz w:val="32"/>
          <w:szCs w:val="32"/>
        </w:rPr>
        <w:t>完成预算100</w:t>
      </w:r>
      <w:r>
        <w:rPr>
          <w:rStyle w:val="a6"/>
          <w:rFonts w:ascii="仿宋" w:eastAsia="仿宋"/>
          <w:bCs/>
          <w:color w:val="000000"/>
          <w:sz w:val="32"/>
          <w:szCs w:val="32"/>
        </w:rPr>
        <w:t>%</w:t>
      </w:r>
      <w:r>
        <w:rPr>
          <w:rStyle w:val="a6"/>
          <w:rFonts w:ascii="仿宋" w:eastAsia="仿宋" w:hint="eastAsia"/>
          <w:bCs/>
          <w:color w:val="000000"/>
          <w:sz w:val="32"/>
          <w:szCs w:val="32"/>
        </w:rPr>
        <w:t>。</w:t>
      </w:r>
    </w:p>
    <w:p w:rsidR="00E53B4B" w:rsidRDefault="00E53B4B" w:rsidP="00E53B4B">
      <w:pPr>
        <w:spacing w:line="600" w:lineRule="exact"/>
        <w:ind w:firstLineChars="200" w:firstLine="643"/>
        <w:rPr>
          <w:rStyle w:val="a6"/>
          <w:rFonts w:ascii="仿宋" w:eastAsia="仿宋" w:hint="eastAsia"/>
          <w:bCs/>
          <w:color w:val="000000"/>
          <w:sz w:val="32"/>
          <w:szCs w:val="32"/>
        </w:rPr>
      </w:pPr>
      <w:r>
        <w:rPr>
          <w:rStyle w:val="a6"/>
          <w:rFonts w:ascii="仿宋" w:eastAsia="仿宋" w:hint="eastAsia"/>
          <w:bCs/>
          <w:color w:val="000000"/>
          <w:sz w:val="32"/>
          <w:szCs w:val="32"/>
        </w:rPr>
        <w:t>7.</w:t>
      </w:r>
      <w:r w:rsidRPr="00E53B4B">
        <w:rPr>
          <w:rFonts w:ascii="仿宋" w:eastAsia="仿宋" w:hint="eastAsia"/>
          <w:color w:val="000000"/>
          <w:sz w:val="32"/>
          <w:szCs w:val="32"/>
        </w:rPr>
        <w:t xml:space="preserve"> </w:t>
      </w:r>
      <w:r>
        <w:rPr>
          <w:rFonts w:ascii="仿宋" w:eastAsia="仿宋" w:hint="eastAsia"/>
          <w:color w:val="000000"/>
          <w:sz w:val="32"/>
          <w:szCs w:val="32"/>
        </w:rPr>
        <w:t>灾害防治及应急管理支出（类）200万元，</w:t>
      </w:r>
      <w:r>
        <w:rPr>
          <w:rStyle w:val="a6"/>
          <w:rFonts w:ascii="仿宋" w:eastAsia="仿宋" w:hint="eastAsia"/>
          <w:bCs/>
          <w:color w:val="000000"/>
          <w:sz w:val="32"/>
          <w:szCs w:val="32"/>
        </w:rPr>
        <w:t>完成预算100</w:t>
      </w:r>
      <w:r>
        <w:rPr>
          <w:rStyle w:val="a6"/>
          <w:rFonts w:ascii="仿宋" w:eastAsia="仿宋"/>
          <w:bCs/>
          <w:color w:val="000000"/>
          <w:sz w:val="32"/>
          <w:szCs w:val="32"/>
        </w:rPr>
        <w:t>%</w:t>
      </w:r>
      <w:r>
        <w:rPr>
          <w:rStyle w:val="a6"/>
          <w:rFonts w:ascii="仿宋" w:eastAsia="仿宋" w:hint="eastAsia"/>
          <w:bCs/>
          <w:color w:val="000000"/>
          <w:sz w:val="32"/>
          <w:szCs w:val="32"/>
        </w:rPr>
        <w:t>。</w:t>
      </w:r>
    </w:p>
    <w:p w:rsidR="00E53B4B" w:rsidRPr="00E53B4B" w:rsidRDefault="00E53B4B" w:rsidP="00E53B4B">
      <w:pPr>
        <w:spacing w:line="600" w:lineRule="exact"/>
        <w:ind w:firstLineChars="200" w:firstLine="643"/>
        <w:rPr>
          <w:rStyle w:val="a6"/>
          <w:rFonts w:ascii="仿宋" w:eastAsia="仿宋"/>
          <w:bCs/>
          <w:color w:val="000000"/>
          <w:sz w:val="32"/>
          <w:szCs w:val="32"/>
        </w:rPr>
      </w:pPr>
      <w:r>
        <w:rPr>
          <w:rStyle w:val="a6"/>
          <w:rFonts w:ascii="仿宋" w:eastAsia="仿宋" w:hint="eastAsia"/>
          <w:bCs/>
          <w:color w:val="000000"/>
          <w:sz w:val="32"/>
          <w:szCs w:val="32"/>
        </w:rPr>
        <w:t>8.</w:t>
      </w:r>
      <w:r w:rsidRPr="00E53B4B">
        <w:rPr>
          <w:rFonts w:ascii="仿宋" w:eastAsia="仿宋" w:hint="eastAsia"/>
          <w:color w:val="000000"/>
          <w:sz w:val="32"/>
          <w:szCs w:val="32"/>
        </w:rPr>
        <w:t xml:space="preserve"> </w:t>
      </w:r>
      <w:r>
        <w:rPr>
          <w:rFonts w:ascii="仿宋" w:eastAsia="仿宋" w:hint="eastAsia"/>
          <w:color w:val="000000"/>
          <w:sz w:val="32"/>
          <w:szCs w:val="32"/>
        </w:rPr>
        <w:t>其他支出（类）270万元，</w:t>
      </w:r>
      <w:r>
        <w:rPr>
          <w:rStyle w:val="a6"/>
          <w:rFonts w:ascii="仿宋" w:eastAsia="仿宋" w:hint="eastAsia"/>
          <w:bCs/>
          <w:color w:val="000000"/>
          <w:sz w:val="32"/>
          <w:szCs w:val="32"/>
        </w:rPr>
        <w:t>完成预算100</w:t>
      </w:r>
      <w:r>
        <w:rPr>
          <w:rStyle w:val="a6"/>
          <w:rFonts w:ascii="仿宋" w:eastAsia="仿宋"/>
          <w:bCs/>
          <w:color w:val="000000"/>
          <w:sz w:val="32"/>
          <w:szCs w:val="32"/>
        </w:rPr>
        <w:t>%</w:t>
      </w:r>
      <w:r>
        <w:rPr>
          <w:rStyle w:val="a6"/>
          <w:rFonts w:ascii="仿宋" w:eastAsia="仿宋" w:hint="eastAsia"/>
          <w:bCs/>
          <w:color w:val="000000"/>
          <w:sz w:val="32"/>
          <w:szCs w:val="32"/>
        </w:rPr>
        <w:t>。</w:t>
      </w:r>
    </w:p>
    <w:p w:rsidR="00F530E8" w:rsidRDefault="005D7228" w:rsidP="00E53B4B">
      <w:pPr>
        <w:tabs>
          <w:tab w:val="right" w:pos="8306"/>
        </w:tabs>
        <w:spacing w:line="560" w:lineRule="exact"/>
        <w:ind w:firstLineChars="200" w:firstLine="640"/>
        <w:outlineLvl w:val="1"/>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9"/>
      <w:bookmarkEnd w:id="70"/>
      <w:bookmarkEnd w:id="71"/>
      <w:bookmarkEnd w:id="72"/>
      <w:r>
        <w:rPr>
          <w:rStyle w:val="2Char"/>
          <w:rFonts w:ascii="黑体" w:eastAsia="黑体" w:hint="eastAsia"/>
          <w:b w:val="0"/>
        </w:rPr>
        <w:tab/>
      </w:r>
    </w:p>
    <w:p w:rsidR="00F530E8" w:rsidRDefault="005D7228">
      <w:pPr>
        <w:spacing w:line="560" w:lineRule="exact"/>
        <w:ind w:firstLine="645"/>
        <w:rPr>
          <w:rFonts w:ascii="仿宋" w:eastAsia="仿宋"/>
          <w:color w:val="000000"/>
          <w:sz w:val="32"/>
          <w:szCs w:val="32"/>
        </w:rPr>
      </w:pPr>
      <w:r>
        <w:rPr>
          <w:rFonts w:ascii="仿宋" w:eastAsia="仿宋" w:hint="eastAsia"/>
          <w:color w:val="000000"/>
          <w:sz w:val="32"/>
          <w:szCs w:val="32"/>
        </w:rPr>
        <w:t>202</w:t>
      </w:r>
      <w:r w:rsidR="00E53B4B">
        <w:rPr>
          <w:rFonts w:ascii="仿宋" w:eastAsia="仿宋" w:hint="eastAsia"/>
          <w:color w:val="000000"/>
          <w:sz w:val="32"/>
          <w:szCs w:val="32"/>
        </w:rPr>
        <w:t>1</w:t>
      </w:r>
      <w:r>
        <w:rPr>
          <w:rFonts w:ascii="仿宋" w:eastAsia="仿宋" w:hint="eastAsia"/>
          <w:color w:val="000000"/>
          <w:sz w:val="32"/>
          <w:szCs w:val="32"/>
        </w:rPr>
        <w:t>年一般公共预算财政拨款基本支出</w:t>
      </w:r>
      <w:r w:rsidR="00E53B4B">
        <w:rPr>
          <w:rFonts w:ascii="仿宋" w:eastAsia="仿宋" w:hint="eastAsia"/>
          <w:color w:val="000000"/>
          <w:sz w:val="32"/>
          <w:szCs w:val="32"/>
        </w:rPr>
        <w:t>8197.15</w:t>
      </w:r>
      <w:r>
        <w:rPr>
          <w:rFonts w:ascii="仿宋" w:eastAsia="仿宋" w:hint="eastAsia"/>
          <w:color w:val="000000"/>
          <w:sz w:val="32"/>
          <w:szCs w:val="32"/>
        </w:rPr>
        <w:t>万元，其中：</w:t>
      </w:r>
    </w:p>
    <w:p w:rsidR="00F530E8" w:rsidRDefault="005D7228">
      <w:pPr>
        <w:spacing w:line="560" w:lineRule="exact"/>
        <w:ind w:firstLine="645"/>
        <w:rPr>
          <w:rFonts w:ascii="仿宋" w:eastAsia="仿宋"/>
          <w:b/>
          <w:color w:val="FF0000"/>
          <w:sz w:val="32"/>
          <w:szCs w:val="32"/>
        </w:rPr>
      </w:pPr>
      <w:r>
        <w:rPr>
          <w:rFonts w:ascii="仿宋" w:eastAsia="仿宋" w:hint="eastAsia"/>
          <w:color w:val="000000"/>
          <w:sz w:val="32"/>
          <w:szCs w:val="32"/>
        </w:rPr>
        <w:t>人员经费</w:t>
      </w:r>
      <w:r w:rsidR="00E53B4B">
        <w:rPr>
          <w:rFonts w:ascii="仿宋" w:eastAsia="仿宋" w:hint="eastAsia"/>
          <w:color w:val="000000"/>
          <w:sz w:val="32"/>
          <w:szCs w:val="32"/>
        </w:rPr>
        <w:t>588.75</w:t>
      </w:r>
      <w:r>
        <w:rPr>
          <w:rFonts w:ascii="仿宋" w:eastAsia="仿宋" w:hint="eastAsia"/>
          <w:color w:val="000000"/>
          <w:sz w:val="32"/>
          <w:szCs w:val="32"/>
        </w:rPr>
        <w:t>万元，主要包括：基本工资</w:t>
      </w:r>
      <w:r w:rsidR="00E53B4B">
        <w:rPr>
          <w:rFonts w:ascii="仿宋" w:eastAsia="仿宋" w:hint="eastAsia"/>
          <w:color w:val="000000"/>
          <w:sz w:val="32"/>
          <w:szCs w:val="32"/>
        </w:rPr>
        <w:t>115.69</w:t>
      </w:r>
      <w:r>
        <w:rPr>
          <w:rFonts w:ascii="仿宋" w:eastAsia="仿宋" w:hint="eastAsia"/>
          <w:color w:val="000000"/>
          <w:sz w:val="32"/>
          <w:szCs w:val="32"/>
        </w:rPr>
        <w:t>万元、津贴补贴</w:t>
      </w:r>
      <w:r w:rsidR="00E53B4B">
        <w:rPr>
          <w:rFonts w:ascii="仿宋" w:eastAsia="仿宋" w:hint="eastAsia"/>
          <w:color w:val="000000"/>
          <w:sz w:val="32"/>
          <w:szCs w:val="32"/>
        </w:rPr>
        <w:t>71.8</w:t>
      </w:r>
      <w:r>
        <w:rPr>
          <w:rFonts w:ascii="仿宋" w:eastAsia="仿宋" w:hint="eastAsia"/>
          <w:color w:val="000000"/>
          <w:sz w:val="32"/>
          <w:szCs w:val="32"/>
        </w:rPr>
        <w:t>万元、奖金</w:t>
      </w:r>
      <w:r w:rsidR="00E53B4B">
        <w:rPr>
          <w:rFonts w:ascii="仿宋" w:eastAsia="仿宋" w:hint="eastAsia"/>
          <w:color w:val="000000"/>
          <w:sz w:val="32"/>
          <w:szCs w:val="32"/>
        </w:rPr>
        <w:t>2.69</w:t>
      </w:r>
      <w:r>
        <w:rPr>
          <w:rFonts w:ascii="仿宋" w:eastAsia="仿宋" w:hint="eastAsia"/>
          <w:color w:val="000000"/>
          <w:sz w:val="32"/>
          <w:szCs w:val="32"/>
        </w:rPr>
        <w:t>万元、</w:t>
      </w:r>
      <w:r w:rsidR="00E53B4B">
        <w:rPr>
          <w:rFonts w:ascii="仿宋" w:eastAsia="仿宋" w:hint="eastAsia"/>
          <w:color w:val="000000"/>
          <w:sz w:val="32"/>
          <w:szCs w:val="32"/>
        </w:rPr>
        <w:t>绩效工资96.1</w:t>
      </w:r>
      <w:r>
        <w:rPr>
          <w:rFonts w:ascii="仿宋" w:eastAsia="仿宋" w:hint="eastAsia"/>
          <w:color w:val="000000"/>
          <w:sz w:val="32"/>
          <w:szCs w:val="32"/>
        </w:rPr>
        <w:t>万元、机关事业单位基本养老保险缴费</w:t>
      </w:r>
      <w:r w:rsidR="00E53B4B">
        <w:rPr>
          <w:rFonts w:ascii="仿宋" w:eastAsia="仿宋" w:hint="eastAsia"/>
          <w:color w:val="000000"/>
          <w:sz w:val="32"/>
          <w:szCs w:val="32"/>
        </w:rPr>
        <w:t>40.63</w:t>
      </w:r>
      <w:r>
        <w:rPr>
          <w:rFonts w:ascii="仿宋" w:eastAsia="仿宋" w:hint="eastAsia"/>
          <w:color w:val="000000"/>
          <w:sz w:val="32"/>
          <w:szCs w:val="32"/>
        </w:rPr>
        <w:t>万元、职业年金缴费</w:t>
      </w:r>
      <w:r w:rsidR="00E53B4B">
        <w:rPr>
          <w:rFonts w:ascii="仿宋" w:eastAsia="仿宋" w:hint="eastAsia"/>
          <w:color w:val="000000"/>
          <w:sz w:val="32"/>
          <w:szCs w:val="32"/>
        </w:rPr>
        <w:t>22.23</w:t>
      </w:r>
      <w:r>
        <w:rPr>
          <w:rFonts w:ascii="仿宋" w:eastAsia="仿宋" w:hint="eastAsia"/>
          <w:color w:val="000000"/>
          <w:sz w:val="32"/>
          <w:szCs w:val="32"/>
        </w:rPr>
        <w:t>万元、其他社会保障缴费</w:t>
      </w:r>
      <w:r w:rsidR="00E53B4B">
        <w:rPr>
          <w:rFonts w:ascii="仿宋" w:eastAsia="仿宋" w:hint="eastAsia"/>
          <w:color w:val="000000"/>
          <w:sz w:val="32"/>
          <w:szCs w:val="32"/>
        </w:rPr>
        <w:t>6.78</w:t>
      </w:r>
      <w:r>
        <w:rPr>
          <w:rFonts w:ascii="仿宋" w:eastAsia="仿宋" w:hint="eastAsia"/>
          <w:color w:val="000000"/>
          <w:sz w:val="32"/>
          <w:szCs w:val="32"/>
        </w:rPr>
        <w:t>万元、职工基本医疗保险缴费</w:t>
      </w:r>
      <w:r w:rsidR="00E53B4B">
        <w:rPr>
          <w:rFonts w:ascii="仿宋" w:eastAsia="仿宋" w:hint="eastAsia"/>
          <w:color w:val="000000"/>
          <w:sz w:val="32"/>
          <w:szCs w:val="32"/>
        </w:rPr>
        <w:lastRenderedPageBreak/>
        <w:t>18.33</w:t>
      </w:r>
      <w:r>
        <w:rPr>
          <w:rFonts w:ascii="仿宋" w:eastAsia="仿宋" w:hint="eastAsia"/>
          <w:color w:val="000000"/>
          <w:sz w:val="32"/>
          <w:szCs w:val="32"/>
        </w:rPr>
        <w:t>万元、公务员医疗补助缴费</w:t>
      </w:r>
      <w:r w:rsidR="00E53B4B">
        <w:rPr>
          <w:rFonts w:ascii="仿宋" w:eastAsia="仿宋" w:hint="eastAsia"/>
          <w:color w:val="000000"/>
          <w:sz w:val="32"/>
          <w:szCs w:val="32"/>
        </w:rPr>
        <w:t>3</w:t>
      </w:r>
      <w:r>
        <w:rPr>
          <w:rFonts w:ascii="仿宋" w:eastAsia="仿宋" w:hint="eastAsia"/>
          <w:color w:val="000000"/>
          <w:sz w:val="32"/>
          <w:szCs w:val="32"/>
        </w:rPr>
        <w:t>万元、住房公积金</w:t>
      </w:r>
      <w:r w:rsidR="00E53B4B">
        <w:rPr>
          <w:rFonts w:ascii="仿宋" w:eastAsia="仿宋" w:hint="eastAsia"/>
          <w:color w:val="000000"/>
          <w:sz w:val="32"/>
          <w:szCs w:val="32"/>
        </w:rPr>
        <w:t>44.26</w:t>
      </w:r>
      <w:r>
        <w:rPr>
          <w:rFonts w:ascii="仿宋" w:eastAsia="仿宋" w:hint="eastAsia"/>
          <w:color w:val="000000"/>
          <w:sz w:val="32"/>
          <w:szCs w:val="32"/>
        </w:rPr>
        <w:t>万元、生活补助</w:t>
      </w:r>
      <w:r w:rsidR="00E53B4B">
        <w:rPr>
          <w:rFonts w:ascii="仿宋" w:eastAsia="仿宋" w:hint="eastAsia"/>
          <w:color w:val="000000"/>
          <w:sz w:val="32"/>
          <w:szCs w:val="32"/>
        </w:rPr>
        <w:t>15.3</w:t>
      </w:r>
      <w:r>
        <w:rPr>
          <w:rFonts w:ascii="仿宋" w:eastAsia="仿宋" w:hint="eastAsia"/>
          <w:color w:val="000000"/>
          <w:sz w:val="32"/>
          <w:szCs w:val="32"/>
        </w:rPr>
        <w:t>万元、</w:t>
      </w:r>
      <w:r w:rsidR="00E53B4B">
        <w:rPr>
          <w:rFonts w:ascii="仿宋" w:eastAsia="仿宋" w:hint="eastAsia"/>
          <w:color w:val="000000"/>
          <w:sz w:val="32"/>
          <w:szCs w:val="32"/>
        </w:rPr>
        <w:t>抚恤金11.89</w:t>
      </w:r>
      <w:r>
        <w:rPr>
          <w:rFonts w:ascii="仿宋" w:eastAsia="仿宋" w:hint="eastAsia"/>
          <w:color w:val="000000"/>
          <w:sz w:val="32"/>
          <w:szCs w:val="32"/>
        </w:rPr>
        <w:t>万元</w:t>
      </w:r>
      <w:r w:rsidR="00E53B4B">
        <w:rPr>
          <w:rFonts w:ascii="仿宋" w:eastAsia="仿宋" w:hint="eastAsia"/>
          <w:color w:val="000000"/>
          <w:sz w:val="32"/>
          <w:szCs w:val="32"/>
        </w:rPr>
        <w:t>、奖励金140.06万元</w:t>
      </w:r>
      <w:r>
        <w:rPr>
          <w:rFonts w:ascii="仿宋" w:eastAsia="仿宋" w:hint="eastAsia"/>
          <w:color w:val="000000"/>
          <w:sz w:val="32"/>
          <w:szCs w:val="32"/>
        </w:rPr>
        <w:t>。</w:t>
      </w:r>
      <w:r>
        <w:rPr>
          <w:rFonts w:ascii="仿宋" w:eastAsia="仿宋" w:hint="eastAsia"/>
          <w:color w:val="000000"/>
          <w:sz w:val="32"/>
          <w:szCs w:val="32"/>
        </w:rPr>
        <w:br/>
        <w:t xml:space="preserve">　　日常公用经费</w:t>
      </w:r>
      <w:r w:rsidR="00E53B4B">
        <w:rPr>
          <w:rFonts w:ascii="仿宋" w:eastAsia="仿宋" w:hint="eastAsia"/>
          <w:color w:val="000000"/>
          <w:sz w:val="32"/>
          <w:szCs w:val="32"/>
        </w:rPr>
        <w:t>40.75</w:t>
      </w:r>
      <w:r>
        <w:rPr>
          <w:rFonts w:ascii="仿宋" w:eastAsia="仿宋" w:hint="eastAsia"/>
          <w:color w:val="000000"/>
          <w:sz w:val="32"/>
          <w:szCs w:val="32"/>
        </w:rPr>
        <w:t>万元，主要包括：办公费</w:t>
      </w:r>
      <w:r w:rsidR="00304A94">
        <w:rPr>
          <w:rFonts w:ascii="仿宋" w:eastAsia="仿宋" w:hint="eastAsia"/>
          <w:color w:val="000000"/>
          <w:sz w:val="32"/>
          <w:szCs w:val="32"/>
        </w:rPr>
        <w:t>20.19</w:t>
      </w:r>
      <w:r>
        <w:rPr>
          <w:rFonts w:ascii="仿宋" w:eastAsia="仿宋" w:hint="eastAsia"/>
          <w:color w:val="000000"/>
          <w:sz w:val="32"/>
          <w:szCs w:val="32"/>
        </w:rPr>
        <w:t>万元、</w:t>
      </w:r>
      <w:r w:rsidR="00304A94">
        <w:rPr>
          <w:rFonts w:ascii="仿宋" w:eastAsia="仿宋" w:hint="eastAsia"/>
          <w:color w:val="000000"/>
          <w:sz w:val="32"/>
          <w:szCs w:val="32"/>
        </w:rPr>
        <w:t>印刷费2.38万元、手续费0.14万元、</w:t>
      </w:r>
      <w:r>
        <w:rPr>
          <w:rFonts w:ascii="仿宋" w:eastAsia="仿宋" w:hint="eastAsia"/>
          <w:color w:val="000000"/>
          <w:sz w:val="32"/>
          <w:szCs w:val="32"/>
        </w:rPr>
        <w:t>电费</w:t>
      </w:r>
      <w:r w:rsidR="00304A94">
        <w:rPr>
          <w:rFonts w:ascii="仿宋" w:eastAsia="仿宋" w:hint="eastAsia"/>
          <w:color w:val="000000"/>
          <w:sz w:val="32"/>
          <w:szCs w:val="32"/>
        </w:rPr>
        <w:t>3</w:t>
      </w:r>
      <w:r>
        <w:rPr>
          <w:rFonts w:ascii="仿宋" w:eastAsia="仿宋" w:hint="eastAsia"/>
          <w:color w:val="000000"/>
          <w:sz w:val="32"/>
          <w:szCs w:val="32"/>
        </w:rPr>
        <w:t>万元、邮电费</w:t>
      </w:r>
      <w:r w:rsidR="00304A94">
        <w:rPr>
          <w:rFonts w:ascii="仿宋" w:eastAsia="仿宋" w:hint="eastAsia"/>
          <w:color w:val="000000"/>
          <w:sz w:val="32"/>
          <w:szCs w:val="32"/>
        </w:rPr>
        <w:t>3.5</w:t>
      </w:r>
      <w:r>
        <w:rPr>
          <w:rFonts w:ascii="仿宋" w:eastAsia="仿宋" w:hint="eastAsia"/>
          <w:color w:val="000000"/>
          <w:sz w:val="32"/>
          <w:szCs w:val="32"/>
        </w:rPr>
        <w:t>万元、差旅费</w:t>
      </w:r>
      <w:r w:rsidR="00304A94">
        <w:rPr>
          <w:rFonts w:ascii="仿宋" w:eastAsia="仿宋" w:hint="eastAsia"/>
          <w:color w:val="000000"/>
          <w:sz w:val="32"/>
          <w:szCs w:val="32"/>
        </w:rPr>
        <w:t>6.54</w:t>
      </w:r>
      <w:r>
        <w:rPr>
          <w:rFonts w:ascii="仿宋" w:eastAsia="仿宋" w:hint="eastAsia"/>
          <w:color w:val="000000"/>
          <w:sz w:val="32"/>
          <w:szCs w:val="32"/>
        </w:rPr>
        <w:t>万元、公务用车运行维护费</w:t>
      </w:r>
      <w:r w:rsidR="00304A94">
        <w:rPr>
          <w:rFonts w:ascii="仿宋" w:eastAsia="仿宋" w:hint="eastAsia"/>
          <w:color w:val="000000"/>
          <w:sz w:val="32"/>
          <w:szCs w:val="32"/>
        </w:rPr>
        <w:t>5</w:t>
      </w:r>
      <w:r>
        <w:rPr>
          <w:rFonts w:ascii="仿宋" w:eastAsia="仿宋" w:hint="eastAsia"/>
          <w:color w:val="000000"/>
          <w:sz w:val="32"/>
          <w:szCs w:val="32"/>
        </w:rPr>
        <w:t>万元</w:t>
      </w:r>
      <w:r w:rsidR="00304A94">
        <w:rPr>
          <w:rFonts w:ascii="仿宋" w:eastAsia="仿宋" w:hint="eastAsia"/>
          <w:color w:val="000000"/>
          <w:sz w:val="32"/>
          <w:szCs w:val="32"/>
        </w:rPr>
        <w:t>。</w:t>
      </w:r>
    </w:p>
    <w:p w:rsidR="00F530E8" w:rsidRDefault="005D7228">
      <w:pPr>
        <w:spacing w:line="560" w:lineRule="exact"/>
        <w:ind w:firstLine="640"/>
        <w:outlineLvl w:val="1"/>
        <w:rPr>
          <w:rStyle w:val="2Char"/>
          <w:rFonts w:ascii="黑体" w:eastAsia="黑体"/>
          <w:b w:val="0"/>
        </w:rPr>
      </w:pPr>
      <w:bookmarkStart w:id="73" w:name="_Toc15377215"/>
      <w:bookmarkStart w:id="74" w:name="_Toc79163619"/>
      <w:bookmarkStart w:id="75" w:name="_Toc15396609"/>
      <w:bookmarkStart w:id="76" w:name="_Toc7916386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3"/>
      <w:bookmarkEnd w:id="74"/>
      <w:bookmarkEnd w:id="75"/>
      <w:bookmarkEnd w:id="76"/>
    </w:p>
    <w:p w:rsidR="00F530E8" w:rsidRDefault="005D7228">
      <w:pPr>
        <w:spacing w:line="560" w:lineRule="exact"/>
        <w:ind w:firstLine="640"/>
        <w:outlineLvl w:val="2"/>
        <w:rPr>
          <w:rFonts w:ascii="仿宋" w:eastAsia="仿宋"/>
          <w:b/>
          <w:color w:val="000000"/>
          <w:sz w:val="32"/>
          <w:szCs w:val="32"/>
        </w:rPr>
      </w:pPr>
      <w:bookmarkStart w:id="77" w:name="_Toc15377216"/>
      <w:bookmarkStart w:id="78" w:name="_Toc79163620"/>
      <w:bookmarkStart w:id="79" w:name="_Toc79163870"/>
      <w:r>
        <w:rPr>
          <w:rFonts w:ascii="仿宋" w:eastAsia="仿宋" w:hint="eastAsia"/>
          <w:b/>
          <w:color w:val="000000"/>
          <w:sz w:val="32"/>
          <w:szCs w:val="32"/>
        </w:rPr>
        <w:t>（一）“三公”经费财政拨款支出决算总体情况说明</w:t>
      </w:r>
      <w:bookmarkEnd w:id="77"/>
      <w:bookmarkEnd w:id="78"/>
      <w:bookmarkEnd w:id="79"/>
    </w:p>
    <w:p w:rsidR="00F530E8" w:rsidRDefault="005D7228">
      <w:pPr>
        <w:spacing w:line="560" w:lineRule="exact"/>
        <w:ind w:firstLine="640"/>
        <w:rPr>
          <w:rFonts w:ascii="仿宋" w:eastAsia="仿宋"/>
          <w:color w:val="000000"/>
          <w:sz w:val="32"/>
          <w:szCs w:val="32"/>
        </w:rPr>
      </w:pPr>
      <w:r>
        <w:rPr>
          <w:rFonts w:ascii="仿宋" w:eastAsia="仿宋" w:hint="eastAsia"/>
          <w:color w:val="000000"/>
          <w:sz w:val="32"/>
          <w:szCs w:val="32"/>
        </w:rPr>
        <w:t>202</w:t>
      </w:r>
      <w:r w:rsidR="00304A94">
        <w:rPr>
          <w:rFonts w:ascii="仿宋" w:eastAsia="仿宋" w:hint="eastAsia"/>
          <w:color w:val="000000"/>
          <w:sz w:val="32"/>
          <w:szCs w:val="32"/>
        </w:rPr>
        <w:t>1</w:t>
      </w:r>
      <w:r>
        <w:rPr>
          <w:rFonts w:ascii="仿宋" w:eastAsia="仿宋" w:hint="eastAsia"/>
          <w:color w:val="000000"/>
          <w:sz w:val="32"/>
          <w:szCs w:val="32"/>
        </w:rPr>
        <w:t>年“三公”经费财政拨款支出决算为</w:t>
      </w:r>
      <w:r w:rsidR="00304A94">
        <w:rPr>
          <w:rFonts w:ascii="仿宋" w:eastAsia="仿宋" w:hint="eastAsia"/>
          <w:color w:val="000000"/>
          <w:sz w:val="32"/>
          <w:szCs w:val="32"/>
        </w:rPr>
        <w:t>5</w:t>
      </w:r>
      <w:r>
        <w:rPr>
          <w:rFonts w:ascii="仿宋" w:eastAsia="仿宋" w:hint="eastAsia"/>
          <w:color w:val="000000"/>
          <w:sz w:val="32"/>
          <w:szCs w:val="32"/>
        </w:rPr>
        <w:t>万元，完成预算100%。</w:t>
      </w:r>
      <w:r>
        <w:rPr>
          <w:rFonts w:ascii="仿宋" w:eastAsia="仿宋"/>
          <w:color w:val="000000"/>
          <w:sz w:val="32"/>
          <w:szCs w:val="32"/>
        </w:rPr>
        <w:t xml:space="preserve">预算数 </w:t>
      </w:r>
      <w:r w:rsidR="00304A94">
        <w:rPr>
          <w:rFonts w:ascii="仿宋" w:eastAsia="仿宋" w:hint="eastAsia"/>
          <w:color w:val="000000"/>
          <w:sz w:val="32"/>
          <w:szCs w:val="32"/>
        </w:rPr>
        <w:t>5</w:t>
      </w:r>
      <w:r>
        <w:rPr>
          <w:rFonts w:ascii="仿宋" w:eastAsia="仿宋"/>
          <w:color w:val="000000"/>
          <w:sz w:val="32"/>
          <w:szCs w:val="32"/>
        </w:rPr>
        <w:t xml:space="preserve">万元，决算 </w:t>
      </w:r>
      <w:r w:rsidR="00304A94">
        <w:rPr>
          <w:rFonts w:ascii="仿宋" w:eastAsia="仿宋" w:hint="eastAsia"/>
          <w:color w:val="000000"/>
          <w:sz w:val="32"/>
          <w:szCs w:val="32"/>
        </w:rPr>
        <w:t>5</w:t>
      </w:r>
      <w:r>
        <w:rPr>
          <w:rFonts w:ascii="仿宋" w:eastAsia="仿宋"/>
          <w:color w:val="000000"/>
          <w:sz w:val="32"/>
          <w:szCs w:val="32"/>
        </w:rPr>
        <w:t xml:space="preserve">万元 </w:t>
      </w:r>
      <w:r w:rsidR="00304A94">
        <w:rPr>
          <w:rFonts w:ascii="仿宋" w:eastAsia="仿宋" w:hint="eastAsia"/>
          <w:color w:val="000000"/>
          <w:sz w:val="32"/>
          <w:szCs w:val="32"/>
        </w:rPr>
        <w:t>，无</w:t>
      </w:r>
      <w:r w:rsidR="00304A94">
        <w:rPr>
          <w:rFonts w:ascii="仿宋" w:eastAsia="仿宋"/>
          <w:color w:val="000000"/>
          <w:sz w:val="32"/>
          <w:szCs w:val="32"/>
        </w:rPr>
        <w:t>增减</w:t>
      </w:r>
      <w:r w:rsidR="00304A94">
        <w:rPr>
          <w:rFonts w:ascii="仿宋" w:eastAsia="仿宋" w:hint="eastAsia"/>
          <w:color w:val="000000"/>
          <w:sz w:val="32"/>
          <w:szCs w:val="32"/>
        </w:rPr>
        <w:t>。</w:t>
      </w:r>
    </w:p>
    <w:p w:rsidR="00F530E8" w:rsidRDefault="005D7228">
      <w:pPr>
        <w:spacing w:line="560" w:lineRule="exact"/>
        <w:ind w:firstLine="640"/>
        <w:outlineLvl w:val="2"/>
        <w:rPr>
          <w:rFonts w:ascii="仿宋" w:eastAsia="仿宋"/>
          <w:b/>
          <w:color w:val="000000"/>
          <w:sz w:val="32"/>
          <w:szCs w:val="32"/>
        </w:rPr>
      </w:pPr>
      <w:bookmarkStart w:id="80" w:name="_Toc15377217"/>
      <w:bookmarkStart w:id="81" w:name="_Toc79163621"/>
      <w:bookmarkStart w:id="82" w:name="_Toc79163871"/>
      <w:r>
        <w:rPr>
          <w:rFonts w:ascii="仿宋" w:eastAsia="仿宋" w:hint="eastAsia"/>
          <w:b/>
          <w:color w:val="000000"/>
          <w:sz w:val="32"/>
          <w:szCs w:val="32"/>
        </w:rPr>
        <w:t>（二）“三公”经费财政拨款支出决算具体情况说明</w:t>
      </w:r>
      <w:bookmarkEnd w:id="80"/>
      <w:bookmarkEnd w:id="81"/>
      <w:bookmarkEnd w:id="82"/>
    </w:p>
    <w:p w:rsidR="00F530E8" w:rsidRDefault="009A4B18">
      <w:pPr>
        <w:spacing w:line="560" w:lineRule="exact"/>
        <w:ind w:firstLine="640"/>
        <w:rPr>
          <w:rFonts w:ascii="仿宋" w:eastAsia="仿宋"/>
          <w:color w:val="000000"/>
          <w:sz w:val="32"/>
          <w:szCs w:val="32"/>
        </w:rPr>
      </w:pPr>
      <w:r>
        <w:rPr>
          <w:rFonts w:ascii="仿宋" w:eastAsia="仿宋" w:hint="eastAsia"/>
          <w:noProof/>
          <w:color w:val="000000"/>
          <w:sz w:val="32"/>
          <w:szCs w:val="32"/>
        </w:rPr>
        <w:drawing>
          <wp:anchor distT="0" distB="0" distL="114300" distR="114300" simplePos="0" relativeHeight="251669504" behindDoc="1" locked="0" layoutInCell="1" allowOverlap="1">
            <wp:simplePos x="0" y="0"/>
            <wp:positionH relativeFrom="column">
              <wp:posOffset>1003243</wp:posOffset>
            </wp:positionH>
            <wp:positionV relativeFrom="paragraph">
              <wp:posOffset>1307095</wp:posOffset>
            </wp:positionV>
            <wp:extent cx="3745666" cy="2251881"/>
            <wp:effectExtent l="19050" t="0" r="7184"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3745666" cy="2251881"/>
                    </a:xfrm>
                    <a:prstGeom prst="rect">
                      <a:avLst/>
                    </a:prstGeom>
                    <a:noFill/>
                  </pic:spPr>
                </pic:pic>
              </a:graphicData>
            </a:graphic>
          </wp:anchor>
        </w:drawing>
      </w:r>
      <w:r w:rsidR="005D7228">
        <w:rPr>
          <w:rFonts w:ascii="仿宋" w:eastAsia="仿宋" w:hint="eastAsia"/>
          <w:color w:val="000000"/>
          <w:sz w:val="32"/>
          <w:szCs w:val="32"/>
        </w:rPr>
        <w:t>202</w:t>
      </w:r>
      <w:r w:rsidR="00304A94">
        <w:rPr>
          <w:rFonts w:ascii="仿宋" w:eastAsia="仿宋" w:hint="eastAsia"/>
          <w:color w:val="000000"/>
          <w:sz w:val="32"/>
          <w:szCs w:val="32"/>
        </w:rPr>
        <w:t>1</w:t>
      </w:r>
      <w:r w:rsidR="005D7228">
        <w:rPr>
          <w:rFonts w:ascii="仿宋" w:eastAsia="仿宋" w:hint="eastAsia"/>
          <w:color w:val="000000"/>
          <w:sz w:val="32"/>
          <w:szCs w:val="32"/>
        </w:rPr>
        <w:t>年“三公”经费财政拨款支出决算中，因公出国（境）费支出决算0万元，占0%；公务用车购置及运行维护费支出决算</w:t>
      </w:r>
      <w:r w:rsidR="00304A94">
        <w:rPr>
          <w:rFonts w:ascii="仿宋" w:eastAsia="仿宋" w:hint="eastAsia"/>
          <w:color w:val="000000"/>
          <w:sz w:val="32"/>
          <w:szCs w:val="32"/>
        </w:rPr>
        <w:t>5</w:t>
      </w:r>
      <w:r w:rsidR="005D7228">
        <w:rPr>
          <w:rFonts w:ascii="仿宋" w:eastAsia="仿宋" w:hint="eastAsia"/>
          <w:color w:val="000000"/>
          <w:sz w:val="32"/>
          <w:szCs w:val="32"/>
        </w:rPr>
        <w:t>万元，占</w:t>
      </w:r>
      <w:r w:rsidR="00304A94">
        <w:rPr>
          <w:rFonts w:ascii="仿宋" w:eastAsia="仿宋" w:hint="eastAsia"/>
          <w:color w:val="000000"/>
          <w:sz w:val="32"/>
          <w:szCs w:val="32"/>
        </w:rPr>
        <w:t>100</w:t>
      </w:r>
      <w:r w:rsidR="005D7228">
        <w:rPr>
          <w:rFonts w:ascii="仿宋" w:eastAsia="仿宋" w:hint="eastAsia"/>
          <w:color w:val="000000"/>
          <w:sz w:val="32"/>
          <w:szCs w:val="32"/>
        </w:rPr>
        <w:t>%；公务接待费支出决算</w:t>
      </w:r>
      <w:r w:rsidR="00304A94">
        <w:rPr>
          <w:rFonts w:ascii="仿宋" w:eastAsia="仿宋" w:hint="eastAsia"/>
          <w:color w:val="000000"/>
          <w:sz w:val="32"/>
          <w:szCs w:val="32"/>
        </w:rPr>
        <w:t>0</w:t>
      </w:r>
      <w:r w:rsidR="005D7228">
        <w:rPr>
          <w:rFonts w:ascii="仿宋" w:eastAsia="仿宋" w:hint="eastAsia"/>
          <w:color w:val="000000"/>
          <w:sz w:val="32"/>
          <w:szCs w:val="32"/>
        </w:rPr>
        <w:t>万元，占</w:t>
      </w:r>
      <w:r w:rsidR="00304A94">
        <w:rPr>
          <w:rFonts w:ascii="仿宋" w:eastAsia="仿宋" w:hint="eastAsia"/>
          <w:color w:val="000000"/>
          <w:sz w:val="32"/>
          <w:szCs w:val="32"/>
        </w:rPr>
        <w:t>0</w:t>
      </w:r>
      <w:r w:rsidR="005D7228">
        <w:rPr>
          <w:rFonts w:ascii="仿宋" w:eastAsia="仿宋" w:hint="eastAsia"/>
          <w:color w:val="000000"/>
          <w:sz w:val="32"/>
          <w:szCs w:val="32"/>
        </w:rPr>
        <w:t>%。具体情况如下：</w:t>
      </w:r>
    </w:p>
    <w:p w:rsidR="00F530E8" w:rsidRDefault="00F530E8">
      <w:pPr>
        <w:spacing w:line="600" w:lineRule="exact"/>
        <w:ind w:firstLine="640"/>
        <w:rPr>
          <w:rFonts w:ascii="仿宋" w:eastAsia="仿宋"/>
          <w:color w:val="000000"/>
          <w:sz w:val="32"/>
          <w:szCs w:val="32"/>
        </w:rPr>
      </w:pPr>
    </w:p>
    <w:p w:rsidR="00F530E8" w:rsidRDefault="00F530E8">
      <w:pPr>
        <w:spacing w:line="600" w:lineRule="exact"/>
        <w:ind w:firstLine="640"/>
        <w:rPr>
          <w:rFonts w:ascii="仿宋" w:eastAsia="仿宋"/>
          <w:color w:val="000000"/>
          <w:sz w:val="32"/>
          <w:szCs w:val="32"/>
        </w:rPr>
      </w:pPr>
    </w:p>
    <w:p w:rsidR="00F530E8" w:rsidRDefault="00F530E8" w:rsidP="009A4B18">
      <w:pPr>
        <w:spacing w:line="600" w:lineRule="exact"/>
        <w:rPr>
          <w:rFonts w:ascii="仿宋" w:eastAsia="仿宋"/>
          <w:color w:val="000000"/>
          <w:sz w:val="32"/>
          <w:szCs w:val="32"/>
        </w:rPr>
      </w:pPr>
    </w:p>
    <w:p w:rsidR="00F530E8" w:rsidRDefault="00F530E8">
      <w:pPr>
        <w:spacing w:line="600" w:lineRule="exact"/>
        <w:ind w:firstLine="640"/>
        <w:rPr>
          <w:rFonts w:ascii="仿宋" w:eastAsia="仿宋" w:hint="eastAsia"/>
          <w:color w:val="000000"/>
          <w:sz w:val="32"/>
          <w:szCs w:val="32"/>
        </w:rPr>
      </w:pPr>
    </w:p>
    <w:p w:rsidR="009A4B18" w:rsidRDefault="009A4B18">
      <w:pPr>
        <w:spacing w:line="600" w:lineRule="exact"/>
        <w:ind w:firstLine="640"/>
        <w:rPr>
          <w:rFonts w:ascii="仿宋" w:eastAsia="仿宋" w:hint="eastAsia"/>
          <w:color w:val="000000"/>
          <w:sz w:val="32"/>
          <w:szCs w:val="32"/>
        </w:rPr>
      </w:pPr>
    </w:p>
    <w:p w:rsidR="009A4B18" w:rsidRDefault="009A4B18">
      <w:pPr>
        <w:spacing w:line="600" w:lineRule="exact"/>
        <w:ind w:firstLine="640"/>
        <w:rPr>
          <w:rFonts w:ascii="仿宋" w:eastAsia="仿宋"/>
          <w:color w:val="000000"/>
          <w:sz w:val="32"/>
          <w:szCs w:val="32"/>
        </w:rPr>
      </w:pPr>
    </w:p>
    <w:p w:rsidR="00F530E8" w:rsidRDefault="005D7228">
      <w:pPr>
        <w:spacing w:line="560" w:lineRule="exact"/>
        <w:ind w:firstLine="640"/>
        <w:rPr>
          <w:rFonts w:ascii="仿宋_GB2312" w:eastAsia="仿宋_GB2312"/>
          <w:b/>
          <w:color w:val="000000"/>
          <w:sz w:val="32"/>
          <w:szCs w:val="32"/>
        </w:rPr>
      </w:pPr>
      <w:r>
        <w:rPr>
          <w:rFonts w:ascii="仿宋_GB2312" w:eastAsia="仿宋_GB2312" w:hint="eastAsia"/>
          <w:b/>
          <w:color w:val="000000"/>
          <w:sz w:val="32"/>
          <w:szCs w:val="32"/>
        </w:rPr>
        <w:t>1.公务用车购置及运行维护费支出</w:t>
      </w:r>
      <w:r w:rsidR="00304A94">
        <w:rPr>
          <w:rFonts w:ascii="仿宋_GB2312" w:eastAsia="仿宋_GB2312" w:hint="eastAsia"/>
          <w:color w:val="000000"/>
          <w:sz w:val="32"/>
          <w:szCs w:val="32"/>
        </w:rPr>
        <w:t>5</w:t>
      </w:r>
      <w:r>
        <w:rPr>
          <w:rFonts w:ascii="仿宋_GB2312" w:eastAsia="仿宋_GB2312" w:hint="eastAsia"/>
          <w:color w:val="000000"/>
          <w:sz w:val="32"/>
          <w:szCs w:val="32"/>
        </w:rPr>
        <w:t>万元,</w:t>
      </w:r>
      <w:r>
        <w:rPr>
          <w:rStyle w:val="a6"/>
          <w:rFonts w:ascii="仿宋" w:eastAsia="仿宋" w:hint="eastAsia"/>
          <w:b w:val="0"/>
          <w:bCs/>
          <w:color w:val="000000"/>
          <w:sz w:val="32"/>
          <w:szCs w:val="32"/>
        </w:rPr>
        <w:t>完成预算100%。</w:t>
      </w:r>
      <w:r>
        <w:rPr>
          <w:rFonts w:ascii="仿宋_GB2312" w:eastAsia="仿宋_GB2312" w:hint="eastAsia"/>
          <w:color w:val="000000"/>
          <w:sz w:val="32"/>
          <w:szCs w:val="32"/>
        </w:rPr>
        <w:lastRenderedPageBreak/>
        <w:t>公务用车购置及运行维护费支出决算比20</w:t>
      </w:r>
      <w:r w:rsidR="00304A94">
        <w:rPr>
          <w:rFonts w:ascii="仿宋_GB2312" w:eastAsia="仿宋_GB2312" w:hint="eastAsia"/>
          <w:color w:val="000000"/>
          <w:sz w:val="32"/>
          <w:szCs w:val="32"/>
        </w:rPr>
        <w:t>20</w:t>
      </w:r>
      <w:r>
        <w:rPr>
          <w:rFonts w:ascii="仿宋_GB2312" w:eastAsia="仿宋_GB2312" w:hint="eastAsia"/>
          <w:color w:val="000000"/>
          <w:sz w:val="32"/>
          <w:szCs w:val="32"/>
        </w:rPr>
        <w:t>年减少</w:t>
      </w:r>
      <w:r w:rsidR="00304A94">
        <w:rPr>
          <w:rFonts w:ascii="仿宋_GB2312" w:eastAsia="仿宋_GB2312" w:hint="eastAsia"/>
          <w:color w:val="000000"/>
          <w:sz w:val="32"/>
          <w:szCs w:val="32"/>
        </w:rPr>
        <w:t>0.72</w:t>
      </w:r>
      <w:r>
        <w:rPr>
          <w:rFonts w:ascii="仿宋_GB2312" w:eastAsia="仿宋_GB2312" w:hint="eastAsia"/>
          <w:color w:val="000000"/>
          <w:sz w:val="32"/>
          <w:szCs w:val="32"/>
        </w:rPr>
        <w:t>万元，下降</w:t>
      </w:r>
      <w:r w:rsidR="00304A94">
        <w:rPr>
          <w:rFonts w:ascii="仿宋_GB2312" w:eastAsia="仿宋_GB2312" w:hint="eastAsia"/>
          <w:color w:val="000000"/>
          <w:sz w:val="32"/>
          <w:szCs w:val="32"/>
        </w:rPr>
        <w:t>12.59</w:t>
      </w:r>
      <w:r>
        <w:rPr>
          <w:rFonts w:ascii="仿宋_GB2312" w:eastAsia="仿宋_GB2312" w:hint="eastAsia"/>
          <w:color w:val="000000"/>
          <w:sz w:val="32"/>
          <w:szCs w:val="32"/>
        </w:rPr>
        <w:t>%。主要原因是受疫情影响，公务出差次数减少，同时公务用车运行费下降。</w:t>
      </w:r>
    </w:p>
    <w:p w:rsidR="00F530E8" w:rsidRDefault="005D7228">
      <w:pPr>
        <w:spacing w:line="560" w:lineRule="exact"/>
        <w:ind w:firstLine="640"/>
        <w:rPr>
          <w:rFonts w:ascii="仿宋_GB2312" w:eastAsia="仿宋_GB2312"/>
          <w:color w:val="000000"/>
          <w:sz w:val="32"/>
          <w:szCs w:val="32"/>
        </w:rPr>
      </w:pPr>
      <w:r>
        <w:rPr>
          <w:rFonts w:ascii="仿宋_GB2312" w:eastAsia="仿宋_GB2312" w:hint="eastAsia"/>
          <w:b/>
          <w:color w:val="000000"/>
          <w:sz w:val="32"/>
          <w:szCs w:val="32"/>
        </w:rPr>
        <w:t>2.公务接待费支出</w:t>
      </w:r>
      <w:r w:rsidR="00304A94">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6"/>
          <w:rFonts w:ascii="仿宋" w:eastAsia="仿宋" w:hint="eastAsia"/>
          <w:b w:val="0"/>
          <w:bCs/>
          <w:color w:val="000000"/>
          <w:sz w:val="32"/>
          <w:szCs w:val="32"/>
        </w:rPr>
        <w:t>完成预算100%。</w:t>
      </w:r>
      <w:r>
        <w:rPr>
          <w:rFonts w:ascii="仿宋_GB2312" w:eastAsia="仿宋_GB2312" w:hint="eastAsia"/>
          <w:color w:val="000000"/>
          <w:sz w:val="32"/>
          <w:szCs w:val="32"/>
        </w:rPr>
        <w:t>公务接待费支出决算比20</w:t>
      </w:r>
      <w:r w:rsidR="00304A94">
        <w:rPr>
          <w:rFonts w:ascii="仿宋_GB2312" w:eastAsia="仿宋_GB2312" w:hint="eastAsia"/>
          <w:color w:val="000000"/>
          <w:sz w:val="32"/>
          <w:szCs w:val="32"/>
        </w:rPr>
        <w:t>20</w:t>
      </w:r>
      <w:r>
        <w:rPr>
          <w:rFonts w:ascii="仿宋_GB2312" w:eastAsia="仿宋_GB2312" w:hint="eastAsia"/>
          <w:color w:val="000000"/>
          <w:sz w:val="32"/>
          <w:szCs w:val="32"/>
        </w:rPr>
        <w:t>年减少0万元，下降</w:t>
      </w:r>
      <w:r w:rsidR="00304A94">
        <w:rPr>
          <w:rFonts w:ascii="仿宋_GB2312" w:eastAsia="仿宋_GB2312" w:hint="eastAsia"/>
          <w:color w:val="000000"/>
          <w:sz w:val="32"/>
          <w:szCs w:val="32"/>
        </w:rPr>
        <w:t>0</w:t>
      </w:r>
      <w:r>
        <w:rPr>
          <w:rFonts w:ascii="仿宋_GB2312" w:eastAsia="仿宋_GB2312" w:hint="eastAsia"/>
          <w:color w:val="000000"/>
          <w:sz w:val="32"/>
          <w:szCs w:val="32"/>
        </w:rPr>
        <w:t>%。主要原因是</w:t>
      </w:r>
      <w:r w:rsidR="00304A94">
        <w:rPr>
          <w:rFonts w:ascii="仿宋_GB2312" w:eastAsia="仿宋_GB2312" w:cs="仿宋" w:hint="eastAsia"/>
          <w:color w:val="000000"/>
          <w:sz w:val="32"/>
          <w:szCs w:val="32"/>
        </w:rPr>
        <w:t>无公务接待费。</w:t>
      </w:r>
    </w:p>
    <w:p w:rsidR="00F530E8" w:rsidRDefault="005D7228">
      <w:pPr>
        <w:spacing w:line="560" w:lineRule="exact"/>
        <w:ind w:firstLineChars="200" w:firstLine="643"/>
        <w:rPr>
          <w:rFonts w:ascii="仿宋_GB2312" w:eastAsia="仿宋_GB2312" w:cs="仿宋_GB2312"/>
          <w:color w:val="000000"/>
          <w:sz w:val="32"/>
          <w:szCs w:val="32"/>
        </w:rPr>
      </w:pPr>
      <w:r>
        <w:rPr>
          <w:rFonts w:ascii="仿宋_GB2312" w:eastAsia="仿宋_GB2312" w:cs="仿宋_GB2312" w:hint="eastAsia"/>
          <w:b/>
          <w:bCs/>
          <w:color w:val="000000"/>
          <w:sz w:val="32"/>
          <w:szCs w:val="32"/>
        </w:rPr>
        <w:t>3.因公出国（境）费支出0万元。</w:t>
      </w:r>
    </w:p>
    <w:p w:rsidR="00F530E8" w:rsidRDefault="005D7228">
      <w:pPr>
        <w:spacing w:line="560" w:lineRule="exact"/>
        <w:ind w:firstLine="640"/>
        <w:outlineLvl w:val="1"/>
        <w:rPr>
          <w:rStyle w:val="2Char"/>
          <w:rFonts w:ascii="黑体" w:eastAsia="黑体"/>
        </w:rPr>
      </w:pPr>
      <w:bookmarkStart w:id="83" w:name="_Toc79163622"/>
      <w:bookmarkStart w:id="84" w:name="_Toc15396610"/>
      <w:bookmarkStart w:id="85" w:name="_Toc15377218"/>
      <w:bookmarkStart w:id="86" w:name="_Toc79163872"/>
      <w:r>
        <w:rPr>
          <w:rFonts w:ascii="黑体" w:eastAsia="黑体" w:hint="eastAsia"/>
          <w:color w:val="000000"/>
          <w:sz w:val="32"/>
          <w:szCs w:val="32"/>
        </w:rPr>
        <w:t>八、</w:t>
      </w:r>
      <w:r>
        <w:rPr>
          <w:rStyle w:val="2Char"/>
          <w:rFonts w:ascii="黑体" w:eastAsia="黑体" w:hint="eastAsia"/>
          <w:b w:val="0"/>
        </w:rPr>
        <w:t>政府性基金预算支出决算情况说明</w:t>
      </w:r>
      <w:bookmarkEnd w:id="83"/>
      <w:bookmarkEnd w:id="84"/>
      <w:bookmarkEnd w:id="85"/>
      <w:bookmarkEnd w:id="86"/>
    </w:p>
    <w:p w:rsidR="00F530E8" w:rsidRDefault="005D7228">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202</w:t>
      </w:r>
      <w:r w:rsidR="00304A94">
        <w:rPr>
          <w:rFonts w:ascii="仿宋_GB2312" w:eastAsia="仿宋_GB2312" w:hint="eastAsia"/>
          <w:color w:val="000000"/>
          <w:sz w:val="32"/>
          <w:szCs w:val="32"/>
        </w:rPr>
        <w:t>1</w:t>
      </w:r>
      <w:r>
        <w:rPr>
          <w:rFonts w:ascii="仿宋_GB2312" w:eastAsia="仿宋_GB2312" w:hint="eastAsia"/>
          <w:color w:val="000000"/>
          <w:sz w:val="32"/>
          <w:szCs w:val="32"/>
        </w:rPr>
        <w:t>年政府性基金预算拨款支出0万元。</w:t>
      </w:r>
    </w:p>
    <w:p w:rsidR="00F530E8" w:rsidRDefault="005D7228">
      <w:pPr>
        <w:numPr>
          <w:ilvl w:val="0"/>
          <w:numId w:val="2"/>
        </w:numPr>
        <w:spacing w:line="560" w:lineRule="exact"/>
        <w:ind w:firstLine="640"/>
        <w:outlineLvl w:val="1"/>
        <w:rPr>
          <w:rStyle w:val="2Char"/>
          <w:rFonts w:ascii="黑体" w:eastAsia="黑体"/>
          <w:b w:val="0"/>
        </w:rPr>
      </w:pPr>
      <w:bookmarkStart w:id="87" w:name="_Toc15396611"/>
      <w:bookmarkStart w:id="88" w:name="_Toc79163623"/>
      <w:bookmarkStart w:id="89" w:name="_Toc79163873"/>
      <w:bookmarkStart w:id="90" w:name="_Toc15377219"/>
      <w:r>
        <w:rPr>
          <w:rStyle w:val="2Char"/>
          <w:rFonts w:ascii="黑体" w:eastAsia="黑体" w:hint="eastAsia"/>
          <w:b w:val="0"/>
        </w:rPr>
        <w:t>国有资本经营预算支出决算情况说明</w:t>
      </w:r>
      <w:bookmarkEnd w:id="87"/>
      <w:bookmarkEnd w:id="88"/>
      <w:bookmarkEnd w:id="89"/>
      <w:bookmarkEnd w:id="90"/>
    </w:p>
    <w:p w:rsidR="00F530E8" w:rsidRDefault="005D7228">
      <w:pPr>
        <w:spacing w:line="560" w:lineRule="exact"/>
        <w:ind w:firstLine="640"/>
        <w:rPr>
          <w:rFonts w:ascii="方正小标宋简体" w:eastAsia="方正小标宋简体" w:cs="方正小标宋简体"/>
          <w:sz w:val="44"/>
          <w:szCs w:val="44"/>
        </w:rPr>
      </w:pPr>
      <w:r>
        <w:rPr>
          <w:rFonts w:ascii="仿宋_GB2312" w:eastAsia="仿宋_GB2312" w:hint="eastAsia"/>
          <w:color w:val="000000"/>
          <w:sz w:val="32"/>
          <w:szCs w:val="32"/>
        </w:rPr>
        <w:t>202</w:t>
      </w:r>
      <w:r w:rsidR="00304A94">
        <w:rPr>
          <w:rFonts w:ascii="仿宋_GB2312" w:eastAsia="仿宋_GB2312" w:hint="eastAsia"/>
          <w:color w:val="000000"/>
          <w:sz w:val="32"/>
          <w:szCs w:val="32"/>
        </w:rPr>
        <w:t>1</w:t>
      </w:r>
      <w:r>
        <w:rPr>
          <w:rFonts w:ascii="仿宋_GB2312" w:eastAsia="仿宋_GB2312" w:hint="eastAsia"/>
          <w:color w:val="000000"/>
          <w:sz w:val="32"/>
          <w:szCs w:val="32"/>
        </w:rPr>
        <w:t>年国有资本经营预算拨款支出0万元。</w:t>
      </w:r>
    </w:p>
    <w:p w:rsidR="00F530E8" w:rsidRDefault="005D7228">
      <w:pPr>
        <w:spacing w:line="560" w:lineRule="exact"/>
        <w:ind w:firstLineChars="250" w:firstLine="800"/>
        <w:outlineLvl w:val="1"/>
        <w:rPr>
          <w:rStyle w:val="2Char"/>
          <w:rFonts w:ascii="黑体" w:eastAsia="黑体"/>
        </w:rPr>
      </w:pPr>
      <w:bookmarkStart w:id="91" w:name="_Toc15377221"/>
      <w:bookmarkStart w:id="92" w:name="_Toc15396612"/>
      <w:bookmarkStart w:id="93" w:name="_Toc79163874"/>
      <w:bookmarkStart w:id="94" w:name="_Toc79163624"/>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1"/>
      <w:bookmarkEnd w:id="92"/>
      <w:bookmarkEnd w:id="93"/>
      <w:bookmarkEnd w:id="94"/>
    </w:p>
    <w:p w:rsidR="00F530E8" w:rsidRDefault="005D7228">
      <w:pPr>
        <w:spacing w:line="560" w:lineRule="exact"/>
        <w:ind w:firstLineChars="200" w:firstLine="643"/>
        <w:outlineLvl w:val="2"/>
        <w:rPr>
          <w:rFonts w:ascii="仿宋" w:eastAsia="仿宋"/>
          <w:color w:val="000000"/>
          <w:sz w:val="32"/>
          <w:szCs w:val="32"/>
        </w:rPr>
      </w:pPr>
      <w:bookmarkStart w:id="95" w:name="_Toc79163875"/>
      <w:bookmarkStart w:id="96" w:name="_Toc79163625"/>
      <w:bookmarkStart w:id="97" w:name="_Toc15377222"/>
      <w:r>
        <w:rPr>
          <w:rFonts w:ascii="仿宋" w:eastAsia="仿宋" w:hint="eastAsia"/>
          <w:b/>
          <w:color w:val="000000"/>
          <w:sz w:val="32"/>
          <w:szCs w:val="32"/>
        </w:rPr>
        <w:t>（一）机关运行经费支出情况</w:t>
      </w:r>
      <w:bookmarkEnd w:id="95"/>
      <w:bookmarkEnd w:id="96"/>
      <w:bookmarkEnd w:id="97"/>
    </w:p>
    <w:p w:rsidR="00F530E8" w:rsidRDefault="005D7228">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w:t>
      </w:r>
      <w:r w:rsidR="00304A94">
        <w:rPr>
          <w:rFonts w:ascii="仿宋_GB2312" w:eastAsia="仿宋_GB2312" w:hint="eastAsia"/>
          <w:color w:val="000000"/>
          <w:sz w:val="32"/>
          <w:szCs w:val="32"/>
        </w:rPr>
        <w:t>1</w:t>
      </w:r>
      <w:r>
        <w:rPr>
          <w:rFonts w:ascii="仿宋_GB2312" w:eastAsia="仿宋_GB2312" w:hint="eastAsia"/>
          <w:color w:val="000000"/>
          <w:sz w:val="32"/>
          <w:szCs w:val="32"/>
        </w:rPr>
        <w:t>年，机关运行经费支出</w:t>
      </w:r>
      <w:r w:rsidR="004F75A4">
        <w:rPr>
          <w:rFonts w:ascii="仿宋_GB2312" w:eastAsia="仿宋_GB2312" w:hint="eastAsia"/>
          <w:color w:val="000000"/>
          <w:sz w:val="32"/>
          <w:szCs w:val="32"/>
        </w:rPr>
        <w:t>31</w:t>
      </w:r>
      <w:r w:rsidR="00304A94">
        <w:rPr>
          <w:rFonts w:ascii="仿宋_GB2312" w:eastAsia="仿宋_GB2312" w:hint="eastAsia"/>
          <w:color w:val="000000"/>
          <w:sz w:val="32"/>
          <w:szCs w:val="32"/>
        </w:rPr>
        <w:t>.75</w:t>
      </w:r>
      <w:r>
        <w:rPr>
          <w:rFonts w:ascii="仿宋_GB2312" w:eastAsia="仿宋_GB2312" w:hint="eastAsia"/>
          <w:color w:val="000000"/>
          <w:sz w:val="32"/>
          <w:szCs w:val="32"/>
        </w:rPr>
        <w:t>万元，比20</w:t>
      </w:r>
      <w:r w:rsidR="00304A94">
        <w:rPr>
          <w:rFonts w:ascii="仿宋_GB2312" w:eastAsia="仿宋_GB2312" w:hint="eastAsia"/>
          <w:color w:val="000000"/>
          <w:sz w:val="32"/>
          <w:szCs w:val="32"/>
        </w:rPr>
        <w:t>20</w:t>
      </w:r>
      <w:r>
        <w:rPr>
          <w:rFonts w:ascii="仿宋_GB2312" w:eastAsia="仿宋_GB2312" w:hint="eastAsia"/>
          <w:color w:val="000000"/>
          <w:sz w:val="32"/>
          <w:szCs w:val="32"/>
        </w:rPr>
        <w:t>年</w:t>
      </w:r>
      <w:r w:rsidR="004F75A4">
        <w:rPr>
          <w:rFonts w:ascii="仿宋_GB2312" w:eastAsia="仿宋_GB2312" w:hint="eastAsia"/>
          <w:color w:val="000000"/>
          <w:sz w:val="32"/>
          <w:szCs w:val="32"/>
        </w:rPr>
        <w:t>增加19.84</w:t>
      </w:r>
      <w:r>
        <w:rPr>
          <w:rFonts w:ascii="仿宋_GB2312" w:eastAsia="仿宋_GB2312" w:hint="eastAsia"/>
          <w:color w:val="000000"/>
          <w:sz w:val="32"/>
          <w:szCs w:val="32"/>
        </w:rPr>
        <w:t>万元，</w:t>
      </w:r>
      <w:r w:rsidR="004F75A4">
        <w:rPr>
          <w:rFonts w:ascii="仿宋_GB2312" w:eastAsia="仿宋_GB2312" w:hint="eastAsia"/>
          <w:color w:val="000000"/>
          <w:sz w:val="32"/>
          <w:szCs w:val="32"/>
        </w:rPr>
        <w:t>增加166.65</w:t>
      </w:r>
      <w:r>
        <w:rPr>
          <w:rFonts w:ascii="仿宋_GB2312" w:eastAsia="仿宋_GB2312" w:hint="eastAsia"/>
          <w:color w:val="000000"/>
          <w:sz w:val="32"/>
          <w:szCs w:val="32"/>
        </w:rPr>
        <w:t>%。主要原因是202</w:t>
      </w:r>
      <w:r w:rsidR="004F75A4">
        <w:rPr>
          <w:rFonts w:ascii="仿宋_GB2312" w:eastAsia="仿宋_GB2312" w:hint="eastAsia"/>
          <w:color w:val="000000"/>
          <w:sz w:val="32"/>
          <w:szCs w:val="32"/>
        </w:rPr>
        <w:t>1</w:t>
      </w:r>
      <w:r>
        <w:rPr>
          <w:rFonts w:ascii="仿宋_GB2312" w:eastAsia="仿宋_GB2312" w:hint="eastAsia"/>
          <w:color w:val="000000"/>
          <w:sz w:val="32"/>
          <w:szCs w:val="32"/>
        </w:rPr>
        <w:t>年</w:t>
      </w:r>
      <w:r w:rsidR="004F75A4">
        <w:rPr>
          <w:rFonts w:ascii="仿宋_GB2312" w:eastAsia="仿宋_GB2312" w:hint="eastAsia"/>
          <w:color w:val="000000"/>
          <w:sz w:val="32"/>
          <w:szCs w:val="32"/>
        </w:rPr>
        <w:t>人员变动</w:t>
      </w:r>
    </w:p>
    <w:p w:rsidR="00F530E8" w:rsidRDefault="005D7228">
      <w:pPr>
        <w:autoSpaceDE w:val="0"/>
        <w:autoSpaceDN w:val="0"/>
        <w:adjustRightInd w:val="0"/>
        <w:spacing w:line="560" w:lineRule="exact"/>
        <w:ind w:firstLineChars="200" w:firstLine="643"/>
        <w:jc w:val="left"/>
        <w:outlineLvl w:val="2"/>
        <w:rPr>
          <w:rFonts w:ascii="仿宋" w:eastAsia="仿宋"/>
          <w:b/>
          <w:color w:val="000000"/>
          <w:sz w:val="32"/>
          <w:szCs w:val="32"/>
        </w:rPr>
      </w:pPr>
      <w:bookmarkStart w:id="98" w:name="_Toc79163626"/>
      <w:bookmarkStart w:id="99" w:name="_Toc15377223"/>
      <w:bookmarkStart w:id="100" w:name="_Toc79163876"/>
      <w:r>
        <w:rPr>
          <w:rFonts w:ascii="仿宋" w:eastAsia="仿宋" w:hint="eastAsia"/>
          <w:b/>
          <w:color w:val="000000"/>
          <w:sz w:val="32"/>
          <w:szCs w:val="32"/>
        </w:rPr>
        <w:t>（二）政府采购支出情况</w:t>
      </w:r>
      <w:bookmarkEnd w:id="98"/>
      <w:bookmarkEnd w:id="99"/>
      <w:bookmarkEnd w:id="100"/>
    </w:p>
    <w:p w:rsidR="00F530E8" w:rsidRDefault="005D7228">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w:t>
      </w:r>
      <w:r w:rsidR="004F75A4">
        <w:rPr>
          <w:rFonts w:ascii="仿宋_GB2312" w:eastAsia="仿宋_GB2312" w:hint="eastAsia"/>
          <w:color w:val="000000"/>
          <w:sz w:val="32"/>
          <w:szCs w:val="32"/>
        </w:rPr>
        <w:t>1</w:t>
      </w:r>
      <w:r>
        <w:rPr>
          <w:rFonts w:ascii="仿宋_GB2312" w:eastAsia="仿宋_GB2312" w:hint="eastAsia"/>
          <w:color w:val="000000"/>
          <w:sz w:val="32"/>
          <w:szCs w:val="32"/>
        </w:rPr>
        <w:t>年，采购支出总额</w:t>
      </w:r>
      <w:r w:rsidR="004F75A4">
        <w:rPr>
          <w:rFonts w:ascii="仿宋_GB2312" w:eastAsia="仿宋_GB2312" w:hint="eastAsia"/>
          <w:color w:val="000000"/>
          <w:sz w:val="32"/>
          <w:szCs w:val="32"/>
        </w:rPr>
        <w:t>0</w:t>
      </w:r>
      <w:r>
        <w:rPr>
          <w:rFonts w:ascii="仿宋_GB2312" w:eastAsia="仿宋_GB2312" w:hint="eastAsia"/>
          <w:color w:val="000000"/>
          <w:sz w:val="32"/>
          <w:szCs w:val="32"/>
        </w:rPr>
        <w:t>万元，其中：政府采购货物支出</w:t>
      </w:r>
      <w:r w:rsidR="004F75A4">
        <w:rPr>
          <w:rFonts w:ascii="仿宋_GB2312" w:eastAsia="仿宋_GB2312" w:hint="eastAsia"/>
          <w:color w:val="000000"/>
          <w:sz w:val="32"/>
          <w:szCs w:val="32"/>
        </w:rPr>
        <w:t>0</w:t>
      </w:r>
      <w:r>
        <w:rPr>
          <w:rFonts w:ascii="仿宋_GB2312" w:eastAsia="仿宋_GB2312" w:hint="eastAsia"/>
          <w:color w:val="000000"/>
          <w:sz w:val="32"/>
          <w:szCs w:val="32"/>
        </w:rPr>
        <w:t>万元、政府采购工程支出</w:t>
      </w:r>
      <w:r w:rsidR="004F75A4">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sidR="004F75A4">
        <w:rPr>
          <w:rFonts w:ascii="仿宋_GB2312" w:eastAsia="仿宋_GB2312" w:hint="eastAsia"/>
          <w:color w:val="000000"/>
          <w:sz w:val="32"/>
          <w:szCs w:val="32"/>
        </w:rPr>
        <w:t>0万元。</w:t>
      </w:r>
      <w:r>
        <w:rPr>
          <w:rFonts w:ascii="仿宋_GB2312" w:eastAsia="仿宋_GB2312" w:hint="eastAsia"/>
          <w:color w:val="000000"/>
          <w:sz w:val="32"/>
          <w:szCs w:val="32"/>
        </w:rPr>
        <w:t>授予中小企业合同金额</w:t>
      </w:r>
      <w:r w:rsidR="004F75A4">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sidR="004F75A4">
        <w:rPr>
          <w:rFonts w:ascii="仿宋_GB2312" w:eastAsia="仿宋_GB2312" w:hint="eastAsia"/>
          <w:color w:val="000000"/>
          <w:sz w:val="32"/>
          <w:szCs w:val="32"/>
        </w:rPr>
        <w:t>0</w:t>
      </w:r>
      <w:r>
        <w:rPr>
          <w:rFonts w:ascii="仿宋_GB2312" w:eastAsia="仿宋_GB2312" w:hint="eastAsia"/>
          <w:color w:val="000000"/>
          <w:sz w:val="32"/>
          <w:szCs w:val="32"/>
        </w:rPr>
        <w:t>%，其中：授予小微企业合同金额0万元，占政府采购支出总额的0%。</w:t>
      </w:r>
    </w:p>
    <w:p w:rsidR="00F530E8" w:rsidRDefault="005D7228">
      <w:pPr>
        <w:autoSpaceDE w:val="0"/>
        <w:autoSpaceDN w:val="0"/>
        <w:adjustRightInd w:val="0"/>
        <w:spacing w:line="560" w:lineRule="exact"/>
        <w:ind w:firstLineChars="200" w:firstLine="643"/>
        <w:jc w:val="left"/>
        <w:outlineLvl w:val="2"/>
        <w:rPr>
          <w:rFonts w:ascii="仿宋" w:eastAsia="仿宋"/>
          <w:b/>
          <w:color w:val="000000"/>
          <w:sz w:val="32"/>
          <w:szCs w:val="32"/>
        </w:rPr>
      </w:pPr>
      <w:bookmarkStart w:id="101" w:name="_Toc79163627"/>
      <w:bookmarkStart w:id="102" w:name="_Toc79163877"/>
      <w:bookmarkStart w:id="103" w:name="_Toc15377224"/>
      <w:r>
        <w:rPr>
          <w:rFonts w:ascii="仿宋" w:eastAsia="仿宋" w:hint="eastAsia"/>
          <w:b/>
          <w:color w:val="000000"/>
          <w:sz w:val="32"/>
          <w:szCs w:val="32"/>
        </w:rPr>
        <w:t>（三）国有资产占有使用情况</w:t>
      </w:r>
      <w:bookmarkEnd w:id="101"/>
      <w:bookmarkEnd w:id="102"/>
      <w:bookmarkEnd w:id="103"/>
    </w:p>
    <w:p w:rsidR="004F75A4" w:rsidRDefault="004F75A4" w:rsidP="004F75A4">
      <w:pPr>
        <w:autoSpaceDE w:val="0"/>
        <w:autoSpaceDN w:val="0"/>
        <w:adjustRightInd w:val="0"/>
        <w:spacing w:line="600" w:lineRule="exact"/>
        <w:ind w:firstLineChars="200" w:firstLine="600"/>
        <w:jc w:val="left"/>
        <w:rPr>
          <w:rFonts w:ascii="仿宋_GB2312" w:eastAsia="仿宋_GB2312" w:hint="eastAsia"/>
          <w:color w:val="000000"/>
          <w:sz w:val="30"/>
          <w:szCs w:val="30"/>
        </w:rPr>
      </w:pPr>
      <w:bookmarkStart w:id="104" w:name="_Toc79163628"/>
      <w:bookmarkStart w:id="105" w:name="_Toc79163878"/>
      <w:r>
        <w:rPr>
          <w:rFonts w:ascii="仿宋_GB2312" w:eastAsia="仿宋_GB2312" w:hint="eastAsia"/>
          <w:color w:val="000000"/>
          <w:sz w:val="30"/>
          <w:szCs w:val="30"/>
        </w:rPr>
        <w:t>截至2021年12月31日，我办有公务用车辆3辆，均为一般公务用</w:t>
      </w:r>
      <w:r>
        <w:rPr>
          <w:rFonts w:ascii="仿宋_GB2312" w:eastAsia="仿宋_GB2312" w:hint="eastAsia"/>
          <w:color w:val="000000"/>
          <w:sz w:val="30"/>
          <w:szCs w:val="30"/>
        </w:rPr>
        <w:lastRenderedPageBreak/>
        <w:t>车；无单价50万元以上通用设备，无单价100万元以上专用设备。</w:t>
      </w:r>
    </w:p>
    <w:p w:rsidR="00F530E8" w:rsidRDefault="005D7228">
      <w:pPr>
        <w:autoSpaceDE w:val="0"/>
        <w:autoSpaceDN w:val="0"/>
        <w:adjustRightInd w:val="0"/>
        <w:spacing w:line="560" w:lineRule="exact"/>
        <w:ind w:firstLineChars="200" w:firstLine="643"/>
        <w:jc w:val="left"/>
        <w:outlineLvl w:val="2"/>
        <w:rPr>
          <w:rFonts w:ascii="仿宋" w:eastAsia="仿宋"/>
          <w:b/>
          <w:color w:val="000000"/>
          <w:sz w:val="32"/>
          <w:szCs w:val="32"/>
        </w:rPr>
      </w:pPr>
      <w:r>
        <w:rPr>
          <w:rFonts w:ascii="仿宋" w:eastAsia="仿宋" w:hint="eastAsia"/>
          <w:b/>
          <w:color w:val="000000"/>
          <w:sz w:val="32"/>
          <w:szCs w:val="32"/>
        </w:rPr>
        <w:t>（四）预算绩效管理情况。</w:t>
      </w:r>
      <w:bookmarkEnd w:id="104"/>
      <w:bookmarkEnd w:id="105"/>
    </w:p>
    <w:p w:rsidR="004F75A4" w:rsidRDefault="004F75A4" w:rsidP="004F75A4">
      <w:pPr>
        <w:snapToGrid w:val="0"/>
        <w:spacing w:line="520" w:lineRule="exact"/>
        <w:ind w:firstLineChars="200" w:firstLine="640"/>
        <w:rPr>
          <w:rFonts w:ascii="仿宋_GB2312" w:eastAsia="仿宋_GB2312" w:hint="eastAsia"/>
          <w:sz w:val="32"/>
          <w:szCs w:val="32"/>
        </w:rPr>
      </w:pPr>
      <w:bookmarkStart w:id="106" w:name="_Toc13295"/>
      <w:r>
        <w:rPr>
          <w:rFonts w:ascii="仿宋_GB2312" w:eastAsia="仿宋_GB2312" w:hint="eastAsia"/>
          <w:sz w:val="32"/>
          <w:szCs w:val="32"/>
        </w:rPr>
        <w:t>1.概述项目绩效目标完成情况。</w:t>
      </w:r>
    </w:p>
    <w:p w:rsidR="004F75A4" w:rsidRDefault="004F75A4" w:rsidP="004F75A4">
      <w:pPr>
        <w:spacing w:line="600" w:lineRule="atLeas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按照预算绩效管理要求，本部门对2021年一般公共预算项目支出开展了绩效目标管理，共编制绩效目标4个，涉及财政资金8197.15万元，覆盖率达到75%。</w:t>
      </w:r>
    </w:p>
    <w:p w:rsidR="004F75A4" w:rsidRDefault="004F75A4" w:rsidP="004F75A4">
      <w:pPr>
        <w:spacing w:line="600" w:lineRule="atLeas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2.部门整体支出绩效自评开展情况。</w:t>
      </w:r>
    </w:p>
    <w:p w:rsidR="004F75A4" w:rsidRDefault="004F75A4" w:rsidP="004F75A4">
      <w:pPr>
        <w:spacing w:line="600" w:lineRule="atLeast"/>
        <w:ind w:firstLineChars="200" w:firstLine="640"/>
        <w:rPr>
          <w:rFonts w:ascii="仿宋_GB2312" w:eastAsia="仿宋_GB2312" w:cs="仿宋_GB2312" w:hint="eastAsia"/>
          <w:sz w:val="32"/>
          <w:szCs w:val="32"/>
        </w:rPr>
      </w:pPr>
      <w:r>
        <w:rPr>
          <w:rFonts w:ascii="仿宋_GB2312" w:eastAsia="仿宋_GB2312" w:hint="eastAsia"/>
          <w:color w:val="000000"/>
          <w:sz w:val="32"/>
          <w:szCs w:val="32"/>
        </w:rPr>
        <w:t>按照预算绩效管理要求，本部门对2021年整体支出开展绩效自评，自评得分90分，存在问题：</w:t>
      </w:r>
      <w:r>
        <w:rPr>
          <w:rFonts w:ascii="仿宋_GB2312" w:eastAsia="仿宋_GB2312" w:cs="仿宋_GB2312" w:hint="eastAsia"/>
          <w:sz w:val="32"/>
          <w:szCs w:val="32"/>
        </w:rPr>
        <w:t>一是预算经费支出进度缓，特别是中央政法转移支付资金；二是部门预算、决算上报效率有待提高。下一步改进措施：一是加快完善部门财务规章制度建设；二是加强会计核算和财务管理能力；三是加强与县财政局相关科室对接工作，提升工作效率。</w:t>
      </w:r>
    </w:p>
    <w:p w:rsidR="004F75A4" w:rsidRDefault="004F75A4" w:rsidP="004F75A4">
      <w:pPr>
        <w:spacing w:line="600" w:lineRule="atLeast"/>
        <w:ind w:firstLineChars="200" w:firstLine="602"/>
        <w:outlineLvl w:val="2"/>
        <w:rPr>
          <w:rFonts w:ascii="楷体" w:eastAsia="楷体" w:cs="楷体" w:hint="eastAsia"/>
          <w:b/>
          <w:bCs/>
          <w:sz w:val="30"/>
          <w:szCs w:val="30"/>
        </w:rPr>
      </w:pPr>
      <w:r>
        <w:rPr>
          <w:rFonts w:ascii="楷体" w:eastAsia="楷体" w:cs="楷体" w:hint="eastAsia"/>
          <w:b/>
          <w:bCs/>
          <w:sz w:val="30"/>
          <w:szCs w:val="30"/>
        </w:rPr>
        <w:t>1、评价结论</w:t>
      </w:r>
      <w:bookmarkEnd w:id="106"/>
    </w:p>
    <w:p w:rsidR="004F75A4" w:rsidRDefault="004F75A4" w:rsidP="004F75A4">
      <w:pPr>
        <w:spacing w:line="600" w:lineRule="atLeast"/>
        <w:ind w:firstLineChars="200" w:firstLine="600"/>
        <w:rPr>
          <w:rFonts w:ascii="仿宋_GB2312" w:eastAsia="仿宋_GB2312" w:hint="eastAsia"/>
          <w:sz w:val="30"/>
          <w:szCs w:val="30"/>
        </w:rPr>
      </w:pPr>
      <w:r>
        <w:rPr>
          <w:rFonts w:ascii="仿宋_GB2312" w:eastAsia="仿宋_GB2312" w:hint="eastAsia"/>
          <w:sz w:val="30"/>
          <w:szCs w:val="30"/>
        </w:rPr>
        <w:t>部门预算执行情况良好，无不良记录及违规违纪行为，预算支出和决算支出基本情况相符。</w:t>
      </w:r>
    </w:p>
    <w:p w:rsidR="004F75A4" w:rsidRDefault="004F75A4" w:rsidP="004F75A4">
      <w:pPr>
        <w:spacing w:line="600" w:lineRule="atLeast"/>
        <w:ind w:firstLineChars="200" w:firstLine="602"/>
        <w:outlineLvl w:val="2"/>
        <w:rPr>
          <w:rFonts w:ascii="楷体" w:eastAsia="楷体" w:cs="楷体" w:hint="eastAsia"/>
          <w:b/>
          <w:bCs/>
          <w:sz w:val="30"/>
          <w:szCs w:val="30"/>
        </w:rPr>
      </w:pPr>
      <w:bookmarkStart w:id="107" w:name="_Toc21013"/>
      <w:r>
        <w:rPr>
          <w:rFonts w:ascii="楷体" w:eastAsia="楷体" w:cs="楷体" w:hint="eastAsia"/>
          <w:b/>
          <w:bCs/>
          <w:sz w:val="30"/>
          <w:szCs w:val="30"/>
        </w:rPr>
        <w:t>2、存在问题</w:t>
      </w:r>
      <w:bookmarkEnd w:id="107"/>
    </w:p>
    <w:p w:rsidR="004F75A4" w:rsidRDefault="004F75A4" w:rsidP="004F75A4">
      <w:pPr>
        <w:spacing w:line="600" w:lineRule="atLeast"/>
        <w:ind w:firstLineChars="200" w:firstLine="600"/>
        <w:rPr>
          <w:rFonts w:ascii="仿宋_GB2312" w:eastAsia="仿宋_GB2312" w:hint="eastAsia"/>
          <w:sz w:val="30"/>
          <w:szCs w:val="30"/>
        </w:rPr>
      </w:pPr>
      <w:r>
        <w:rPr>
          <w:rFonts w:ascii="仿宋_GB2312" w:eastAsia="仿宋_GB2312" w:hint="eastAsia"/>
          <w:sz w:val="30"/>
          <w:szCs w:val="30"/>
        </w:rPr>
        <w:t>一是预算经费支出进度较快；二是部门决算上报处理效率还需继续提升。</w:t>
      </w:r>
    </w:p>
    <w:p w:rsidR="004F75A4" w:rsidRDefault="004F75A4" w:rsidP="004F75A4">
      <w:pPr>
        <w:spacing w:line="600" w:lineRule="atLeast"/>
        <w:ind w:firstLineChars="200" w:firstLine="602"/>
        <w:outlineLvl w:val="2"/>
        <w:rPr>
          <w:rFonts w:ascii="楷体" w:eastAsia="楷体" w:cs="楷体" w:hint="eastAsia"/>
          <w:b/>
          <w:bCs/>
          <w:sz w:val="30"/>
          <w:szCs w:val="30"/>
        </w:rPr>
      </w:pPr>
      <w:bookmarkStart w:id="108" w:name="_Toc29651"/>
      <w:r>
        <w:rPr>
          <w:rFonts w:ascii="楷体" w:eastAsia="楷体" w:cs="楷体" w:hint="eastAsia"/>
          <w:b/>
          <w:bCs/>
          <w:sz w:val="30"/>
          <w:szCs w:val="30"/>
        </w:rPr>
        <w:t>3、改进建议</w:t>
      </w:r>
      <w:bookmarkEnd w:id="108"/>
    </w:p>
    <w:p w:rsidR="00F530E8" w:rsidRPr="004F75A4" w:rsidRDefault="004F75A4" w:rsidP="004F75A4">
      <w:pPr>
        <w:spacing w:line="600" w:lineRule="atLeast"/>
        <w:ind w:firstLineChars="200" w:firstLine="600"/>
        <w:rPr>
          <w:rFonts w:ascii="仿宋_GB2312" w:eastAsia="仿宋_GB2312"/>
          <w:sz w:val="30"/>
          <w:szCs w:val="30"/>
        </w:rPr>
      </w:pPr>
      <w:r>
        <w:rPr>
          <w:rFonts w:ascii="仿宋_GB2312" w:eastAsia="仿宋_GB2312" w:hint="eastAsia"/>
          <w:sz w:val="30"/>
          <w:szCs w:val="30"/>
        </w:rPr>
        <w:lastRenderedPageBreak/>
        <w:t>加快完成机关财务管理规章制度建设、加强会计核算和财务管理能力，及时与财政局相关科室对接工作，提升工作效率。</w:t>
      </w:r>
    </w:p>
    <w:p w:rsidR="00F530E8" w:rsidRDefault="005D7228">
      <w:pPr>
        <w:spacing w:line="560" w:lineRule="exact"/>
        <w:jc w:val="center"/>
        <w:outlineLvl w:val="0"/>
        <w:rPr>
          <w:rStyle w:val="1Char"/>
          <w:rFonts w:ascii="方正小标宋简体" w:eastAsia="方正小标宋简体"/>
          <w:b w:val="0"/>
        </w:rPr>
      </w:pPr>
      <w:bookmarkStart w:id="109" w:name="_Toc15377225"/>
      <w:bookmarkStart w:id="110" w:name="_Toc79163879"/>
      <w:bookmarkStart w:id="111" w:name="_Toc15396613"/>
      <w:bookmarkStart w:id="112" w:name="_Toc79163629"/>
      <w:r>
        <w:rPr>
          <w:rFonts w:ascii="方正小标宋简体" w:eastAsia="方正小标宋简体" w:hint="eastAsia"/>
          <w:color w:val="000000"/>
          <w:sz w:val="44"/>
          <w:szCs w:val="44"/>
        </w:rPr>
        <w:t>第三部分  名</w:t>
      </w:r>
      <w:r>
        <w:rPr>
          <w:rStyle w:val="1Char"/>
          <w:rFonts w:ascii="方正小标宋简体" w:eastAsia="方正小标宋简体" w:hint="eastAsia"/>
          <w:b w:val="0"/>
        </w:rPr>
        <w:t>词解释</w:t>
      </w:r>
      <w:bookmarkEnd w:id="109"/>
      <w:bookmarkEnd w:id="110"/>
      <w:bookmarkEnd w:id="111"/>
      <w:bookmarkEnd w:id="112"/>
    </w:p>
    <w:p w:rsidR="00F530E8" w:rsidRDefault="00F530E8">
      <w:pPr>
        <w:spacing w:line="560" w:lineRule="exact"/>
        <w:jc w:val="left"/>
        <w:rPr>
          <w:rFonts w:ascii="宋体"/>
          <w:b/>
          <w:color w:val="000000"/>
          <w:sz w:val="44"/>
          <w:szCs w:val="44"/>
        </w:rPr>
      </w:pPr>
    </w:p>
    <w:p w:rsidR="008C774C" w:rsidRDefault="008C774C" w:rsidP="008C774C">
      <w:pPr>
        <w:pStyle w:val="Default"/>
        <w:spacing w:line="560" w:lineRule="exact"/>
        <w:ind w:firstLineChars="200" w:firstLine="600"/>
        <w:rPr>
          <w:rFonts w:ascii="仿宋_GB2312" w:eastAsia="仿宋_GB2312" w:hint="eastAsia"/>
          <w:sz w:val="30"/>
          <w:szCs w:val="30"/>
        </w:rPr>
      </w:pPr>
      <w:bookmarkStart w:id="113" w:name="_Toc15377226"/>
      <w:r>
        <w:rPr>
          <w:rFonts w:ascii="仿宋_GB2312" w:eastAsia="仿宋_GB2312" w:hint="eastAsia"/>
          <w:sz w:val="30"/>
          <w:szCs w:val="30"/>
        </w:rPr>
        <w:t xml:space="preserve">1.财政拨款收入：指县级财政当年拨付的资金。 </w:t>
      </w:r>
    </w:p>
    <w:p w:rsidR="008C774C" w:rsidRDefault="008C774C" w:rsidP="008C774C">
      <w:pPr>
        <w:pStyle w:val="Default"/>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 xml:space="preserve">2.年初结转和结余：指以前年度尚未完成、结转到本年按有关规定继续使用的资金。 </w:t>
      </w:r>
    </w:p>
    <w:p w:rsidR="008C774C" w:rsidRDefault="008C774C" w:rsidP="008C774C">
      <w:pPr>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3. 一般公共服务201（类）党委办公厅（室）及相关机构事务31（款）行政运行01（项）：指反映行政人员的基本支出。</w:t>
      </w:r>
    </w:p>
    <w:p w:rsidR="008C774C" w:rsidRDefault="008C774C" w:rsidP="008C774C">
      <w:pPr>
        <w:ind w:firstLineChars="200" w:firstLine="600"/>
        <w:rPr>
          <w:rFonts w:ascii="仿宋_GB2312" w:eastAsia="仿宋_GB2312" w:hint="eastAsia"/>
          <w:color w:val="000000"/>
          <w:w w:val="90"/>
          <w:sz w:val="30"/>
          <w:szCs w:val="30"/>
        </w:rPr>
      </w:pPr>
      <w:r>
        <w:rPr>
          <w:rFonts w:ascii="仿宋_GB2312" w:eastAsia="仿宋_GB2312" w:hint="eastAsia"/>
          <w:color w:val="000000"/>
          <w:sz w:val="30"/>
          <w:szCs w:val="30"/>
        </w:rPr>
        <w:t>4.一般公共服务201（类）其他一般公共服务99（款）其他</w:t>
      </w:r>
      <w:r>
        <w:rPr>
          <w:rFonts w:ascii="仿宋_GB2312" w:eastAsia="仿宋_GB2312" w:hint="eastAsia"/>
          <w:color w:val="000000"/>
          <w:w w:val="90"/>
          <w:sz w:val="30"/>
          <w:szCs w:val="30"/>
        </w:rPr>
        <w:t>一般公共服务99（项）</w:t>
      </w:r>
      <w:r>
        <w:rPr>
          <w:rFonts w:ascii="仿宋_GB2312" w:eastAsia="仿宋_GB2312" w:hint="eastAsia"/>
          <w:w w:val="90"/>
          <w:sz w:val="30"/>
          <w:szCs w:val="30"/>
        </w:rPr>
        <w:t>：</w:t>
      </w:r>
      <w:r>
        <w:rPr>
          <w:rFonts w:ascii="仿宋_GB2312" w:eastAsia="仿宋_GB2312" w:hint="eastAsia"/>
          <w:color w:val="000000"/>
          <w:w w:val="90"/>
          <w:sz w:val="30"/>
          <w:szCs w:val="30"/>
        </w:rPr>
        <w:t>指反映县级领导全州绩效考核后的目标奖。</w:t>
      </w:r>
    </w:p>
    <w:p w:rsidR="008C774C" w:rsidRDefault="008C774C" w:rsidP="008C774C">
      <w:pPr>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5.社会保障和就业208行政事业单位离退休05机关事业单位基本养老保险缴费支出05：指机关事业单位实施养老保险制度由单位缴纳的基本养老保险费支出。</w:t>
      </w:r>
    </w:p>
    <w:p w:rsidR="008C774C" w:rsidRDefault="008C774C" w:rsidP="008C774C">
      <w:pPr>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6.社会保障和就业208行政事业单位离退休05机关事业单位职业年金缴费支出06：指机关事业单位实施养老保险制度由单位缴纳的职业年金支出。</w:t>
      </w:r>
    </w:p>
    <w:p w:rsidR="008C774C" w:rsidRDefault="008C774C" w:rsidP="008C774C">
      <w:pPr>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7.医疗卫生与计划生育支出210医疗保障05行政单位医疗01：指行政单位基本医疗保险缴费。</w:t>
      </w:r>
    </w:p>
    <w:p w:rsidR="008C774C" w:rsidRDefault="008C774C" w:rsidP="008C774C">
      <w:pPr>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8.住房保障支出221住房改革支出02住房公积金01：指反映行政事业单位按人力资源和社会保障部、财政部规定的基本工资和津</w:t>
      </w:r>
      <w:r>
        <w:rPr>
          <w:rFonts w:ascii="仿宋_GB2312" w:eastAsia="仿宋_GB2312" w:hint="eastAsia"/>
          <w:color w:val="000000"/>
          <w:sz w:val="30"/>
          <w:szCs w:val="30"/>
        </w:rPr>
        <w:lastRenderedPageBreak/>
        <w:t>贴补贴以及规定比例为职工缴纳的住房公积金。</w:t>
      </w:r>
    </w:p>
    <w:p w:rsidR="008C774C" w:rsidRDefault="008C774C" w:rsidP="008C774C">
      <w:pPr>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9.其他支出229其他支出99其他支出01：指其他不能划分到具体功能科目中的支出项目。</w:t>
      </w:r>
    </w:p>
    <w:p w:rsidR="008C774C" w:rsidRDefault="008C774C" w:rsidP="008C774C">
      <w:pPr>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10.年末结转和结余：指本年度或以前年度预算安排、因客观条件发生变化无法按原计划实施，需延迟到以后年度按有关规定继续使用的资金。</w:t>
      </w:r>
    </w:p>
    <w:p w:rsidR="008C774C" w:rsidRDefault="008C774C" w:rsidP="008C774C">
      <w:pPr>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11.基本支出：指为保障机构正常运转、完成日常工作任务而发生的人员支出和公用支出。</w:t>
      </w:r>
    </w:p>
    <w:p w:rsidR="008C774C" w:rsidRDefault="008C774C" w:rsidP="008C774C">
      <w:pPr>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 xml:space="preserve">12.项目支出：指在基本支出之外为完成特定行政任务和事业发展目标所发生的支出。 </w:t>
      </w:r>
    </w:p>
    <w:p w:rsidR="008C774C" w:rsidRDefault="008C774C" w:rsidP="008C774C">
      <w:pPr>
        <w:pStyle w:val="Default"/>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13.“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8C774C" w:rsidRDefault="008C774C" w:rsidP="008C774C">
      <w:pPr>
        <w:pStyle w:val="Default"/>
        <w:spacing w:line="560" w:lineRule="exact"/>
        <w:ind w:firstLineChars="200" w:firstLine="600"/>
        <w:rPr>
          <w:rFonts w:ascii="仿宋_GB2312" w:eastAsia="仿宋_GB2312" w:hint="eastAsia"/>
          <w:sz w:val="30"/>
          <w:szCs w:val="30"/>
        </w:rPr>
      </w:pPr>
      <w:r>
        <w:rPr>
          <w:rFonts w:ascii="仿宋_GB2312" w:eastAsia="仿宋_GB2312" w:hint="eastAsia"/>
          <w:sz w:val="30"/>
          <w:szCs w:val="30"/>
        </w:rPr>
        <w:t>14.机关运行经费：为保障行政单位（含参照公务员法管理的事业单位）运行用于购买货物和服务的各项资金，包括办公及印刷费、邮电费、差旅费、会议费、福利费、日常维修费、专用材料及一般</w:t>
      </w:r>
      <w:r>
        <w:rPr>
          <w:rFonts w:ascii="仿宋_GB2312" w:eastAsia="仿宋_GB2312" w:hint="eastAsia"/>
          <w:sz w:val="30"/>
          <w:szCs w:val="30"/>
        </w:rPr>
        <w:lastRenderedPageBreak/>
        <w:t>设备购置费、办公用房水电费、办公用房取暖费、办公用房物业管理费、公务用车运行维护费以及其他费用。</w:t>
      </w:r>
    </w:p>
    <w:p w:rsidR="00F530E8" w:rsidRDefault="005D7228">
      <w:pPr>
        <w:spacing w:line="600" w:lineRule="exact"/>
        <w:jc w:val="center"/>
        <w:outlineLvl w:val="0"/>
        <w:rPr>
          <w:rStyle w:val="1Char"/>
          <w:rFonts w:ascii="方正小标宋简体" w:eastAsia="方正小标宋简体"/>
          <w:b w:val="0"/>
        </w:rPr>
      </w:pPr>
      <w:r>
        <w:rPr>
          <w:rFonts w:ascii="宋体" w:hint="eastAsia"/>
          <w:b/>
          <w:color w:val="000000"/>
          <w:sz w:val="44"/>
          <w:szCs w:val="44"/>
        </w:rPr>
        <w:br w:type="page"/>
      </w:r>
      <w:bookmarkStart w:id="114" w:name="_Toc79163880"/>
      <w:bookmarkStart w:id="115" w:name="_Toc15396614"/>
      <w:bookmarkStart w:id="116" w:name="_Toc79163630"/>
      <w:r>
        <w:rPr>
          <w:rFonts w:ascii="方正小标宋简体" w:eastAsia="方正小标宋简体" w:hint="eastAsia"/>
          <w:color w:val="000000"/>
          <w:sz w:val="44"/>
          <w:szCs w:val="44"/>
        </w:rPr>
        <w:lastRenderedPageBreak/>
        <w:t>第</w:t>
      </w:r>
      <w:r>
        <w:rPr>
          <w:rStyle w:val="1Char"/>
          <w:rFonts w:ascii="方正小标宋简体" w:eastAsia="方正小标宋简体" w:hint="eastAsia"/>
          <w:b w:val="0"/>
        </w:rPr>
        <w:t>四部分 附件</w:t>
      </w:r>
      <w:bookmarkEnd w:id="114"/>
      <w:bookmarkEnd w:id="115"/>
      <w:bookmarkEnd w:id="116"/>
    </w:p>
    <w:p w:rsidR="00F530E8" w:rsidRDefault="00F530E8">
      <w:pPr>
        <w:spacing w:line="580" w:lineRule="exact"/>
        <w:jc w:val="center"/>
        <w:rPr>
          <w:rFonts w:ascii="方正小标宋简体" w:eastAsia="方正小标宋简体" w:cs="方正小标宋简体"/>
          <w:sz w:val="44"/>
          <w:szCs w:val="44"/>
        </w:rPr>
      </w:pPr>
    </w:p>
    <w:p w:rsidR="00F530E8" w:rsidRDefault="008C774C">
      <w:pPr>
        <w:widowControl/>
        <w:spacing w:line="560" w:lineRule="exact"/>
        <w:contextualSpacing/>
        <w:jc w:val="center"/>
        <w:rPr>
          <w:rFonts w:ascii="方正小标宋简体" w:eastAsia="方正小标宋简体"/>
          <w:sz w:val="44"/>
          <w:szCs w:val="44"/>
        </w:rPr>
      </w:pPr>
      <w:bookmarkStart w:id="117" w:name="_Toc79163634"/>
      <w:bookmarkStart w:id="118" w:name="_Toc79163884"/>
      <w:r>
        <w:rPr>
          <w:rFonts w:ascii="方正小标宋简体" w:eastAsia="方正小标宋简体" w:hint="eastAsia"/>
          <w:sz w:val="44"/>
          <w:szCs w:val="44"/>
        </w:rPr>
        <w:t>金川县交通运输局</w:t>
      </w:r>
    </w:p>
    <w:p w:rsidR="00F530E8" w:rsidRDefault="005D7228">
      <w:pPr>
        <w:widowControl/>
        <w:spacing w:line="560" w:lineRule="exact"/>
        <w:contextualSpacing/>
        <w:jc w:val="center"/>
        <w:rPr>
          <w:rFonts w:ascii="仿宋_GB2312" w:eastAsia="仿宋_GB2312"/>
          <w:sz w:val="32"/>
          <w:szCs w:val="32"/>
          <w:shd w:val="clear" w:color="auto" w:fill="FFFFFF"/>
        </w:rPr>
      </w:pPr>
      <w:r>
        <w:rPr>
          <w:rFonts w:ascii="方正小标宋简体" w:eastAsia="方正小标宋简体" w:hint="eastAsia"/>
          <w:sz w:val="44"/>
          <w:szCs w:val="44"/>
        </w:rPr>
        <w:t>202</w:t>
      </w:r>
      <w:r w:rsidR="008C774C">
        <w:rPr>
          <w:rFonts w:ascii="方正小标宋简体" w:eastAsia="方正小标宋简体" w:hint="eastAsia"/>
          <w:sz w:val="44"/>
          <w:szCs w:val="44"/>
        </w:rPr>
        <w:t>1</w:t>
      </w:r>
      <w:r>
        <w:rPr>
          <w:rFonts w:ascii="方正小标宋简体" w:eastAsia="方正小标宋简体" w:hint="eastAsia"/>
          <w:sz w:val="44"/>
          <w:szCs w:val="44"/>
        </w:rPr>
        <w:t>年部门整体支出绩效评价报告</w:t>
      </w:r>
    </w:p>
    <w:p w:rsidR="00F530E8" w:rsidRDefault="00F530E8">
      <w:pPr>
        <w:spacing w:line="560" w:lineRule="exact"/>
        <w:ind w:firstLineChars="200" w:firstLine="640"/>
        <w:rPr>
          <w:rFonts w:ascii="仿宋_GB2312" w:eastAsia="仿宋_GB2312"/>
          <w:sz w:val="32"/>
          <w:szCs w:val="32"/>
        </w:rPr>
      </w:pPr>
    </w:p>
    <w:p w:rsidR="008C774C" w:rsidRDefault="008C774C" w:rsidP="008C774C">
      <w:pPr>
        <w:ind w:firstLineChars="200" w:firstLine="640"/>
        <w:rPr>
          <w:rFonts w:ascii="仿宋_GB2312" w:eastAsia="仿宋_GB2312" w:hint="eastAsia"/>
          <w:sz w:val="32"/>
          <w:szCs w:val="32"/>
        </w:rPr>
      </w:pPr>
      <w:bookmarkStart w:id="119" w:name="_Toc79163635"/>
      <w:bookmarkStart w:id="120" w:name="_Toc15396618"/>
      <w:bookmarkStart w:id="121" w:name="_Toc79163885"/>
      <w:bookmarkEnd w:id="117"/>
      <w:bookmarkEnd w:id="118"/>
      <w:r>
        <w:rPr>
          <w:rFonts w:ascii="仿宋_GB2312" w:eastAsia="仿宋_GB2312" w:hint="eastAsia"/>
          <w:sz w:val="32"/>
          <w:szCs w:val="32"/>
        </w:rPr>
        <w:t>我单位对2021年全年部门整体支出绩效进行了全面综合评价。现将有关情况报告如下：</w:t>
      </w:r>
    </w:p>
    <w:p w:rsidR="008C774C" w:rsidRDefault="008C774C" w:rsidP="008C774C">
      <w:pPr>
        <w:ind w:firstLineChars="200" w:firstLine="640"/>
        <w:rPr>
          <w:rFonts w:ascii="黑体" w:eastAsia="黑体" w:hint="eastAsia"/>
          <w:sz w:val="32"/>
          <w:szCs w:val="32"/>
        </w:rPr>
      </w:pPr>
      <w:r>
        <w:rPr>
          <w:rFonts w:ascii="黑体" w:eastAsia="黑体" w:hint="eastAsia"/>
          <w:sz w:val="32"/>
          <w:szCs w:val="32"/>
        </w:rPr>
        <w:t>一、部门概况</w:t>
      </w:r>
    </w:p>
    <w:p w:rsidR="008C774C" w:rsidRDefault="008C774C" w:rsidP="008C774C">
      <w:pPr>
        <w:ind w:firstLineChars="200" w:firstLine="643"/>
        <w:rPr>
          <w:rFonts w:ascii="楷体_GB2312" w:eastAsia="楷体_GB2312" w:hint="eastAsia"/>
          <w:b/>
          <w:sz w:val="32"/>
          <w:szCs w:val="32"/>
        </w:rPr>
      </w:pPr>
      <w:r>
        <w:rPr>
          <w:rFonts w:ascii="楷体_GB2312" w:eastAsia="楷体_GB2312" w:hint="eastAsia"/>
          <w:b/>
          <w:sz w:val="32"/>
          <w:szCs w:val="32"/>
        </w:rPr>
        <w:t>（一）机构组成</w:t>
      </w:r>
    </w:p>
    <w:p w:rsidR="008C774C" w:rsidRDefault="008C774C" w:rsidP="008C774C">
      <w:pPr>
        <w:ind w:firstLineChars="200" w:firstLine="640"/>
        <w:rPr>
          <w:rFonts w:ascii="楷体_GB2312" w:eastAsia="楷体_GB2312" w:hint="eastAsia"/>
          <w:b/>
          <w:sz w:val="32"/>
          <w:szCs w:val="32"/>
        </w:rPr>
      </w:pPr>
      <w:r>
        <w:rPr>
          <w:rFonts w:ascii="仿宋_GB2312" w:eastAsia="仿宋_GB2312" w:hint="eastAsia"/>
          <w:sz w:val="32"/>
          <w:szCs w:val="32"/>
        </w:rPr>
        <w:t>机构情况：</w:t>
      </w:r>
      <w:r>
        <w:rPr>
          <w:rFonts w:ascii="仿宋_GB2312" w:eastAsia="仿宋_GB2312" w:hint="eastAsia"/>
          <w:sz w:val="32"/>
        </w:rPr>
        <w:t>我局2021年有1个机构，无增减变动。</w:t>
      </w:r>
    </w:p>
    <w:p w:rsidR="008C774C" w:rsidRDefault="008C774C" w:rsidP="008C774C">
      <w:pPr>
        <w:ind w:firstLineChars="200" w:firstLine="643"/>
        <w:rPr>
          <w:rFonts w:ascii="楷体_GB2312" w:eastAsia="楷体_GB2312" w:hint="eastAsia"/>
          <w:b/>
          <w:sz w:val="32"/>
          <w:szCs w:val="32"/>
        </w:rPr>
      </w:pPr>
      <w:r>
        <w:rPr>
          <w:rFonts w:ascii="楷体_GB2312" w:eastAsia="楷体_GB2312" w:hint="eastAsia"/>
          <w:b/>
          <w:sz w:val="32"/>
          <w:szCs w:val="32"/>
        </w:rPr>
        <w:t>（二）机构职能</w:t>
      </w:r>
    </w:p>
    <w:p w:rsidR="008C774C" w:rsidRDefault="008C774C" w:rsidP="008C774C">
      <w:pPr>
        <w:widowControl/>
        <w:spacing w:line="540" w:lineRule="atLeast"/>
        <w:ind w:firstLineChars="200" w:firstLine="600"/>
        <w:jc w:val="left"/>
        <w:rPr>
          <w:rFonts w:ascii="仿宋" w:eastAsia="仿宋" w:cs="宋体" w:hint="eastAsia"/>
          <w:kern w:val="0"/>
          <w:sz w:val="32"/>
          <w:szCs w:val="32"/>
        </w:rPr>
      </w:pPr>
      <w:r>
        <w:rPr>
          <w:rFonts w:ascii="仿宋_GB2312" w:eastAsia="仿宋_GB2312" w:hint="eastAsia"/>
          <w:bCs/>
          <w:sz w:val="30"/>
          <w:szCs w:val="30"/>
        </w:rPr>
        <w:t>1</w:t>
      </w:r>
      <w:r>
        <w:rPr>
          <w:rFonts w:ascii="仿宋" w:eastAsia="仿宋" w:cs="宋体" w:hint="eastAsia"/>
          <w:kern w:val="0"/>
          <w:sz w:val="32"/>
          <w:szCs w:val="32"/>
        </w:rPr>
        <w:t>、办公室承担机关日常事务管理工作，协调机关各股室工作关系，组织重要会议；负责会议报告和综合性文稿的起草。负责文秘、宣传报道、政务信息、信访、调研、督查、督办、档案、保密和目标管理考核等工作。负责局机关和所属事业单位的机构编制和人事管理及教育培训等工作。承办局领导交办的其他事宜。</w:t>
      </w:r>
    </w:p>
    <w:p w:rsidR="008C774C" w:rsidRDefault="008C774C" w:rsidP="008C774C">
      <w:pPr>
        <w:widowControl/>
        <w:spacing w:line="540" w:lineRule="atLeast"/>
        <w:ind w:firstLineChars="100" w:firstLine="320"/>
        <w:jc w:val="left"/>
        <w:rPr>
          <w:rFonts w:ascii="仿宋" w:eastAsia="仿宋" w:cs="宋体" w:hint="eastAsia"/>
          <w:kern w:val="0"/>
          <w:sz w:val="32"/>
          <w:szCs w:val="32"/>
        </w:rPr>
      </w:pPr>
      <w:r>
        <w:rPr>
          <w:rFonts w:ascii="仿宋" w:eastAsia="仿宋" w:cs="宋体" w:hint="eastAsia"/>
          <w:kern w:val="0"/>
          <w:sz w:val="32"/>
          <w:szCs w:val="32"/>
        </w:rPr>
        <w:t>2、计划财务股：负责全县交通运输行业财务管理和预算资金的管理工作，承办公路、水路行业投融资办法以订工作，负责财政、税收、信贷等协调工作；负责局机关预算的编制、国有资产管理工作，负责内部审计工作，负责局机关物资采购工作；承办级领导交办的其他事宜。</w:t>
      </w:r>
    </w:p>
    <w:p w:rsidR="008C774C" w:rsidRDefault="008C774C" w:rsidP="008C774C">
      <w:pPr>
        <w:widowControl/>
        <w:spacing w:line="540" w:lineRule="atLeast"/>
        <w:ind w:firstLineChars="100" w:firstLine="320"/>
        <w:jc w:val="left"/>
        <w:rPr>
          <w:rFonts w:ascii="仿宋" w:eastAsia="仿宋" w:cs="宋体" w:hint="eastAsia"/>
          <w:kern w:val="0"/>
          <w:sz w:val="32"/>
          <w:szCs w:val="32"/>
        </w:rPr>
      </w:pPr>
      <w:r>
        <w:rPr>
          <w:rFonts w:ascii="仿宋" w:eastAsia="仿宋" w:cs="宋体" w:hint="eastAsia"/>
          <w:kern w:val="0"/>
          <w:sz w:val="32"/>
          <w:szCs w:val="32"/>
        </w:rPr>
        <w:lastRenderedPageBreak/>
        <w:t>3、安全运输管理股：承办交通运输法律、法规和规章的宣传贯彻；承担相关行政执法、执法监督、行政复议、行政诉讼工作；承担全县综合运输市场体系建设和监督管理工作；组织客货运输市场调查，镇分析、预测交通宏观经济运行情况。</w:t>
      </w:r>
    </w:p>
    <w:p w:rsidR="008C774C" w:rsidRDefault="008C774C" w:rsidP="008C774C">
      <w:pPr>
        <w:widowControl/>
        <w:spacing w:line="540" w:lineRule="atLeast"/>
        <w:ind w:firstLineChars="100" w:firstLine="320"/>
        <w:jc w:val="left"/>
        <w:rPr>
          <w:rFonts w:ascii="仿宋" w:eastAsia="仿宋" w:cs="宋体" w:hint="eastAsia"/>
          <w:kern w:val="0"/>
          <w:sz w:val="32"/>
          <w:szCs w:val="32"/>
        </w:rPr>
      </w:pPr>
      <w:r>
        <w:rPr>
          <w:rFonts w:ascii="仿宋" w:eastAsia="仿宋" w:cs="宋体" w:hint="eastAsia"/>
          <w:kern w:val="0"/>
          <w:sz w:val="32"/>
          <w:szCs w:val="32"/>
        </w:rPr>
        <w:t>4、农村公路公路办公室：负责全县农村公路养护公路工作，制定农村公路养护公路规章制度、技术政策和技术规范要求，负责监督指导农村公路养护公路工作，对全县农村公路养护公路情况进行检查考核，负责管理使用各种养护机具车辆。</w:t>
      </w:r>
    </w:p>
    <w:p w:rsidR="008C774C" w:rsidRDefault="008C774C" w:rsidP="008C774C">
      <w:pPr>
        <w:widowControl/>
        <w:spacing w:line="540" w:lineRule="atLeast"/>
        <w:ind w:firstLineChars="100" w:firstLine="320"/>
        <w:jc w:val="left"/>
        <w:rPr>
          <w:rFonts w:ascii="仿宋_GB2312" w:eastAsia="仿宋_GB2312" w:hint="eastAsia"/>
          <w:sz w:val="32"/>
          <w:szCs w:val="32"/>
        </w:rPr>
      </w:pPr>
      <w:r>
        <w:rPr>
          <w:rFonts w:ascii="仿宋" w:eastAsia="仿宋" w:cs="宋体" w:hint="eastAsia"/>
          <w:kern w:val="0"/>
          <w:sz w:val="32"/>
          <w:szCs w:val="32"/>
        </w:rPr>
        <w:t>5、道桥工程管理站：按照州有关行业务要求，组织实施全县公路建设养护以及大中修工程和水毁恢复工程的管理工作，确保我县公路建设、养护工作健康有序发展，负责贯彻公路行业宣传和管理，维护我县公路路产路权；负责办理全县公路建设、养护以及大中修工程和水毁恢复工程的结算，指导管理全州重点项目的工程结算，确保我州公路建设资金发挥应有的作用。</w:t>
      </w:r>
    </w:p>
    <w:p w:rsidR="008C774C" w:rsidRDefault="008C774C" w:rsidP="008C774C">
      <w:pPr>
        <w:spacing w:line="550" w:lineRule="exact"/>
        <w:ind w:firstLineChars="200" w:firstLine="643"/>
        <w:rPr>
          <w:rFonts w:ascii="楷体_GB2312" w:eastAsia="楷体_GB2312" w:hint="eastAsia"/>
          <w:b/>
          <w:sz w:val="32"/>
          <w:szCs w:val="32"/>
        </w:rPr>
      </w:pPr>
      <w:r>
        <w:rPr>
          <w:rFonts w:ascii="楷体_GB2312" w:eastAsia="楷体_GB2312" w:hint="eastAsia"/>
          <w:b/>
          <w:sz w:val="32"/>
          <w:szCs w:val="32"/>
        </w:rPr>
        <w:t>（三）人员概况</w:t>
      </w:r>
    </w:p>
    <w:p w:rsidR="008C774C" w:rsidRDefault="008C774C" w:rsidP="008C774C">
      <w:pPr>
        <w:spacing w:line="550" w:lineRule="exact"/>
        <w:ind w:firstLineChars="200" w:firstLine="640"/>
        <w:rPr>
          <w:rFonts w:ascii="楷体_GB2312" w:eastAsia="楷体_GB2312" w:hint="eastAsia"/>
          <w:b/>
          <w:sz w:val="32"/>
          <w:szCs w:val="32"/>
        </w:rPr>
      </w:pPr>
      <w:r>
        <w:rPr>
          <w:rFonts w:ascii="仿宋_GB2312" w:eastAsia="仿宋_GB2312" w:hint="eastAsia"/>
          <w:sz w:val="32"/>
          <w:szCs w:val="32"/>
        </w:rPr>
        <w:t>人员情况：</w:t>
      </w:r>
      <w:r>
        <w:rPr>
          <w:rFonts w:ascii="仿宋" w:eastAsia="仿宋" w:cs="仿宋" w:hint="eastAsia"/>
          <w:kern w:val="0"/>
          <w:sz w:val="32"/>
          <w:szCs w:val="32"/>
        </w:rPr>
        <w:t>总编制</w:t>
      </w:r>
      <w:r>
        <w:rPr>
          <w:rFonts w:ascii="仿宋" w:eastAsia="仿宋" w:cs="仿宋" w:hint="eastAsia"/>
          <w:kern w:val="0"/>
          <w:sz w:val="32"/>
          <w:szCs w:val="32"/>
          <w:u w:val="single"/>
        </w:rPr>
        <w:t xml:space="preserve"> 31</w:t>
      </w:r>
      <w:r>
        <w:rPr>
          <w:rFonts w:ascii="仿宋" w:eastAsia="仿宋" w:cs="仿宋" w:hint="eastAsia"/>
          <w:kern w:val="0"/>
          <w:sz w:val="32"/>
          <w:szCs w:val="32"/>
        </w:rPr>
        <w:t>名,其中:行政编制</w:t>
      </w:r>
      <w:r>
        <w:rPr>
          <w:rFonts w:ascii="仿宋" w:eastAsia="仿宋" w:cs="仿宋" w:hint="eastAsia"/>
          <w:kern w:val="0"/>
          <w:sz w:val="32"/>
          <w:szCs w:val="32"/>
          <w:u w:val="single"/>
        </w:rPr>
        <w:t xml:space="preserve"> 8</w:t>
      </w:r>
      <w:r>
        <w:rPr>
          <w:rFonts w:ascii="仿宋" w:eastAsia="仿宋" w:cs="仿宋" w:hint="eastAsia"/>
          <w:kern w:val="0"/>
          <w:sz w:val="32"/>
          <w:szCs w:val="32"/>
        </w:rPr>
        <w:t>名,事业编制</w:t>
      </w:r>
      <w:r>
        <w:rPr>
          <w:rFonts w:ascii="仿宋" w:eastAsia="仿宋" w:cs="仿宋" w:hint="eastAsia"/>
          <w:kern w:val="0"/>
          <w:sz w:val="32"/>
          <w:szCs w:val="32"/>
          <w:u w:val="single"/>
        </w:rPr>
        <w:t xml:space="preserve"> 21</w:t>
      </w:r>
      <w:r>
        <w:rPr>
          <w:rFonts w:ascii="仿宋" w:eastAsia="仿宋" w:cs="仿宋" w:hint="eastAsia"/>
          <w:kern w:val="0"/>
          <w:sz w:val="32"/>
          <w:szCs w:val="32"/>
        </w:rPr>
        <w:t>名，机关工勤</w:t>
      </w:r>
      <w:r>
        <w:rPr>
          <w:rFonts w:ascii="仿宋" w:eastAsia="仿宋" w:cs="仿宋" w:hint="eastAsia"/>
          <w:kern w:val="0"/>
          <w:sz w:val="32"/>
          <w:szCs w:val="32"/>
          <w:u w:val="single"/>
        </w:rPr>
        <w:t>1</w:t>
      </w:r>
      <w:r>
        <w:rPr>
          <w:rFonts w:ascii="仿宋" w:eastAsia="仿宋" w:cs="仿宋" w:hint="eastAsia"/>
          <w:kern w:val="0"/>
          <w:sz w:val="32"/>
          <w:szCs w:val="32"/>
        </w:rPr>
        <w:t>名，事业工勤</w:t>
      </w:r>
      <w:r>
        <w:rPr>
          <w:rFonts w:ascii="仿宋" w:eastAsia="仿宋" w:cs="仿宋" w:hint="eastAsia"/>
          <w:kern w:val="0"/>
          <w:sz w:val="32"/>
          <w:szCs w:val="32"/>
          <w:u w:val="single"/>
        </w:rPr>
        <w:t xml:space="preserve"> 1</w:t>
      </w:r>
      <w:r>
        <w:rPr>
          <w:rFonts w:ascii="仿宋" w:eastAsia="仿宋" w:cs="仿宋" w:hint="eastAsia"/>
          <w:kern w:val="0"/>
          <w:sz w:val="32"/>
          <w:szCs w:val="32"/>
        </w:rPr>
        <w:t>名，在职人员总数</w:t>
      </w:r>
      <w:r>
        <w:rPr>
          <w:rFonts w:ascii="仿宋" w:eastAsia="仿宋" w:cs="仿宋" w:hint="eastAsia"/>
          <w:kern w:val="0"/>
          <w:sz w:val="32"/>
          <w:szCs w:val="32"/>
          <w:u w:val="single"/>
        </w:rPr>
        <w:t xml:space="preserve"> ,31</w:t>
      </w:r>
      <w:r>
        <w:rPr>
          <w:rFonts w:ascii="仿宋" w:eastAsia="仿宋" w:cs="仿宋" w:hint="eastAsia"/>
          <w:kern w:val="0"/>
          <w:sz w:val="32"/>
          <w:szCs w:val="32"/>
        </w:rPr>
        <w:t>名。</w:t>
      </w:r>
    </w:p>
    <w:p w:rsidR="008C774C" w:rsidRDefault="008C774C" w:rsidP="008C774C">
      <w:pPr>
        <w:ind w:firstLineChars="200" w:firstLine="640"/>
        <w:rPr>
          <w:rFonts w:ascii="黑体" w:eastAsia="黑体" w:hint="eastAsia"/>
          <w:sz w:val="32"/>
          <w:szCs w:val="32"/>
        </w:rPr>
      </w:pPr>
      <w:r>
        <w:rPr>
          <w:rFonts w:ascii="黑体" w:eastAsia="黑体" w:hint="eastAsia"/>
          <w:sz w:val="32"/>
          <w:szCs w:val="32"/>
        </w:rPr>
        <w:t>二、2021年财政资金当年收支情况</w:t>
      </w:r>
    </w:p>
    <w:p w:rsidR="008C774C" w:rsidRDefault="008C774C" w:rsidP="008C774C">
      <w:pPr>
        <w:numPr>
          <w:ilvl w:val="0"/>
          <w:numId w:val="7"/>
        </w:numPr>
        <w:tabs>
          <w:tab w:val="left" w:pos="0"/>
        </w:tabs>
        <w:ind w:firstLineChars="200" w:firstLine="643"/>
        <w:rPr>
          <w:rFonts w:ascii="楷体_GB2312" w:eastAsia="楷体_GB2312" w:hint="eastAsia"/>
          <w:b/>
          <w:sz w:val="32"/>
          <w:szCs w:val="32"/>
        </w:rPr>
      </w:pPr>
      <w:r>
        <w:rPr>
          <w:rFonts w:ascii="楷体_GB2312" w:eastAsia="楷体_GB2312" w:hint="eastAsia"/>
          <w:b/>
          <w:sz w:val="32"/>
          <w:szCs w:val="32"/>
        </w:rPr>
        <w:t>收入情况</w:t>
      </w:r>
    </w:p>
    <w:p w:rsidR="008C774C" w:rsidRDefault="008C774C" w:rsidP="008C774C">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2021年度财政拨款收入总决算</w:t>
      </w:r>
      <w:r>
        <w:rPr>
          <w:rFonts w:ascii="仿宋_GB2312" w:eastAsia="仿宋_GB2312" w:hint="eastAsia"/>
          <w:sz w:val="32"/>
          <w:szCs w:val="32"/>
        </w:rPr>
        <w:t>8197.15</w:t>
      </w:r>
      <w:r>
        <w:rPr>
          <w:rFonts w:ascii="仿宋_GB2312" w:eastAsia="仿宋_GB2312" w:hint="eastAsia"/>
          <w:color w:val="000000"/>
          <w:sz w:val="32"/>
          <w:szCs w:val="32"/>
        </w:rPr>
        <w:t>万元与2020年财政</w:t>
      </w:r>
      <w:r>
        <w:rPr>
          <w:rFonts w:ascii="仿宋_GB2312" w:eastAsia="仿宋_GB2312" w:hint="eastAsia"/>
          <w:color w:val="000000"/>
          <w:sz w:val="32"/>
          <w:szCs w:val="32"/>
        </w:rPr>
        <w:lastRenderedPageBreak/>
        <w:t>拨款收入总决算</w:t>
      </w:r>
      <w:r>
        <w:rPr>
          <w:rFonts w:ascii="仿宋_GB2312" w:eastAsia="仿宋_GB2312" w:hint="eastAsia"/>
          <w:sz w:val="32"/>
          <w:szCs w:val="32"/>
        </w:rPr>
        <w:t>13973.93</w:t>
      </w:r>
      <w:r>
        <w:rPr>
          <w:rFonts w:ascii="仿宋_GB2312" w:eastAsia="仿宋_GB2312" w:hint="eastAsia"/>
          <w:color w:val="000000"/>
          <w:sz w:val="32"/>
          <w:szCs w:val="32"/>
        </w:rPr>
        <w:t>万元相比减少5776.78万元。</w:t>
      </w:r>
    </w:p>
    <w:p w:rsidR="008C774C" w:rsidRDefault="008C774C" w:rsidP="008C774C">
      <w:pPr>
        <w:pStyle w:val="a8"/>
        <w:numPr>
          <w:ilvl w:val="0"/>
          <w:numId w:val="5"/>
        </w:numPr>
        <w:ind w:firstLineChars="0"/>
        <w:rPr>
          <w:rFonts w:ascii="楷体_GB2312" w:eastAsia="楷体_GB2312" w:hint="eastAsia"/>
          <w:b/>
          <w:sz w:val="32"/>
          <w:szCs w:val="32"/>
        </w:rPr>
      </w:pPr>
      <w:r>
        <w:rPr>
          <w:rFonts w:ascii="楷体_GB2312" w:eastAsia="楷体_GB2312" w:hint="eastAsia"/>
          <w:b/>
          <w:sz w:val="32"/>
          <w:szCs w:val="32"/>
        </w:rPr>
        <w:t>支出情况</w:t>
      </w:r>
    </w:p>
    <w:p w:rsidR="008C774C" w:rsidRDefault="008C774C" w:rsidP="008C774C">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2021年度财政拨款支出总决算</w:t>
      </w:r>
      <w:r>
        <w:rPr>
          <w:rFonts w:ascii="仿宋_GB2312" w:eastAsia="仿宋_GB2312" w:hint="eastAsia"/>
          <w:sz w:val="32"/>
          <w:szCs w:val="32"/>
        </w:rPr>
        <w:t>8197.15</w:t>
      </w:r>
      <w:r>
        <w:rPr>
          <w:rFonts w:ascii="仿宋_GB2312" w:eastAsia="仿宋_GB2312" w:hint="eastAsia"/>
          <w:color w:val="000000"/>
          <w:sz w:val="32"/>
          <w:szCs w:val="32"/>
        </w:rPr>
        <w:t>万元与2020年财政拨款支出总决算</w:t>
      </w:r>
      <w:r>
        <w:rPr>
          <w:rFonts w:ascii="仿宋_GB2312" w:eastAsia="仿宋_GB2312" w:hint="eastAsia"/>
          <w:sz w:val="32"/>
          <w:szCs w:val="32"/>
        </w:rPr>
        <w:t>13973.93</w:t>
      </w:r>
      <w:r>
        <w:rPr>
          <w:rFonts w:ascii="仿宋_GB2312" w:eastAsia="仿宋_GB2312" w:hint="eastAsia"/>
          <w:color w:val="000000"/>
          <w:sz w:val="32"/>
          <w:szCs w:val="32"/>
        </w:rPr>
        <w:t>万元相比相比减少5776.78万元。</w:t>
      </w:r>
    </w:p>
    <w:p w:rsidR="008C774C" w:rsidRDefault="008C774C" w:rsidP="008C774C">
      <w:pPr>
        <w:numPr>
          <w:ilvl w:val="0"/>
          <w:numId w:val="6"/>
        </w:numPr>
        <w:tabs>
          <w:tab w:val="left" w:pos="0"/>
        </w:tabs>
        <w:ind w:firstLineChars="200" w:firstLine="640"/>
        <w:rPr>
          <w:rFonts w:ascii="黑体" w:eastAsia="黑体" w:hint="eastAsia"/>
          <w:sz w:val="32"/>
          <w:szCs w:val="32"/>
        </w:rPr>
      </w:pPr>
      <w:r>
        <w:rPr>
          <w:rFonts w:ascii="黑体" w:eastAsia="黑体" w:hint="eastAsia"/>
          <w:sz w:val="32"/>
          <w:szCs w:val="32"/>
        </w:rPr>
        <w:t>2021年财政支出管理情况</w:t>
      </w:r>
    </w:p>
    <w:p w:rsidR="008C774C" w:rsidRDefault="008C774C" w:rsidP="008C774C">
      <w:pPr>
        <w:ind w:firstLineChars="200" w:firstLine="643"/>
        <w:rPr>
          <w:rFonts w:ascii="楷体_GB2312" w:eastAsia="楷体_GB2312" w:hint="eastAsia"/>
          <w:b/>
          <w:sz w:val="32"/>
          <w:szCs w:val="32"/>
          <w:lang w:val="zh-CN"/>
        </w:rPr>
      </w:pPr>
      <w:r>
        <w:rPr>
          <w:rFonts w:ascii="楷体_GB2312" w:eastAsia="楷体_GB2312" w:hint="eastAsia"/>
          <w:b/>
          <w:sz w:val="32"/>
          <w:szCs w:val="32"/>
          <w:lang w:val="zh-CN"/>
        </w:rPr>
        <w:t>（一）预算编制情况</w:t>
      </w:r>
    </w:p>
    <w:p w:rsidR="008C774C" w:rsidRDefault="008C774C" w:rsidP="008C774C">
      <w:pPr>
        <w:ind w:firstLine="604"/>
        <w:rPr>
          <w:rFonts w:ascii="仿宋" w:eastAsia="仿宋" w:cs="仿宋" w:hint="eastAsia"/>
          <w:sz w:val="32"/>
          <w:szCs w:val="32"/>
        </w:rPr>
      </w:pPr>
      <w:r>
        <w:rPr>
          <w:rFonts w:ascii="仿宋" w:eastAsia="仿宋" w:cs="仿宋" w:hint="eastAsia"/>
          <w:sz w:val="32"/>
          <w:szCs w:val="32"/>
        </w:rPr>
        <w:t>我单位严格按照县级部门预算编制通知和有关要求，按时完成基础库、项目库报送工作，按时完成2020、2021年预算编制工作，并及时提交部门预算草案。按规定编制政府采购预算，预算编制全面、科学。</w:t>
      </w:r>
    </w:p>
    <w:p w:rsidR="008C774C" w:rsidRDefault="008C774C" w:rsidP="008C774C">
      <w:pPr>
        <w:rPr>
          <w:rFonts w:ascii="楷体_GB2312" w:eastAsia="楷体_GB2312" w:hint="eastAsia"/>
          <w:b/>
          <w:sz w:val="32"/>
          <w:szCs w:val="32"/>
          <w:lang w:val="zh-CN"/>
        </w:rPr>
      </w:pPr>
      <w:r>
        <w:rPr>
          <w:rFonts w:ascii="楷体_GB2312" w:eastAsia="楷体_GB2312" w:hint="eastAsia"/>
          <w:b/>
          <w:sz w:val="32"/>
          <w:szCs w:val="32"/>
        </w:rPr>
        <w:t xml:space="preserve">    </w:t>
      </w:r>
      <w:r>
        <w:rPr>
          <w:rFonts w:ascii="楷体_GB2312" w:eastAsia="楷体_GB2312" w:hint="eastAsia"/>
          <w:b/>
          <w:sz w:val="32"/>
          <w:szCs w:val="32"/>
          <w:lang w:val="zh-CN"/>
        </w:rPr>
        <w:t>（二）执行管理情况</w:t>
      </w:r>
    </w:p>
    <w:p w:rsidR="008C774C" w:rsidRDefault="008C774C" w:rsidP="008C774C">
      <w:pPr>
        <w:spacing w:line="600" w:lineRule="exact"/>
        <w:ind w:firstLine="640"/>
        <w:rPr>
          <w:rFonts w:ascii="仿宋" w:eastAsia="仿宋" w:hint="eastAsia"/>
          <w:color w:val="000000"/>
          <w:sz w:val="32"/>
          <w:szCs w:val="32"/>
        </w:rPr>
      </w:pPr>
      <w:r>
        <w:rPr>
          <w:rFonts w:ascii="仿宋_GB2312" w:eastAsia="仿宋_GB2312" w:hint="eastAsia"/>
          <w:color w:val="333333"/>
          <w:sz w:val="30"/>
          <w:szCs w:val="30"/>
        </w:rPr>
        <w:t>2021年度“三公”经费财政拨款支出决算中，因公出国（境）费0万元；公务用车购置及运行维护费支出决算5万元，</w:t>
      </w:r>
      <w:r>
        <w:rPr>
          <w:rFonts w:ascii="仿宋_GB2312" w:eastAsia="仿宋_GB2312" w:hint="eastAsia"/>
          <w:color w:val="000000"/>
          <w:sz w:val="30"/>
          <w:szCs w:val="30"/>
        </w:rPr>
        <w:t>占100%</w:t>
      </w:r>
      <w:r>
        <w:rPr>
          <w:rFonts w:ascii="仿宋_GB2312" w:eastAsia="仿宋_GB2312" w:hint="eastAsia"/>
          <w:color w:val="333333"/>
          <w:sz w:val="30"/>
          <w:szCs w:val="30"/>
        </w:rPr>
        <w:t>；公务接待费支出决算0万元</w:t>
      </w:r>
      <w:r>
        <w:rPr>
          <w:rFonts w:ascii="仿宋_GB2312" w:eastAsia="仿宋_GB2312" w:hint="eastAsia"/>
          <w:color w:val="000000"/>
          <w:sz w:val="30"/>
          <w:szCs w:val="30"/>
        </w:rPr>
        <w:t>。</w:t>
      </w:r>
    </w:p>
    <w:p w:rsidR="008C774C" w:rsidRDefault="008C774C" w:rsidP="008C774C">
      <w:pPr>
        <w:ind w:firstLine="607"/>
        <w:rPr>
          <w:rFonts w:ascii="楷体_GB2312" w:eastAsia="楷体_GB2312" w:hint="eastAsia"/>
          <w:b/>
          <w:sz w:val="32"/>
          <w:szCs w:val="32"/>
          <w:lang w:val="zh-CN"/>
        </w:rPr>
      </w:pPr>
      <w:r>
        <w:rPr>
          <w:rFonts w:ascii="楷体_GB2312" w:eastAsia="楷体_GB2312" w:hint="eastAsia"/>
          <w:b/>
          <w:sz w:val="32"/>
          <w:szCs w:val="32"/>
          <w:lang w:val="zh-CN"/>
        </w:rPr>
        <w:t>（三）综合管理情况</w:t>
      </w:r>
    </w:p>
    <w:p w:rsidR="008C774C" w:rsidRDefault="008C774C" w:rsidP="008C774C">
      <w:pPr>
        <w:rPr>
          <w:rFonts w:ascii="楷体_GB2312" w:eastAsia="楷体_GB2312" w:hint="eastAsia"/>
          <w:b/>
          <w:sz w:val="32"/>
          <w:szCs w:val="32"/>
          <w:lang w:val="zh-CN"/>
        </w:rPr>
      </w:pPr>
      <w:r>
        <w:rPr>
          <w:rFonts w:ascii="仿宋" w:eastAsia="仿宋" w:cs="仿宋" w:hint="eastAsia"/>
          <w:sz w:val="32"/>
          <w:szCs w:val="32"/>
        </w:rPr>
        <w:t xml:space="preserve">    我单位认真贯彻落实中央、省、州、县相关文件精神，内控上厉行节约，严格控制因公出国（境）费用、会议费、车辆购置及运行费用和公务接待经费。</w:t>
      </w:r>
    </w:p>
    <w:p w:rsidR="008C774C" w:rsidRDefault="008C774C" w:rsidP="008C774C">
      <w:pPr>
        <w:ind w:firstLine="604"/>
        <w:rPr>
          <w:rFonts w:ascii="仿宋_GB2312" w:eastAsia="仿宋_GB2312" w:hint="eastAsia"/>
          <w:sz w:val="32"/>
          <w:szCs w:val="32"/>
        </w:rPr>
      </w:pPr>
      <w:r>
        <w:rPr>
          <w:rFonts w:ascii="仿宋_GB2312" w:eastAsia="仿宋_GB2312" w:hint="eastAsia"/>
          <w:sz w:val="32"/>
          <w:szCs w:val="32"/>
        </w:rPr>
        <w:t>我单位财务管理制度健全，执行制度严格合规，会计核算符合相关规定，资金专款专用，资金支付依据和开支标准合法合规，</w:t>
      </w:r>
      <w:r>
        <w:rPr>
          <w:rFonts w:ascii="仿宋_GB2312" w:eastAsia="仿宋_GB2312" w:hint="eastAsia"/>
          <w:sz w:val="32"/>
          <w:szCs w:val="32"/>
        </w:rPr>
        <w:lastRenderedPageBreak/>
        <w:t>严格执行政府采购，并依法接受财政监督。</w:t>
      </w:r>
    </w:p>
    <w:p w:rsidR="008C774C" w:rsidRDefault="008C774C" w:rsidP="008C774C">
      <w:pPr>
        <w:ind w:firstLine="604"/>
        <w:rPr>
          <w:rFonts w:ascii="楷体_GB2312" w:eastAsia="楷体_GB2312" w:hint="eastAsia"/>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四</w:t>
      </w:r>
      <w:r>
        <w:rPr>
          <w:rFonts w:ascii="楷体_GB2312" w:eastAsia="楷体_GB2312" w:hint="eastAsia"/>
          <w:b/>
          <w:sz w:val="32"/>
          <w:szCs w:val="32"/>
          <w:lang w:val="zh-CN"/>
        </w:rPr>
        <w:t>）整体绩效</w:t>
      </w:r>
    </w:p>
    <w:p w:rsidR="008C774C" w:rsidRDefault="008C774C" w:rsidP="008C774C">
      <w:pPr>
        <w:ind w:firstLine="640"/>
        <w:rPr>
          <w:rFonts w:ascii="仿宋_GB2312" w:eastAsia="仿宋_GB2312" w:hint="eastAsia"/>
          <w:sz w:val="32"/>
          <w:szCs w:val="32"/>
        </w:rPr>
      </w:pPr>
      <w:r>
        <w:rPr>
          <w:rFonts w:ascii="仿宋_GB2312" w:eastAsia="仿宋_GB2312" w:hint="eastAsia"/>
          <w:sz w:val="32"/>
          <w:szCs w:val="32"/>
        </w:rPr>
        <w:t>我单位深入贯彻落实“全面实施绩效管理”的要求，努力提升本单位绩效预算管理业务水平。主动公开绩效结果，加大资金使用效率，提升政府管理水平。截至目前，我单位项目支出进度未过半，主要原因为专项资金上半年均处于项目进程实施中，资金尚未支付。</w:t>
      </w:r>
    </w:p>
    <w:p w:rsidR="008C774C" w:rsidRDefault="008C774C" w:rsidP="008C774C">
      <w:pPr>
        <w:numPr>
          <w:ilvl w:val="0"/>
          <w:numId w:val="6"/>
        </w:numPr>
        <w:tabs>
          <w:tab w:val="left" w:pos="0"/>
        </w:tabs>
        <w:ind w:firstLineChars="200" w:firstLine="640"/>
        <w:rPr>
          <w:rFonts w:ascii="黑体" w:eastAsia="黑体" w:hint="eastAsia"/>
          <w:sz w:val="32"/>
          <w:szCs w:val="32"/>
        </w:rPr>
      </w:pPr>
      <w:r>
        <w:rPr>
          <w:rFonts w:ascii="黑体" w:eastAsia="黑体" w:hint="eastAsia"/>
          <w:sz w:val="32"/>
          <w:szCs w:val="32"/>
        </w:rPr>
        <w:t>评价结论及建议</w:t>
      </w:r>
    </w:p>
    <w:p w:rsidR="008C774C" w:rsidRDefault="008C774C" w:rsidP="008C774C">
      <w:pPr>
        <w:numPr>
          <w:ilvl w:val="0"/>
          <w:numId w:val="4"/>
        </w:numPr>
        <w:tabs>
          <w:tab w:val="left" w:pos="0"/>
        </w:tabs>
        <w:ind w:leftChars="200" w:left="420" w:firstLineChars="100" w:firstLine="321"/>
        <w:rPr>
          <w:rFonts w:ascii="楷体_GB2312" w:eastAsia="楷体_GB2312" w:hint="eastAsia"/>
          <w:b/>
          <w:sz w:val="32"/>
          <w:szCs w:val="32"/>
          <w:lang w:val="zh-CN"/>
        </w:rPr>
      </w:pPr>
      <w:r>
        <w:rPr>
          <w:rFonts w:ascii="楷体_GB2312" w:eastAsia="楷体_GB2312" w:hint="eastAsia"/>
          <w:b/>
          <w:sz w:val="32"/>
          <w:szCs w:val="32"/>
          <w:lang w:val="zh-CN"/>
        </w:rPr>
        <w:t>评价结论</w:t>
      </w:r>
    </w:p>
    <w:p w:rsidR="008C774C" w:rsidRDefault="008C774C" w:rsidP="008C774C">
      <w:pPr>
        <w:ind w:firstLineChars="200" w:firstLine="640"/>
        <w:rPr>
          <w:rFonts w:ascii="仿宋" w:eastAsia="仿宋" w:cs="仿宋" w:hint="eastAsia"/>
          <w:sz w:val="32"/>
          <w:szCs w:val="32"/>
          <w:lang w:val="zh-CN"/>
        </w:rPr>
      </w:pPr>
      <w:r>
        <w:rPr>
          <w:rFonts w:ascii="仿宋" w:eastAsia="仿宋" w:cs="仿宋" w:hint="eastAsia"/>
          <w:sz w:val="32"/>
          <w:szCs w:val="32"/>
          <w:lang w:val="zh-CN"/>
        </w:rPr>
        <w:t>综上所诉，</w:t>
      </w:r>
      <w:r>
        <w:rPr>
          <w:rFonts w:ascii="仿宋" w:eastAsia="仿宋" w:cs="仿宋" w:hint="eastAsia"/>
          <w:sz w:val="32"/>
          <w:szCs w:val="32"/>
        </w:rPr>
        <w:t>扣除不存在的评价指标分值,总分为100分，部门预算支出绩效自评得分95分。</w:t>
      </w:r>
    </w:p>
    <w:p w:rsidR="008C774C" w:rsidRDefault="008C774C" w:rsidP="008C774C">
      <w:pPr>
        <w:numPr>
          <w:ilvl w:val="0"/>
          <w:numId w:val="4"/>
        </w:numPr>
        <w:tabs>
          <w:tab w:val="left" w:pos="0"/>
        </w:tabs>
        <w:ind w:leftChars="200" w:left="420" w:firstLineChars="100" w:firstLine="321"/>
        <w:rPr>
          <w:rFonts w:ascii="楷体_GB2312" w:eastAsia="楷体_GB2312" w:hint="eastAsia"/>
          <w:b/>
          <w:sz w:val="32"/>
          <w:szCs w:val="32"/>
          <w:lang w:val="zh-CN"/>
        </w:rPr>
      </w:pPr>
      <w:r>
        <w:rPr>
          <w:rFonts w:ascii="楷体_GB2312" w:eastAsia="楷体_GB2312" w:hint="eastAsia"/>
          <w:b/>
          <w:sz w:val="32"/>
          <w:szCs w:val="32"/>
          <w:lang w:val="zh-CN"/>
        </w:rPr>
        <w:t>存在的问题</w:t>
      </w:r>
    </w:p>
    <w:p w:rsidR="008C774C" w:rsidRDefault="008C774C" w:rsidP="008C774C">
      <w:pPr>
        <w:ind w:firstLineChars="200" w:firstLine="640"/>
        <w:rPr>
          <w:rFonts w:ascii="仿宋_GB2312" w:eastAsia="仿宋_GB2312" w:hint="eastAsia"/>
          <w:sz w:val="32"/>
          <w:szCs w:val="32"/>
        </w:rPr>
      </w:pPr>
      <w:r>
        <w:rPr>
          <w:rFonts w:ascii="仿宋_GB2312" w:eastAsia="仿宋_GB2312" w:hint="eastAsia"/>
          <w:sz w:val="32"/>
          <w:szCs w:val="32"/>
        </w:rPr>
        <w:t>今年上半年，由于上半年重点在实现人员经费支出、日常经费正常支付、项目组织实施等方面，大多项目都还处于实施阶段，资金尚未支付，造成财政资金支出进度过慢。</w:t>
      </w:r>
    </w:p>
    <w:p w:rsidR="008C774C" w:rsidRDefault="008C774C" w:rsidP="008C774C">
      <w:pPr>
        <w:ind w:firstLineChars="200" w:firstLine="643"/>
        <w:rPr>
          <w:rFonts w:ascii="楷体_GB2312" w:eastAsia="楷体_GB2312" w:hint="eastAsia"/>
          <w:b/>
          <w:sz w:val="32"/>
          <w:szCs w:val="32"/>
          <w:lang w:val="zh-CN"/>
        </w:rPr>
      </w:pPr>
      <w:r>
        <w:rPr>
          <w:rFonts w:ascii="楷体_GB2312" w:eastAsia="楷体_GB2312" w:hint="eastAsia"/>
          <w:b/>
          <w:sz w:val="32"/>
          <w:szCs w:val="32"/>
          <w:lang w:val="zh-CN"/>
        </w:rPr>
        <w:t>（三）改进建议</w:t>
      </w:r>
    </w:p>
    <w:p w:rsidR="008C774C" w:rsidRDefault="008C774C" w:rsidP="008C774C">
      <w:pPr>
        <w:ind w:firstLineChars="200" w:firstLine="640"/>
        <w:rPr>
          <w:rFonts w:ascii="仿宋_GB2312" w:eastAsia="仿宋_GB2312" w:hint="eastAsia"/>
          <w:sz w:val="32"/>
          <w:szCs w:val="32"/>
        </w:rPr>
      </w:pPr>
      <w:r>
        <w:rPr>
          <w:rFonts w:ascii="仿宋_GB2312" w:eastAsia="仿宋_GB2312" w:hint="eastAsia"/>
          <w:sz w:val="32"/>
          <w:szCs w:val="32"/>
        </w:rPr>
        <w:t>在今后的工作中，切实加强财务管理，加快财政资金支出进度：一是继续加强财务管理，严把支出审核关。严格执行国库集中支付、公务卡等相关管理制度，规范各项支出审核，严防超支，不断促进财务管理的法制化、科学化、合理化运行。二是进一步</w:t>
      </w:r>
      <w:r>
        <w:rPr>
          <w:rFonts w:ascii="仿宋_GB2312" w:eastAsia="仿宋_GB2312" w:hint="eastAsia"/>
          <w:sz w:val="32"/>
          <w:szCs w:val="32"/>
        </w:rPr>
        <w:lastRenderedPageBreak/>
        <w:t>加强预算监管，强化预算执行。三是继续加大项目实施力度，加快支出进度。</w:t>
      </w:r>
    </w:p>
    <w:p w:rsidR="008C774C" w:rsidRDefault="008C774C" w:rsidP="008C774C">
      <w:pPr>
        <w:spacing w:line="600" w:lineRule="exact"/>
        <w:jc w:val="center"/>
        <w:outlineLvl w:val="0"/>
        <w:rPr>
          <w:rFonts w:ascii="黑体" w:eastAsia="黑体" w:hint="eastAsia"/>
          <w:color w:val="000000"/>
          <w:sz w:val="44"/>
          <w:szCs w:val="44"/>
        </w:rPr>
      </w:pPr>
    </w:p>
    <w:p w:rsidR="00F530E8" w:rsidRDefault="00F530E8">
      <w:pPr>
        <w:spacing w:line="600" w:lineRule="exact"/>
        <w:jc w:val="center"/>
        <w:outlineLvl w:val="0"/>
        <w:rPr>
          <w:rFonts w:ascii="方正小标宋简体" w:eastAsia="方正小标宋简体"/>
          <w:color w:val="000000"/>
          <w:sz w:val="44"/>
          <w:szCs w:val="44"/>
        </w:rPr>
      </w:pPr>
    </w:p>
    <w:p w:rsidR="00F530E8" w:rsidRDefault="00F530E8">
      <w:pPr>
        <w:spacing w:line="600" w:lineRule="exact"/>
        <w:jc w:val="center"/>
        <w:outlineLvl w:val="0"/>
        <w:rPr>
          <w:rFonts w:ascii="方正小标宋简体" w:eastAsia="方正小标宋简体"/>
          <w:color w:val="000000"/>
          <w:sz w:val="44"/>
          <w:szCs w:val="44"/>
        </w:rPr>
      </w:pPr>
    </w:p>
    <w:p w:rsidR="00F530E8" w:rsidRDefault="00F530E8">
      <w:pPr>
        <w:spacing w:line="600" w:lineRule="exact"/>
        <w:jc w:val="center"/>
        <w:outlineLvl w:val="0"/>
        <w:rPr>
          <w:rFonts w:ascii="方正小标宋简体" w:eastAsia="方正小标宋简体"/>
          <w:color w:val="000000"/>
          <w:sz w:val="44"/>
          <w:szCs w:val="44"/>
        </w:rPr>
      </w:pPr>
    </w:p>
    <w:p w:rsidR="00F530E8" w:rsidRDefault="00F530E8">
      <w:pPr>
        <w:spacing w:line="600" w:lineRule="exact"/>
        <w:jc w:val="center"/>
        <w:outlineLvl w:val="0"/>
        <w:rPr>
          <w:rFonts w:ascii="方正小标宋简体" w:eastAsia="方正小标宋简体"/>
          <w:color w:val="000000"/>
          <w:sz w:val="44"/>
          <w:szCs w:val="44"/>
        </w:rPr>
      </w:pPr>
    </w:p>
    <w:p w:rsidR="00F530E8" w:rsidRDefault="00F530E8">
      <w:pPr>
        <w:spacing w:line="600" w:lineRule="exact"/>
        <w:jc w:val="center"/>
        <w:outlineLvl w:val="0"/>
        <w:rPr>
          <w:rFonts w:ascii="方正小标宋简体" w:eastAsia="方正小标宋简体"/>
          <w:color w:val="000000"/>
          <w:sz w:val="44"/>
          <w:szCs w:val="44"/>
        </w:rPr>
      </w:pPr>
    </w:p>
    <w:p w:rsidR="00F530E8" w:rsidRDefault="00F530E8">
      <w:pPr>
        <w:spacing w:line="600" w:lineRule="exact"/>
        <w:jc w:val="center"/>
        <w:outlineLvl w:val="0"/>
        <w:rPr>
          <w:rFonts w:ascii="方正小标宋简体" w:eastAsia="方正小标宋简体"/>
          <w:color w:val="000000"/>
          <w:sz w:val="44"/>
          <w:szCs w:val="44"/>
        </w:rPr>
      </w:pPr>
    </w:p>
    <w:p w:rsidR="00F530E8" w:rsidRDefault="00F530E8">
      <w:pPr>
        <w:spacing w:line="600" w:lineRule="exact"/>
        <w:jc w:val="center"/>
        <w:outlineLvl w:val="0"/>
        <w:rPr>
          <w:rFonts w:ascii="方正小标宋简体" w:eastAsia="方正小标宋简体"/>
          <w:color w:val="000000"/>
          <w:sz w:val="44"/>
          <w:szCs w:val="44"/>
        </w:rPr>
      </w:pPr>
    </w:p>
    <w:p w:rsidR="00F530E8" w:rsidRDefault="00F530E8">
      <w:pPr>
        <w:spacing w:line="600" w:lineRule="exact"/>
        <w:jc w:val="center"/>
        <w:outlineLvl w:val="0"/>
        <w:rPr>
          <w:rFonts w:ascii="方正小标宋简体" w:eastAsia="方正小标宋简体" w:hint="eastAsia"/>
          <w:color w:val="000000"/>
          <w:sz w:val="44"/>
          <w:szCs w:val="44"/>
        </w:rPr>
      </w:pPr>
    </w:p>
    <w:p w:rsidR="008C774C" w:rsidRDefault="008C774C">
      <w:pPr>
        <w:spacing w:line="600" w:lineRule="exact"/>
        <w:jc w:val="center"/>
        <w:outlineLvl w:val="0"/>
        <w:rPr>
          <w:rFonts w:ascii="方正小标宋简体" w:eastAsia="方正小标宋简体" w:hint="eastAsia"/>
          <w:color w:val="000000"/>
          <w:sz w:val="44"/>
          <w:szCs w:val="44"/>
        </w:rPr>
      </w:pPr>
    </w:p>
    <w:p w:rsidR="008C774C" w:rsidRDefault="008C774C">
      <w:pPr>
        <w:spacing w:line="600" w:lineRule="exact"/>
        <w:jc w:val="center"/>
        <w:outlineLvl w:val="0"/>
        <w:rPr>
          <w:rFonts w:ascii="方正小标宋简体" w:eastAsia="方正小标宋简体" w:hint="eastAsia"/>
          <w:color w:val="000000"/>
          <w:sz w:val="44"/>
          <w:szCs w:val="44"/>
        </w:rPr>
      </w:pPr>
    </w:p>
    <w:p w:rsidR="008C774C" w:rsidRDefault="008C774C">
      <w:pPr>
        <w:spacing w:line="600" w:lineRule="exact"/>
        <w:jc w:val="center"/>
        <w:outlineLvl w:val="0"/>
        <w:rPr>
          <w:rFonts w:ascii="方正小标宋简体" w:eastAsia="方正小标宋简体" w:hint="eastAsia"/>
          <w:color w:val="000000"/>
          <w:sz w:val="44"/>
          <w:szCs w:val="44"/>
        </w:rPr>
      </w:pPr>
    </w:p>
    <w:p w:rsidR="008C774C" w:rsidRDefault="008C774C">
      <w:pPr>
        <w:spacing w:line="600" w:lineRule="exact"/>
        <w:jc w:val="center"/>
        <w:outlineLvl w:val="0"/>
        <w:rPr>
          <w:rFonts w:ascii="方正小标宋简体" w:eastAsia="方正小标宋简体" w:hint="eastAsia"/>
          <w:color w:val="000000"/>
          <w:sz w:val="44"/>
          <w:szCs w:val="44"/>
        </w:rPr>
      </w:pPr>
    </w:p>
    <w:p w:rsidR="008C774C" w:rsidRDefault="008C774C">
      <w:pPr>
        <w:spacing w:line="600" w:lineRule="exact"/>
        <w:jc w:val="center"/>
        <w:outlineLvl w:val="0"/>
        <w:rPr>
          <w:rFonts w:ascii="方正小标宋简体" w:eastAsia="方正小标宋简体" w:hint="eastAsia"/>
          <w:color w:val="000000"/>
          <w:sz w:val="44"/>
          <w:szCs w:val="44"/>
        </w:rPr>
      </w:pPr>
    </w:p>
    <w:p w:rsidR="008C774C" w:rsidRDefault="008C774C">
      <w:pPr>
        <w:spacing w:line="600" w:lineRule="exact"/>
        <w:jc w:val="center"/>
        <w:outlineLvl w:val="0"/>
        <w:rPr>
          <w:rFonts w:ascii="方正小标宋简体" w:eastAsia="方正小标宋简体" w:hint="eastAsia"/>
          <w:color w:val="000000"/>
          <w:sz w:val="44"/>
          <w:szCs w:val="44"/>
        </w:rPr>
      </w:pPr>
    </w:p>
    <w:p w:rsidR="008C774C" w:rsidRDefault="008C774C">
      <w:pPr>
        <w:spacing w:line="600" w:lineRule="exact"/>
        <w:jc w:val="center"/>
        <w:outlineLvl w:val="0"/>
        <w:rPr>
          <w:rFonts w:ascii="方正小标宋简体" w:eastAsia="方正小标宋简体" w:hint="eastAsia"/>
          <w:color w:val="000000"/>
          <w:sz w:val="44"/>
          <w:szCs w:val="44"/>
        </w:rPr>
      </w:pPr>
    </w:p>
    <w:p w:rsidR="008C774C" w:rsidRDefault="008C774C">
      <w:pPr>
        <w:spacing w:line="600" w:lineRule="exact"/>
        <w:jc w:val="center"/>
        <w:outlineLvl w:val="0"/>
        <w:rPr>
          <w:rFonts w:ascii="方正小标宋简体" w:eastAsia="方正小标宋简体" w:hint="eastAsia"/>
          <w:color w:val="000000"/>
          <w:sz w:val="44"/>
          <w:szCs w:val="44"/>
        </w:rPr>
      </w:pPr>
    </w:p>
    <w:p w:rsidR="008C774C" w:rsidRDefault="008C774C">
      <w:pPr>
        <w:spacing w:line="600" w:lineRule="exact"/>
        <w:jc w:val="center"/>
        <w:outlineLvl w:val="0"/>
        <w:rPr>
          <w:rFonts w:ascii="方正小标宋简体" w:eastAsia="方正小标宋简体" w:hint="eastAsia"/>
          <w:color w:val="000000"/>
          <w:sz w:val="44"/>
          <w:szCs w:val="44"/>
        </w:rPr>
      </w:pPr>
    </w:p>
    <w:p w:rsidR="008C774C" w:rsidRDefault="008C774C">
      <w:pPr>
        <w:spacing w:line="600" w:lineRule="exact"/>
        <w:jc w:val="center"/>
        <w:outlineLvl w:val="0"/>
        <w:rPr>
          <w:rFonts w:ascii="方正小标宋简体" w:eastAsia="方正小标宋简体" w:hint="eastAsia"/>
          <w:color w:val="000000"/>
          <w:sz w:val="44"/>
          <w:szCs w:val="44"/>
        </w:rPr>
      </w:pPr>
    </w:p>
    <w:p w:rsidR="008C774C" w:rsidRDefault="008C774C">
      <w:pPr>
        <w:spacing w:line="600" w:lineRule="exact"/>
        <w:jc w:val="center"/>
        <w:outlineLvl w:val="0"/>
        <w:rPr>
          <w:rFonts w:ascii="方正小标宋简体" w:eastAsia="方正小标宋简体"/>
          <w:color w:val="000000"/>
          <w:sz w:val="44"/>
          <w:szCs w:val="44"/>
        </w:rPr>
      </w:pPr>
    </w:p>
    <w:p w:rsidR="00F530E8" w:rsidRDefault="005D7228">
      <w:pPr>
        <w:spacing w:line="600" w:lineRule="exact"/>
        <w:jc w:val="center"/>
        <w:outlineLvl w:val="0"/>
        <w:rPr>
          <w:rStyle w:val="1Char"/>
          <w:rFonts w:ascii="方正小标宋简体" w:eastAsia="方正小标宋简体"/>
          <w:b w:val="0"/>
        </w:rPr>
      </w:pPr>
      <w:r>
        <w:rPr>
          <w:rFonts w:ascii="方正小标宋简体" w:eastAsia="方正小标宋简体" w:hint="eastAsia"/>
          <w:color w:val="000000"/>
          <w:sz w:val="44"/>
          <w:szCs w:val="44"/>
        </w:rPr>
        <w:t>第</w:t>
      </w:r>
      <w:r>
        <w:rPr>
          <w:rStyle w:val="1Char"/>
          <w:rFonts w:ascii="方正小标宋简体" w:eastAsia="方正小标宋简体" w:hint="eastAsia"/>
          <w:b w:val="0"/>
        </w:rPr>
        <w:t>五部分 附表</w:t>
      </w:r>
      <w:bookmarkEnd w:id="113"/>
      <w:bookmarkEnd w:id="119"/>
      <w:bookmarkEnd w:id="120"/>
      <w:bookmarkEnd w:id="121"/>
    </w:p>
    <w:p w:rsidR="00F530E8" w:rsidRDefault="005D7228">
      <w:pPr>
        <w:pStyle w:val="2"/>
        <w:spacing w:before="0" w:after="0" w:line="560" w:lineRule="exact"/>
        <w:rPr>
          <w:rFonts w:ascii="仿宋" w:eastAsia="仿宋"/>
          <w:color w:val="000000"/>
        </w:rPr>
      </w:pPr>
      <w:bookmarkStart w:id="122" w:name="_Toc79163886"/>
      <w:bookmarkStart w:id="123" w:name="_Toc79163636"/>
      <w:bookmarkStart w:id="124" w:name="_Toc15396619"/>
      <w:r>
        <w:rPr>
          <w:rFonts w:ascii="仿宋" w:eastAsia="仿宋" w:hint="eastAsia"/>
          <w:b w:val="0"/>
          <w:color w:val="000000"/>
        </w:rPr>
        <w:t>一、收</w:t>
      </w:r>
      <w:r>
        <w:rPr>
          <w:rStyle w:val="2Char"/>
          <w:rFonts w:ascii="仿宋" w:eastAsia="仿宋" w:hint="eastAsia"/>
          <w:b/>
          <w:bCs/>
        </w:rPr>
        <w:t>入支出决算总表</w:t>
      </w:r>
      <w:bookmarkEnd w:id="122"/>
      <w:bookmarkEnd w:id="123"/>
      <w:bookmarkEnd w:id="124"/>
    </w:p>
    <w:p w:rsidR="00F530E8" w:rsidRDefault="005D7228">
      <w:pPr>
        <w:pStyle w:val="2"/>
        <w:spacing w:before="0" w:after="0" w:line="560" w:lineRule="exact"/>
        <w:rPr>
          <w:rFonts w:ascii="仿宋" w:eastAsia="仿宋"/>
          <w:color w:val="000000"/>
        </w:rPr>
      </w:pPr>
      <w:bookmarkStart w:id="125" w:name="_Toc79163887"/>
      <w:bookmarkStart w:id="126" w:name="_Toc15396620"/>
      <w:bookmarkStart w:id="127" w:name="_Toc79163637"/>
      <w:r>
        <w:rPr>
          <w:rFonts w:ascii="仿宋" w:eastAsia="仿宋" w:hint="eastAsia"/>
          <w:b w:val="0"/>
          <w:color w:val="000000"/>
        </w:rPr>
        <w:t>二、收</w:t>
      </w:r>
      <w:r>
        <w:rPr>
          <w:rStyle w:val="2Char"/>
          <w:rFonts w:ascii="仿宋" w:eastAsia="仿宋" w:hint="eastAsia"/>
          <w:b/>
          <w:bCs/>
        </w:rPr>
        <w:t>入决算表</w:t>
      </w:r>
      <w:bookmarkEnd w:id="125"/>
      <w:bookmarkEnd w:id="126"/>
      <w:bookmarkEnd w:id="127"/>
    </w:p>
    <w:p w:rsidR="00F530E8" w:rsidRDefault="005D7228">
      <w:pPr>
        <w:pStyle w:val="2"/>
        <w:spacing w:before="0" w:after="0" w:line="560" w:lineRule="exact"/>
        <w:rPr>
          <w:rFonts w:ascii="仿宋" w:eastAsia="仿宋"/>
          <w:color w:val="000000"/>
        </w:rPr>
      </w:pPr>
      <w:bookmarkStart w:id="128" w:name="_Toc15396621"/>
      <w:bookmarkStart w:id="129" w:name="_Toc79163888"/>
      <w:bookmarkStart w:id="130" w:name="_Toc79163638"/>
      <w:r>
        <w:rPr>
          <w:rStyle w:val="2Char"/>
          <w:rFonts w:ascii="仿宋" w:eastAsia="仿宋" w:hint="eastAsia"/>
          <w:b/>
          <w:bCs/>
        </w:rPr>
        <w:t>三、</w:t>
      </w:r>
      <w:r>
        <w:rPr>
          <w:rFonts w:ascii="仿宋" w:eastAsia="仿宋" w:hint="eastAsia"/>
          <w:b w:val="0"/>
          <w:color w:val="000000"/>
        </w:rPr>
        <w:t>支</w:t>
      </w:r>
      <w:r>
        <w:rPr>
          <w:rStyle w:val="2Char"/>
          <w:rFonts w:ascii="仿宋" w:eastAsia="仿宋" w:hint="eastAsia"/>
          <w:b/>
          <w:bCs/>
        </w:rPr>
        <w:t>出决算表</w:t>
      </w:r>
      <w:bookmarkEnd w:id="128"/>
      <w:bookmarkEnd w:id="129"/>
      <w:bookmarkEnd w:id="130"/>
    </w:p>
    <w:p w:rsidR="00F530E8" w:rsidRDefault="005D7228">
      <w:pPr>
        <w:pStyle w:val="2"/>
        <w:spacing w:before="0" w:after="0" w:line="560" w:lineRule="exact"/>
        <w:rPr>
          <w:rFonts w:ascii="仿宋" w:eastAsia="仿宋"/>
          <w:b w:val="0"/>
          <w:color w:val="000000"/>
        </w:rPr>
      </w:pPr>
      <w:bookmarkStart w:id="131" w:name="_Toc79163889"/>
      <w:bookmarkStart w:id="132" w:name="_Toc15396622"/>
      <w:bookmarkStart w:id="133" w:name="_Toc79163639"/>
      <w:r>
        <w:rPr>
          <w:rStyle w:val="2Char"/>
          <w:rFonts w:ascii="仿宋" w:eastAsia="仿宋" w:hint="eastAsia"/>
          <w:b/>
          <w:bCs/>
        </w:rPr>
        <w:t>四、</w:t>
      </w:r>
      <w:r>
        <w:rPr>
          <w:rFonts w:ascii="仿宋" w:eastAsia="仿宋" w:hint="eastAsia"/>
          <w:b w:val="0"/>
          <w:color w:val="000000"/>
        </w:rPr>
        <w:t>财</w:t>
      </w:r>
      <w:r>
        <w:rPr>
          <w:rStyle w:val="2Char"/>
          <w:rFonts w:ascii="仿宋" w:eastAsia="仿宋" w:hint="eastAsia"/>
          <w:b/>
          <w:bCs/>
        </w:rPr>
        <w:t>政拨款收入支出决算总表</w:t>
      </w:r>
      <w:bookmarkEnd w:id="131"/>
      <w:bookmarkEnd w:id="132"/>
      <w:bookmarkEnd w:id="133"/>
    </w:p>
    <w:p w:rsidR="00F530E8" w:rsidRDefault="005D7228">
      <w:pPr>
        <w:pStyle w:val="2"/>
        <w:spacing w:before="0" w:after="0" w:line="560" w:lineRule="exact"/>
        <w:rPr>
          <w:rStyle w:val="2Char"/>
          <w:rFonts w:ascii="仿宋" w:eastAsia="仿宋"/>
          <w:b/>
          <w:bCs/>
        </w:rPr>
      </w:pPr>
      <w:bookmarkStart w:id="134" w:name="_Toc79163640"/>
      <w:bookmarkStart w:id="135" w:name="_Toc79163890"/>
      <w:bookmarkStart w:id="136" w:name="_Toc15396623"/>
      <w:r>
        <w:rPr>
          <w:rStyle w:val="2Char"/>
          <w:rFonts w:ascii="仿宋" w:eastAsia="仿宋" w:hint="eastAsia"/>
          <w:b/>
          <w:bCs/>
        </w:rPr>
        <w:t>五、</w:t>
      </w:r>
      <w:r>
        <w:rPr>
          <w:rFonts w:ascii="仿宋" w:eastAsia="仿宋" w:hint="eastAsia"/>
          <w:b w:val="0"/>
          <w:color w:val="000000"/>
        </w:rPr>
        <w:t>财</w:t>
      </w:r>
      <w:r>
        <w:rPr>
          <w:rStyle w:val="2Char"/>
          <w:rFonts w:ascii="仿宋" w:eastAsia="仿宋" w:hint="eastAsia"/>
          <w:b/>
          <w:bCs/>
        </w:rPr>
        <w:t>政拨款支出决算明细表</w:t>
      </w:r>
      <w:bookmarkStart w:id="137" w:name="_Toc15396624"/>
      <w:bookmarkEnd w:id="134"/>
      <w:bookmarkEnd w:id="135"/>
      <w:bookmarkEnd w:id="136"/>
    </w:p>
    <w:p w:rsidR="00F530E8" w:rsidRDefault="005D7228">
      <w:pPr>
        <w:pStyle w:val="2"/>
        <w:spacing w:before="0" w:after="0" w:line="560" w:lineRule="exact"/>
        <w:rPr>
          <w:rFonts w:ascii="仿宋" w:eastAsia="仿宋"/>
          <w:color w:val="000000"/>
        </w:rPr>
      </w:pPr>
      <w:bookmarkStart w:id="138" w:name="_Toc79163641"/>
      <w:bookmarkStart w:id="139" w:name="_Toc79163891"/>
      <w:r>
        <w:rPr>
          <w:rStyle w:val="2Char"/>
          <w:rFonts w:ascii="仿宋" w:eastAsia="仿宋" w:hint="eastAsia"/>
          <w:b/>
          <w:bCs/>
        </w:rPr>
        <w:t>六、</w:t>
      </w:r>
      <w:r>
        <w:rPr>
          <w:rFonts w:ascii="仿宋" w:eastAsia="仿宋" w:hint="eastAsia"/>
          <w:b w:val="0"/>
          <w:color w:val="000000"/>
        </w:rPr>
        <w:t>一</w:t>
      </w:r>
      <w:r>
        <w:rPr>
          <w:rStyle w:val="2Char"/>
          <w:rFonts w:ascii="仿宋" w:eastAsia="仿宋" w:hint="eastAsia"/>
          <w:b/>
          <w:bCs/>
        </w:rPr>
        <w:t>般公共预算财政拨款支出决算表</w:t>
      </w:r>
      <w:bookmarkEnd w:id="137"/>
      <w:bookmarkEnd w:id="138"/>
      <w:bookmarkEnd w:id="139"/>
    </w:p>
    <w:p w:rsidR="00F530E8" w:rsidRDefault="005D7228">
      <w:pPr>
        <w:pStyle w:val="2"/>
        <w:spacing w:before="0" w:after="0" w:line="560" w:lineRule="exact"/>
        <w:rPr>
          <w:rFonts w:ascii="仿宋" w:eastAsia="仿宋"/>
          <w:color w:val="000000"/>
        </w:rPr>
      </w:pPr>
      <w:bookmarkStart w:id="140" w:name="_Toc15396625"/>
      <w:bookmarkStart w:id="141" w:name="_Toc79163642"/>
      <w:bookmarkStart w:id="142" w:name="_Toc79163892"/>
      <w:r>
        <w:rPr>
          <w:rStyle w:val="2Char"/>
          <w:rFonts w:ascii="仿宋" w:eastAsia="仿宋" w:hint="eastAsia"/>
          <w:b/>
          <w:bCs/>
        </w:rPr>
        <w:t>七、</w:t>
      </w:r>
      <w:r>
        <w:rPr>
          <w:rFonts w:ascii="仿宋" w:eastAsia="仿宋" w:hint="eastAsia"/>
          <w:b w:val="0"/>
          <w:color w:val="000000"/>
        </w:rPr>
        <w:t>一</w:t>
      </w:r>
      <w:r>
        <w:rPr>
          <w:rStyle w:val="2Char"/>
          <w:rFonts w:ascii="仿宋" w:eastAsia="仿宋" w:hint="eastAsia"/>
          <w:b/>
          <w:bCs/>
        </w:rPr>
        <w:t>般公共预算财政拨款支出决算明细表</w:t>
      </w:r>
      <w:bookmarkEnd w:id="140"/>
      <w:bookmarkEnd w:id="141"/>
      <w:bookmarkEnd w:id="142"/>
    </w:p>
    <w:p w:rsidR="00F530E8" w:rsidRDefault="005D7228">
      <w:pPr>
        <w:pStyle w:val="2"/>
        <w:spacing w:before="0" w:after="0" w:line="560" w:lineRule="exact"/>
        <w:rPr>
          <w:rFonts w:ascii="仿宋" w:eastAsia="仿宋"/>
          <w:color w:val="000000"/>
        </w:rPr>
      </w:pPr>
      <w:bookmarkStart w:id="143" w:name="_Toc79163643"/>
      <w:bookmarkStart w:id="144" w:name="_Toc15396626"/>
      <w:bookmarkStart w:id="145" w:name="_Toc79163893"/>
      <w:r>
        <w:rPr>
          <w:rStyle w:val="2Char"/>
          <w:rFonts w:ascii="仿宋" w:eastAsia="仿宋" w:hint="eastAsia"/>
          <w:b/>
          <w:bCs/>
        </w:rPr>
        <w:t>八、</w:t>
      </w:r>
      <w:r>
        <w:rPr>
          <w:rFonts w:ascii="仿宋" w:eastAsia="仿宋" w:hint="eastAsia"/>
          <w:b w:val="0"/>
          <w:color w:val="000000"/>
        </w:rPr>
        <w:t>一</w:t>
      </w:r>
      <w:r>
        <w:rPr>
          <w:rStyle w:val="2Char"/>
          <w:rFonts w:ascii="仿宋" w:eastAsia="仿宋" w:hint="eastAsia"/>
          <w:b/>
          <w:bCs/>
        </w:rPr>
        <w:t>般公共预算财政拨款基本支出决算表</w:t>
      </w:r>
      <w:bookmarkEnd w:id="143"/>
      <w:bookmarkEnd w:id="144"/>
      <w:bookmarkEnd w:id="145"/>
    </w:p>
    <w:p w:rsidR="00F530E8" w:rsidRDefault="005D7228">
      <w:pPr>
        <w:pStyle w:val="2"/>
        <w:spacing w:before="0" w:after="0" w:line="560" w:lineRule="exact"/>
        <w:rPr>
          <w:rFonts w:ascii="仿宋" w:eastAsia="仿宋"/>
          <w:color w:val="000000"/>
        </w:rPr>
      </w:pPr>
      <w:bookmarkStart w:id="146" w:name="_Toc15396627"/>
      <w:bookmarkStart w:id="147" w:name="_Toc79163644"/>
      <w:bookmarkStart w:id="148" w:name="_Toc79163894"/>
      <w:r>
        <w:rPr>
          <w:rStyle w:val="2Char"/>
          <w:rFonts w:ascii="仿宋" w:eastAsia="仿宋" w:hint="eastAsia"/>
          <w:b/>
          <w:bCs/>
        </w:rPr>
        <w:t>九、</w:t>
      </w:r>
      <w:r>
        <w:rPr>
          <w:rFonts w:ascii="仿宋" w:eastAsia="仿宋" w:hint="eastAsia"/>
          <w:b w:val="0"/>
          <w:color w:val="000000"/>
        </w:rPr>
        <w:t>一</w:t>
      </w:r>
      <w:r>
        <w:rPr>
          <w:rStyle w:val="2Char"/>
          <w:rFonts w:ascii="仿宋" w:eastAsia="仿宋" w:hint="eastAsia"/>
          <w:b/>
          <w:bCs/>
        </w:rPr>
        <w:t>般公共预算财政拨款项目支出决算表</w:t>
      </w:r>
      <w:bookmarkEnd w:id="146"/>
      <w:bookmarkEnd w:id="147"/>
      <w:bookmarkEnd w:id="148"/>
    </w:p>
    <w:p w:rsidR="00F530E8" w:rsidRDefault="005D7228">
      <w:pPr>
        <w:pStyle w:val="2"/>
        <w:spacing w:before="0" w:after="0" w:line="560" w:lineRule="exact"/>
        <w:rPr>
          <w:rFonts w:ascii="仿宋" w:eastAsia="仿宋"/>
          <w:color w:val="000000"/>
        </w:rPr>
      </w:pPr>
      <w:bookmarkStart w:id="149" w:name="_Toc79163895"/>
      <w:bookmarkStart w:id="150" w:name="_Toc15396628"/>
      <w:bookmarkStart w:id="151" w:name="_Toc79163645"/>
      <w:r>
        <w:rPr>
          <w:rStyle w:val="2Char"/>
          <w:rFonts w:ascii="仿宋" w:eastAsia="仿宋" w:hint="eastAsia"/>
          <w:b/>
          <w:bCs/>
        </w:rPr>
        <w:t>十、</w:t>
      </w:r>
      <w:r>
        <w:rPr>
          <w:rFonts w:ascii="仿宋" w:eastAsia="仿宋" w:hint="eastAsia"/>
          <w:b w:val="0"/>
          <w:color w:val="000000"/>
        </w:rPr>
        <w:t>一</w:t>
      </w:r>
      <w:r>
        <w:rPr>
          <w:rStyle w:val="2Char"/>
          <w:rFonts w:ascii="仿宋" w:eastAsia="仿宋" w:hint="eastAsia"/>
          <w:b/>
          <w:bCs/>
        </w:rPr>
        <w:t>般公共预算财政拨款“三公”经费支出决算表</w:t>
      </w:r>
      <w:bookmarkEnd w:id="149"/>
      <w:bookmarkEnd w:id="150"/>
      <w:bookmarkEnd w:id="151"/>
    </w:p>
    <w:p w:rsidR="00F530E8" w:rsidRDefault="005D7228">
      <w:pPr>
        <w:pStyle w:val="2"/>
        <w:spacing w:before="0" w:after="0" w:line="560" w:lineRule="exact"/>
        <w:rPr>
          <w:rFonts w:ascii="仿宋" w:eastAsia="仿宋"/>
          <w:color w:val="000000"/>
        </w:rPr>
      </w:pPr>
      <w:bookmarkStart w:id="152" w:name="_Toc79163896"/>
      <w:bookmarkStart w:id="153" w:name="_Toc79163646"/>
      <w:bookmarkStart w:id="154" w:name="_Toc15396629"/>
      <w:r>
        <w:rPr>
          <w:rStyle w:val="2Char"/>
          <w:rFonts w:ascii="仿宋" w:eastAsia="仿宋" w:hint="eastAsia"/>
          <w:b/>
          <w:bCs/>
        </w:rPr>
        <w:t>十一、</w:t>
      </w:r>
      <w:r>
        <w:rPr>
          <w:rFonts w:ascii="仿宋" w:eastAsia="仿宋" w:hint="eastAsia"/>
          <w:b w:val="0"/>
          <w:color w:val="000000"/>
        </w:rPr>
        <w:t>政</w:t>
      </w:r>
      <w:r>
        <w:rPr>
          <w:rStyle w:val="2Char"/>
          <w:rFonts w:ascii="仿宋" w:eastAsia="仿宋" w:hint="eastAsia"/>
          <w:b/>
          <w:bCs/>
        </w:rPr>
        <w:t>府性基金预算财政拨款收入支出决算表</w:t>
      </w:r>
      <w:bookmarkEnd w:id="152"/>
      <w:bookmarkEnd w:id="153"/>
      <w:bookmarkEnd w:id="154"/>
    </w:p>
    <w:p w:rsidR="00F530E8" w:rsidRDefault="005D7228">
      <w:pPr>
        <w:pStyle w:val="2"/>
        <w:spacing w:before="0" w:after="0" w:line="560" w:lineRule="exact"/>
        <w:rPr>
          <w:rFonts w:ascii="仿宋" w:eastAsia="仿宋"/>
          <w:color w:val="000000"/>
        </w:rPr>
      </w:pPr>
      <w:bookmarkStart w:id="155" w:name="_Toc79163647"/>
      <w:bookmarkStart w:id="156" w:name="_Toc79163897"/>
      <w:bookmarkStart w:id="157" w:name="_Toc15396630"/>
      <w:r>
        <w:rPr>
          <w:rStyle w:val="2Char"/>
          <w:rFonts w:ascii="仿宋" w:eastAsia="仿宋" w:hint="eastAsia"/>
          <w:b/>
          <w:bCs/>
        </w:rPr>
        <w:t>十二、</w:t>
      </w:r>
      <w:r>
        <w:rPr>
          <w:rFonts w:ascii="仿宋" w:eastAsia="仿宋" w:hint="eastAsia"/>
          <w:b w:val="0"/>
          <w:color w:val="000000"/>
        </w:rPr>
        <w:t>政</w:t>
      </w:r>
      <w:r>
        <w:rPr>
          <w:rStyle w:val="2Char"/>
          <w:rFonts w:ascii="仿宋" w:eastAsia="仿宋" w:hint="eastAsia"/>
          <w:b/>
          <w:bCs/>
        </w:rPr>
        <w:t>府性基金预算财政拨款“三公”经费支出决算表</w:t>
      </w:r>
      <w:bookmarkEnd w:id="155"/>
      <w:bookmarkEnd w:id="156"/>
      <w:bookmarkEnd w:id="157"/>
    </w:p>
    <w:p w:rsidR="00F530E8" w:rsidRDefault="005D7228">
      <w:pPr>
        <w:pStyle w:val="2"/>
        <w:spacing w:before="0" w:after="0" w:line="560" w:lineRule="exact"/>
        <w:rPr>
          <w:rStyle w:val="2Char"/>
          <w:rFonts w:ascii="仿宋" w:eastAsia="仿宋"/>
          <w:b/>
          <w:bCs/>
        </w:rPr>
      </w:pPr>
      <w:bookmarkStart w:id="158" w:name="_Toc79163898"/>
      <w:bookmarkStart w:id="159" w:name="_Toc79163648"/>
      <w:bookmarkStart w:id="160" w:name="_Toc15396631"/>
      <w:r>
        <w:rPr>
          <w:rStyle w:val="2Char"/>
          <w:rFonts w:ascii="仿宋" w:eastAsia="仿宋" w:hint="eastAsia"/>
          <w:b/>
          <w:bCs/>
        </w:rPr>
        <w:t>十三、</w:t>
      </w:r>
      <w:r>
        <w:rPr>
          <w:rFonts w:ascii="仿宋" w:eastAsia="仿宋" w:hint="eastAsia"/>
          <w:b w:val="0"/>
          <w:color w:val="000000"/>
        </w:rPr>
        <w:t>国</w:t>
      </w:r>
      <w:r>
        <w:rPr>
          <w:rStyle w:val="2Char"/>
          <w:rFonts w:ascii="仿宋" w:eastAsia="仿宋" w:hint="eastAsia"/>
          <w:b/>
          <w:bCs/>
        </w:rPr>
        <w:t>有资本经营预算财政拨款支出决算表</w:t>
      </w:r>
      <w:bookmarkEnd w:id="158"/>
      <w:bookmarkEnd w:id="159"/>
      <w:bookmarkEnd w:id="160"/>
    </w:p>
    <w:p w:rsidR="00F530E8" w:rsidRDefault="005D7228">
      <w:pPr>
        <w:pStyle w:val="2"/>
        <w:spacing w:before="0" w:after="0" w:line="560" w:lineRule="exact"/>
        <w:rPr>
          <w:rStyle w:val="2Char"/>
          <w:rFonts w:ascii="仿宋" w:eastAsia="仿宋"/>
          <w:b/>
          <w:bCs/>
        </w:rPr>
      </w:pPr>
      <w:bookmarkStart w:id="161" w:name="_Toc79163649"/>
      <w:bookmarkStart w:id="162" w:name="_Toc79163899"/>
      <w:r>
        <w:rPr>
          <w:rStyle w:val="2Char"/>
          <w:rFonts w:ascii="仿宋" w:eastAsia="仿宋" w:hint="eastAsia"/>
          <w:b/>
          <w:bCs/>
        </w:rPr>
        <w:t>十四、国有资本经营预算财政拨款支出决算表</w:t>
      </w:r>
      <w:bookmarkEnd w:id="161"/>
      <w:bookmarkEnd w:id="162"/>
    </w:p>
    <w:p w:rsidR="00F530E8" w:rsidRDefault="00F530E8"/>
    <w:p w:rsidR="00F530E8" w:rsidRDefault="00F530E8"/>
    <w:p w:rsidR="00F530E8" w:rsidRDefault="00F530E8"/>
    <w:sectPr w:rsidR="00F530E8" w:rsidSect="00F530E8">
      <w:headerReference w:type="default" r:id="rId12"/>
      <w:footerReference w:type="even" r:id="rId13"/>
      <w:footerReference w:type="default" r:id="rId14"/>
      <w:pgSz w:w="11907" w:h="16840"/>
      <w:pgMar w:top="2098" w:right="1474" w:bottom="1985" w:left="1588" w:header="851" w:footer="992" w:gutter="0"/>
      <w:pgNumType w:fmt="numberInDash"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228" w:rsidRDefault="005D7228" w:rsidP="00F530E8">
      <w:r>
        <w:separator/>
      </w:r>
    </w:p>
  </w:endnote>
  <w:endnote w:type="continuationSeparator" w:id="0">
    <w:p w:rsidR="005D7228" w:rsidRDefault="005D7228" w:rsidP="00F530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 PL UKai CN">
    <w:altName w:val="hakuyoxingshu7000"/>
    <w:charset w:val="86"/>
    <w:family w:val="script"/>
    <w:pitch w:val="variable"/>
    <w:sig w:usb0="00000000" w:usb1="3ACFFDFF" w:usb2="00000036" w:usb3="00000000" w:csb0="2016009F" w:csb1="DFD7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228" w:rsidRDefault="005D7228">
    <w:pPr>
      <w:pStyle w:val="a4"/>
      <w:framePr w:wrap="around" w:vAnchor="text" w:hAnchor="margin" w:xAlign="center" w:y="1"/>
      <w:rPr>
        <w:sz w:val="28"/>
        <w:szCs w:val="28"/>
      </w:rPr>
    </w:pPr>
    <w:r>
      <w:rPr>
        <w:rStyle w:val="a7"/>
        <w:sz w:val="28"/>
        <w:szCs w:val="28"/>
      </w:rPr>
      <w:fldChar w:fldCharType="begin"/>
    </w:r>
    <w:r>
      <w:rPr>
        <w:rStyle w:val="a7"/>
        <w:sz w:val="28"/>
        <w:szCs w:val="28"/>
      </w:rPr>
      <w:instrText>Page</w:instrText>
    </w:r>
    <w:r>
      <w:rPr>
        <w:rStyle w:val="a7"/>
        <w:sz w:val="28"/>
        <w:szCs w:val="28"/>
      </w:rPr>
      <w:fldChar w:fldCharType="separate"/>
    </w:r>
    <w:r>
      <w:rPr>
        <w:rStyle w:val="a7"/>
        <w:sz w:val="28"/>
        <w:szCs w:val="28"/>
      </w:rPr>
      <w:t xml:space="preserve">- </w:t>
    </w:r>
    <w:r>
      <w:rPr>
        <w:rStyle w:val="a7"/>
        <w:sz w:val="28"/>
        <w:szCs w:val="28"/>
      </w:rPr>
      <w:t>1 -</w:t>
    </w:r>
    <w:r>
      <w:rPr>
        <w:rStyle w:val="a7"/>
        <w:sz w:val="28"/>
        <w:szCs w:val="28"/>
      </w:rPr>
      <w:fldChar w:fldCharType="end"/>
    </w:r>
  </w:p>
  <w:p w:rsidR="005D7228" w:rsidRDefault="005D7228">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228" w:rsidRDefault="005D7228">
    <w:pPr>
      <w:pStyle w:val="a4"/>
      <w:framePr w:wrap="around" w:vAnchor="text" w:hAnchor="margin" w:xAlign="center" w:y="1"/>
      <w:rPr>
        <w:rFonts w:ascii="宋体"/>
        <w:sz w:val="28"/>
        <w:szCs w:val="28"/>
      </w:rPr>
    </w:pPr>
    <w:r>
      <w:rPr>
        <w:rStyle w:val="a7"/>
        <w:rFonts w:ascii="宋体" w:hint="eastAsia"/>
        <w:sz w:val="28"/>
        <w:szCs w:val="28"/>
      </w:rPr>
      <w:fldChar w:fldCharType="begin"/>
    </w:r>
    <w:r>
      <w:rPr>
        <w:rStyle w:val="a7"/>
        <w:rFonts w:ascii="宋体" w:hint="eastAsia"/>
        <w:sz w:val="28"/>
        <w:szCs w:val="28"/>
      </w:rPr>
      <w:instrText>Page</w:instrText>
    </w:r>
    <w:r>
      <w:rPr>
        <w:rStyle w:val="a7"/>
        <w:rFonts w:ascii="宋体" w:hint="eastAsia"/>
        <w:sz w:val="28"/>
        <w:szCs w:val="28"/>
      </w:rPr>
      <w:fldChar w:fldCharType="separate"/>
    </w:r>
    <w:r w:rsidR="00F10850">
      <w:rPr>
        <w:rStyle w:val="a7"/>
        <w:rFonts w:ascii="宋体"/>
        <w:noProof/>
        <w:sz w:val="28"/>
        <w:szCs w:val="28"/>
      </w:rPr>
      <w:t>- 4 -</w:t>
    </w:r>
    <w:r>
      <w:rPr>
        <w:rStyle w:val="a7"/>
        <w:rFonts w:ascii="宋体" w:hint="eastAsia"/>
        <w:sz w:val="28"/>
        <w:szCs w:val="28"/>
      </w:rPr>
      <w:fldChar w:fldCharType="end"/>
    </w:r>
  </w:p>
  <w:p w:rsidR="005D7228" w:rsidRDefault="005D7228">
    <w:pPr>
      <w:pStyle w:val="a4"/>
      <w:ind w:right="360"/>
      <w:rPr>
        <w:rFonts w:ascii="宋体"/>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228" w:rsidRDefault="005D7228" w:rsidP="00F530E8">
      <w:r>
        <w:separator/>
      </w:r>
    </w:p>
  </w:footnote>
  <w:footnote w:type="continuationSeparator" w:id="0">
    <w:p w:rsidR="005D7228" w:rsidRDefault="005D7228" w:rsidP="00F530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228" w:rsidRDefault="005D7228">
    <w:pPr>
      <w:pStyle w:val="a5"/>
      <w:pBdr>
        <w:bottom w:val="none" w:sz="0" w:space="0" w:color="auto"/>
      </w:pBdr>
    </w:pPr>
    <w:r>
      <w:rPr>
        <w:rFonts w:hint="eastAsia"/>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pPr>
        <w:tabs>
          <w:tab w:val="left" w:pos="0"/>
        </w:tabs>
        <w:ind w:left="0" w:firstLine="0"/>
      </w:pPr>
      <w:rPr>
        <w:rFonts w:cs="Times New Roman" w:hint="eastAsia"/>
      </w:rPr>
    </w:lvl>
  </w:abstractNum>
  <w:abstractNum w:abstractNumId="1">
    <w:nsid w:val="F8F5A6A7"/>
    <w:multiLevelType w:val="singleLevel"/>
    <w:tmpl w:val="F8F5A6A7"/>
    <w:lvl w:ilvl="0">
      <w:start w:val="1"/>
      <w:numFmt w:val="decimal"/>
      <w:lvlText w:val="%1."/>
      <w:lvlJc w:val="left"/>
      <w:pPr>
        <w:tabs>
          <w:tab w:val="left" w:pos="0"/>
        </w:tabs>
        <w:ind w:left="0" w:firstLine="0"/>
      </w:pPr>
    </w:lvl>
  </w:abstractNum>
  <w:abstractNum w:abstractNumId="2">
    <w:nsid w:val="01FD797A"/>
    <w:multiLevelType w:val="singleLevel"/>
    <w:tmpl w:val="E7068BB6"/>
    <w:lvl w:ilvl="0">
      <w:start w:val="1"/>
      <w:numFmt w:val="chineseCounting"/>
      <w:suff w:val="nothing"/>
      <w:lvlText w:val="（%1）"/>
      <w:lvlJc w:val="left"/>
      <w:pPr>
        <w:tabs>
          <w:tab w:val="num" w:pos="0"/>
        </w:tabs>
        <w:ind w:left="0" w:firstLine="0"/>
      </w:pPr>
      <w:rPr>
        <w:rFonts w:hint="eastAsia"/>
      </w:rPr>
    </w:lvl>
  </w:abstractNum>
  <w:abstractNum w:abstractNumId="3">
    <w:nsid w:val="10344EE1"/>
    <w:multiLevelType w:val="multilevel"/>
    <w:tmpl w:val="10344EE1"/>
    <w:lvl w:ilvl="0">
      <w:start w:val="2"/>
      <w:numFmt w:val="japaneseCounting"/>
      <w:lvlText w:val="（%1）"/>
      <w:lvlJc w:val="left"/>
      <w:pPr>
        <w:tabs>
          <w:tab w:val="num" w:pos="0"/>
        </w:tabs>
        <w:ind w:left="1723" w:hanging="1080"/>
      </w:pPr>
      <w:rPr>
        <w:rFonts w:hint="default"/>
      </w:rPr>
    </w:lvl>
    <w:lvl w:ilvl="1">
      <w:start w:val="1"/>
      <w:numFmt w:val="lowerLetter"/>
      <w:lvlText w:val="%2)"/>
      <w:lvlJc w:val="left"/>
      <w:pPr>
        <w:tabs>
          <w:tab w:val="num" w:pos="0"/>
        </w:tabs>
        <w:ind w:left="1483" w:hanging="420"/>
      </w:pPr>
    </w:lvl>
    <w:lvl w:ilvl="2">
      <w:start w:val="1"/>
      <w:numFmt w:val="lowerRoman"/>
      <w:lvlText w:val="%3."/>
      <w:lvlJc w:val="right"/>
      <w:pPr>
        <w:tabs>
          <w:tab w:val="num" w:pos="0"/>
        </w:tabs>
        <w:ind w:left="1903" w:hanging="420"/>
      </w:pPr>
    </w:lvl>
    <w:lvl w:ilvl="3">
      <w:start w:val="1"/>
      <w:numFmt w:val="decimal"/>
      <w:lvlText w:val="%4."/>
      <w:lvlJc w:val="left"/>
      <w:pPr>
        <w:tabs>
          <w:tab w:val="num" w:pos="0"/>
        </w:tabs>
        <w:ind w:left="2323" w:hanging="420"/>
      </w:pPr>
    </w:lvl>
    <w:lvl w:ilvl="4">
      <w:start w:val="1"/>
      <w:numFmt w:val="lowerLetter"/>
      <w:lvlText w:val="%5)"/>
      <w:lvlJc w:val="left"/>
      <w:pPr>
        <w:tabs>
          <w:tab w:val="num" w:pos="0"/>
        </w:tabs>
        <w:ind w:left="2743" w:hanging="420"/>
      </w:pPr>
    </w:lvl>
    <w:lvl w:ilvl="5">
      <w:start w:val="1"/>
      <w:numFmt w:val="lowerRoman"/>
      <w:lvlText w:val="%6."/>
      <w:lvlJc w:val="right"/>
      <w:pPr>
        <w:tabs>
          <w:tab w:val="num" w:pos="0"/>
        </w:tabs>
        <w:ind w:left="3163" w:hanging="420"/>
      </w:pPr>
    </w:lvl>
    <w:lvl w:ilvl="6">
      <w:start w:val="1"/>
      <w:numFmt w:val="decimal"/>
      <w:lvlText w:val="%7."/>
      <w:lvlJc w:val="left"/>
      <w:pPr>
        <w:tabs>
          <w:tab w:val="num" w:pos="0"/>
        </w:tabs>
        <w:ind w:left="3583" w:hanging="420"/>
      </w:pPr>
    </w:lvl>
    <w:lvl w:ilvl="7">
      <w:start w:val="1"/>
      <w:numFmt w:val="lowerLetter"/>
      <w:lvlText w:val="%8)"/>
      <w:lvlJc w:val="left"/>
      <w:pPr>
        <w:tabs>
          <w:tab w:val="num" w:pos="0"/>
        </w:tabs>
        <w:ind w:left="4003" w:hanging="420"/>
      </w:pPr>
    </w:lvl>
    <w:lvl w:ilvl="8">
      <w:start w:val="1"/>
      <w:numFmt w:val="lowerRoman"/>
      <w:lvlText w:val="%9."/>
      <w:lvlJc w:val="right"/>
      <w:pPr>
        <w:tabs>
          <w:tab w:val="num" w:pos="0"/>
        </w:tabs>
        <w:ind w:left="4423" w:hanging="420"/>
      </w:pPr>
    </w:lvl>
  </w:abstractNum>
  <w:abstractNum w:abstractNumId="4">
    <w:nsid w:val="2B032E1C"/>
    <w:multiLevelType w:val="singleLevel"/>
    <w:tmpl w:val="2B032E1C"/>
    <w:lvl w:ilvl="0">
      <w:start w:val="2"/>
      <w:numFmt w:val="chineseCounting"/>
      <w:suff w:val="space"/>
      <w:lvlText w:val="%1、"/>
      <w:lvlJc w:val="left"/>
      <w:rPr>
        <w:rFonts w:hint="eastAsia"/>
      </w:rPr>
    </w:lvl>
  </w:abstractNum>
  <w:abstractNum w:abstractNumId="5">
    <w:nsid w:val="5930D3C7"/>
    <w:multiLevelType w:val="singleLevel"/>
    <w:tmpl w:val="C0F2953E"/>
    <w:lvl w:ilvl="0">
      <w:start w:val="3"/>
      <w:numFmt w:val="chineseCounting"/>
      <w:suff w:val="nothing"/>
      <w:lvlText w:val="%1、"/>
      <w:lvlJc w:val="left"/>
      <w:pPr>
        <w:tabs>
          <w:tab w:val="num" w:pos="0"/>
        </w:tabs>
        <w:ind w:left="0" w:firstLine="0"/>
      </w:pPr>
    </w:lvl>
  </w:abstractNum>
  <w:abstractNum w:abstractNumId="6">
    <w:nsid w:val="63E78AEE"/>
    <w:multiLevelType w:val="singleLevel"/>
    <w:tmpl w:val="CEE6DBA6"/>
    <w:lvl w:ilvl="0">
      <w:start w:val="1"/>
      <w:numFmt w:val="chineseCounting"/>
      <w:suff w:val="nothing"/>
      <w:lvlText w:val="（%1）"/>
      <w:lvlJc w:val="left"/>
      <w:pPr>
        <w:tabs>
          <w:tab w:val="num" w:pos="0"/>
        </w:tabs>
        <w:ind w:left="0" w:firstLine="0"/>
      </w:pPr>
      <w:rPr>
        <w:rFonts w:hint="eastAsia"/>
      </w:rPr>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A1947CF"/>
    <w:rsid w:val="D3D7E0ED"/>
    <w:rsid w:val="00304A94"/>
    <w:rsid w:val="004F75A4"/>
    <w:rsid w:val="005D7228"/>
    <w:rsid w:val="00684FCE"/>
    <w:rsid w:val="008C774C"/>
    <w:rsid w:val="009A4B18"/>
    <w:rsid w:val="00A04422"/>
    <w:rsid w:val="00AF3F7F"/>
    <w:rsid w:val="00E53B4B"/>
    <w:rsid w:val="00E56C6D"/>
    <w:rsid w:val="00F10850"/>
    <w:rsid w:val="00F530E8"/>
    <w:rsid w:val="140D5E10"/>
    <w:rsid w:val="2F055C27"/>
    <w:rsid w:val="4951128D"/>
    <w:rsid w:val="4A1947CF"/>
    <w:rsid w:val="5B8D75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 PL UKai CN" w:eastAsiaTheme="minorEastAsia" w:hAnsi="AR PL UKai CN" w:cs="AR PL UKai C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toc 5"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30E8"/>
    <w:pPr>
      <w:widowControl w:val="0"/>
      <w:jc w:val="both"/>
    </w:pPr>
    <w:rPr>
      <w:rFonts w:ascii="Times New Roman" w:eastAsia="宋体" w:hAnsi="Times New Roman" w:cs="Times New Roman"/>
      <w:kern w:val="2"/>
      <w:sz w:val="21"/>
      <w:szCs w:val="24"/>
    </w:rPr>
  </w:style>
  <w:style w:type="paragraph" w:styleId="1">
    <w:name w:val="heading 1"/>
    <w:next w:val="a"/>
    <w:link w:val="1Char"/>
    <w:qFormat/>
    <w:rsid w:val="00F530E8"/>
    <w:pPr>
      <w:keepNext/>
      <w:keepLines/>
      <w:widowControl w:val="0"/>
      <w:spacing w:before="340" w:after="330" w:line="578" w:lineRule="auto"/>
      <w:jc w:val="both"/>
      <w:outlineLvl w:val="0"/>
    </w:pPr>
    <w:rPr>
      <w:rFonts w:ascii="Times New Roman" w:eastAsia="宋体" w:hAnsi="Times New Roman" w:cs="Times New Roman"/>
      <w:b/>
      <w:bCs/>
      <w:kern w:val="44"/>
      <w:sz w:val="44"/>
      <w:szCs w:val="44"/>
    </w:rPr>
  </w:style>
  <w:style w:type="paragraph" w:styleId="2">
    <w:name w:val="heading 2"/>
    <w:next w:val="a"/>
    <w:link w:val="2Char"/>
    <w:qFormat/>
    <w:rsid w:val="00F530E8"/>
    <w:pPr>
      <w:keepNext/>
      <w:keepLines/>
      <w:widowControl w:val="0"/>
      <w:spacing w:before="260" w:after="260" w:line="415" w:lineRule="auto"/>
      <w:jc w:val="both"/>
      <w:outlineLvl w:val="1"/>
    </w:pPr>
    <w:rPr>
      <w:rFonts w:ascii="Cambria" w:eastAsia="宋体" w:hAnsi="Cambria" w:cs="Times New Roman"/>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next w:val="10"/>
    <w:qFormat/>
    <w:rsid w:val="00F530E8"/>
    <w:pPr>
      <w:widowControl w:val="0"/>
      <w:spacing w:beforeLines="30"/>
      <w:jc w:val="both"/>
    </w:pPr>
    <w:rPr>
      <w:rFonts w:ascii="仿宋_GB2312" w:eastAsia="仿宋_GB2312" w:hAnsi="Times New Roman" w:cs="Times New Roman"/>
      <w:sz w:val="24"/>
      <w:lang w:val="zh-CN"/>
    </w:rPr>
  </w:style>
  <w:style w:type="paragraph" w:styleId="10">
    <w:name w:val="toc 1"/>
    <w:next w:val="a"/>
    <w:qFormat/>
    <w:rsid w:val="00F530E8"/>
    <w:pPr>
      <w:widowControl w:val="0"/>
      <w:spacing w:before="120" w:after="120"/>
    </w:pPr>
    <w:rPr>
      <w:rFonts w:ascii="Calibri" w:eastAsia="Calibri" w:hAnsi="Calibri" w:cs="Times New Roman"/>
      <w:b/>
      <w:bCs/>
      <w:caps/>
      <w:kern w:val="2"/>
    </w:rPr>
  </w:style>
  <w:style w:type="paragraph" w:styleId="5">
    <w:name w:val="toc 5"/>
    <w:basedOn w:val="a"/>
    <w:next w:val="a"/>
    <w:qFormat/>
    <w:rsid w:val="00F530E8"/>
    <w:pPr>
      <w:ind w:left="1680"/>
    </w:pPr>
  </w:style>
  <w:style w:type="paragraph" w:styleId="3">
    <w:name w:val="toc 3"/>
    <w:next w:val="a"/>
    <w:qFormat/>
    <w:rsid w:val="00F530E8"/>
    <w:pPr>
      <w:widowControl w:val="0"/>
      <w:ind w:left="420"/>
    </w:pPr>
    <w:rPr>
      <w:rFonts w:ascii="Calibri" w:eastAsia="Calibri" w:hAnsi="Calibri" w:cs="Times New Roman"/>
      <w:i/>
      <w:iCs/>
      <w:kern w:val="2"/>
    </w:rPr>
  </w:style>
  <w:style w:type="paragraph" w:styleId="a4">
    <w:name w:val="footer"/>
    <w:next w:val="3"/>
    <w:qFormat/>
    <w:rsid w:val="00F530E8"/>
    <w:pPr>
      <w:widowControl w:val="0"/>
      <w:tabs>
        <w:tab w:val="center" w:pos="4153"/>
        <w:tab w:val="right" w:pos="8306"/>
      </w:tabs>
      <w:snapToGrid w:val="0"/>
    </w:pPr>
    <w:rPr>
      <w:rFonts w:ascii="Calibri" w:eastAsia="宋体" w:hAnsi="Calibri" w:cs="Times New Roman"/>
      <w:sz w:val="18"/>
      <w:lang w:val="zh-CN"/>
    </w:rPr>
  </w:style>
  <w:style w:type="paragraph" w:styleId="a5">
    <w:name w:val="header"/>
    <w:next w:val="4"/>
    <w:qFormat/>
    <w:rsid w:val="00F530E8"/>
    <w:pPr>
      <w:widowControl w:val="0"/>
      <w:pBdr>
        <w:bottom w:val="single" w:sz="6" w:space="1" w:color="auto"/>
      </w:pBdr>
      <w:tabs>
        <w:tab w:val="center" w:pos="4153"/>
        <w:tab w:val="right" w:pos="8306"/>
      </w:tabs>
      <w:snapToGrid w:val="0"/>
      <w:jc w:val="center"/>
    </w:pPr>
    <w:rPr>
      <w:rFonts w:ascii="Calibri" w:eastAsia="宋体" w:hAnsi="Calibri" w:cs="Times New Roman"/>
      <w:sz w:val="18"/>
      <w:lang w:val="zh-CN"/>
    </w:rPr>
  </w:style>
  <w:style w:type="paragraph" w:styleId="4">
    <w:name w:val="toc 4"/>
    <w:basedOn w:val="a"/>
    <w:next w:val="a"/>
    <w:qFormat/>
    <w:rsid w:val="00F530E8"/>
    <w:pPr>
      <w:ind w:left="1260"/>
    </w:pPr>
  </w:style>
  <w:style w:type="paragraph" w:styleId="20">
    <w:name w:val="toc 2"/>
    <w:next w:val="a"/>
    <w:qFormat/>
    <w:rsid w:val="00F530E8"/>
    <w:pPr>
      <w:widowControl w:val="0"/>
      <w:ind w:left="210"/>
    </w:pPr>
    <w:rPr>
      <w:rFonts w:ascii="Calibri" w:eastAsia="Calibri" w:hAnsi="Calibri" w:cs="Times New Roman"/>
      <w:smallCaps/>
      <w:kern w:val="2"/>
    </w:rPr>
  </w:style>
  <w:style w:type="character" w:styleId="a6">
    <w:name w:val="Strong"/>
    <w:qFormat/>
    <w:rsid w:val="00F530E8"/>
    <w:rPr>
      <w:rFonts w:cs="Times New Roman"/>
      <w:b/>
      <w:lang w:bidi="ar-SA"/>
    </w:rPr>
  </w:style>
  <w:style w:type="character" w:styleId="a7">
    <w:name w:val="page number"/>
    <w:qFormat/>
    <w:rsid w:val="00F530E8"/>
  </w:style>
  <w:style w:type="character" w:customStyle="1" w:styleId="1Char">
    <w:name w:val="标题 1 Char"/>
    <w:basedOn w:val="a0"/>
    <w:link w:val="1"/>
    <w:qFormat/>
    <w:rsid w:val="00F530E8"/>
    <w:rPr>
      <w:rFonts w:ascii="Times New Roman" w:eastAsia="宋体" w:hAnsi="Times New Roman" w:cs="Times New Roman"/>
      <w:b/>
      <w:bCs/>
      <w:kern w:val="44"/>
      <w:sz w:val="44"/>
      <w:szCs w:val="44"/>
      <w:lang w:val="en-US" w:eastAsia="zh-CN" w:bidi="ar-SA"/>
    </w:rPr>
  </w:style>
  <w:style w:type="character" w:customStyle="1" w:styleId="2Char">
    <w:name w:val="标题 2 Char"/>
    <w:basedOn w:val="a0"/>
    <w:link w:val="2"/>
    <w:qFormat/>
    <w:rsid w:val="00F530E8"/>
    <w:rPr>
      <w:rFonts w:ascii="Cambria" w:eastAsia="宋体" w:hAnsi="Cambria" w:cs="Times New Roman"/>
      <w:b/>
      <w:bCs/>
      <w:kern w:val="2"/>
      <w:sz w:val="32"/>
      <w:szCs w:val="32"/>
      <w:lang w:val="en-US" w:eastAsia="zh-CN" w:bidi="ar-SA"/>
    </w:rPr>
  </w:style>
  <w:style w:type="paragraph" w:customStyle="1" w:styleId="11">
    <w:name w:val="列表段落1"/>
    <w:next w:val="4"/>
    <w:qFormat/>
    <w:rsid w:val="00F530E8"/>
    <w:pPr>
      <w:widowControl w:val="0"/>
      <w:ind w:firstLineChars="200" w:firstLine="200"/>
      <w:jc w:val="both"/>
    </w:pPr>
    <w:rPr>
      <w:rFonts w:ascii="Times New Roman" w:eastAsia="宋体" w:hAnsi="Times New Roman" w:cs="Times New Roman"/>
      <w:kern w:val="2"/>
      <w:sz w:val="21"/>
      <w:szCs w:val="24"/>
    </w:rPr>
  </w:style>
  <w:style w:type="paragraph" w:customStyle="1" w:styleId="12">
    <w:name w:val="浅色列表1"/>
    <w:qFormat/>
    <w:rsid w:val="00F530E8"/>
    <w:pPr>
      <w:widowControl w:val="0"/>
      <w:ind w:firstLineChars="200" w:firstLine="200"/>
      <w:jc w:val="both"/>
    </w:pPr>
    <w:rPr>
      <w:rFonts w:ascii="Times New Roman" w:eastAsia="宋体" w:hAnsi="Times New Roman" w:cs="Times New Roman"/>
      <w:kern w:val="2"/>
      <w:sz w:val="21"/>
      <w:szCs w:val="24"/>
    </w:rPr>
  </w:style>
  <w:style w:type="paragraph" w:customStyle="1" w:styleId="Default">
    <w:name w:val="Default"/>
    <w:next w:val="5"/>
    <w:qFormat/>
    <w:rsid w:val="00F530E8"/>
    <w:pPr>
      <w:widowControl w:val="0"/>
      <w:autoSpaceDE w:val="0"/>
      <w:autoSpaceDN w:val="0"/>
      <w:adjustRightInd w:val="0"/>
    </w:pPr>
    <w:rPr>
      <w:rFonts w:ascii="仿宋" w:eastAsia="仿宋" w:hAnsi="Times New Roman" w:cs="仿宋"/>
      <w:color w:val="000000"/>
      <w:sz w:val="24"/>
      <w:szCs w:val="24"/>
    </w:rPr>
  </w:style>
  <w:style w:type="paragraph" w:styleId="a8">
    <w:name w:val="List Paragraph"/>
    <w:basedOn w:val="a"/>
    <w:qFormat/>
    <w:rsid w:val="008C774C"/>
    <w:pPr>
      <w:ind w:firstLineChars="200" w:firstLine="200"/>
    </w:pPr>
  </w:style>
  <w:style w:type="paragraph" w:styleId="a9">
    <w:name w:val="Balloon Text"/>
    <w:basedOn w:val="a"/>
    <w:link w:val="Char"/>
    <w:rsid w:val="00684FCE"/>
    <w:rPr>
      <w:sz w:val="18"/>
      <w:szCs w:val="18"/>
    </w:rPr>
  </w:style>
  <w:style w:type="character" w:customStyle="1" w:styleId="Char">
    <w:name w:val="批注框文本 Char"/>
    <w:basedOn w:val="a0"/>
    <w:link w:val="a9"/>
    <w:rsid w:val="00684FCE"/>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9"/>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21</Pages>
  <Words>7145</Words>
  <Characters>2473</Characters>
  <Application>Microsoft Office Word</Application>
  <DocSecurity>0</DocSecurity>
  <Lines>20</Lines>
  <Paragraphs>19</Paragraphs>
  <ScaleCrop>false</ScaleCrop>
  <Company/>
  <LinksUpToDate>false</LinksUpToDate>
  <CharactersWithSpaces>9599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Administrator</cp:lastModifiedBy>
  <cp:revision>5</cp:revision>
  <dcterms:created xsi:type="dcterms:W3CDTF">2018-07-11T15:11:00Z</dcterms:created>
  <dcterms:modified xsi:type="dcterms:W3CDTF">2022-08-29T08:58:00Z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ICV">
    <vt:lpwstr>4CE6A470D7F5427BAC76687CE7F35C46</vt:lpwstr>
  </property>
</Properties>
</file>