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ascii="宋体" w:hAnsi="宋体" w:eastAsia="宋体"/>
          <w:sz w:val="21"/>
        </w:rPr>
        <w:t>目录</w:t>
      </w:r>
    </w:p>
    <w:p>
      <w:pPr>
        <w:pStyle w:val="4"/>
        <w:tabs>
          <w:tab w:val="right" w:leader="dot" w:pos="8754"/>
        </w:tabs>
      </w:pPr>
      <w:r>
        <w:fldChar w:fldCharType="begin"/>
      </w:r>
      <w:r>
        <w:instrText xml:space="preserve"> HYPERLINK \l _Toc25520 </w:instrText>
      </w:r>
      <w:r>
        <w:fldChar w:fldCharType="separate"/>
      </w:r>
      <w:r>
        <w:rPr>
          <w:rFonts w:hint="eastAsia" w:ascii="仿宋_GB2312" w:hAnsi="黑体" w:eastAsia="仿宋_GB2312"/>
        </w:rPr>
        <w:t>一、基本职能及主要工作</w:t>
      </w:r>
      <w:r>
        <w:tab/>
      </w:r>
      <w:r>
        <w:t>1</w:t>
      </w:r>
      <w:r>
        <w:fldChar w:fldCharType="end"/>
      </w:r>
      <w:bookmarkStart w:id="0" w:name="_GoBack"/>
      <w:bookmarkEnd w:id="0"/>
    </w:p>
    <w:p>
      <w:pPr>
        <w:pStyle w:val="5"/>
        <w:tabs>
          <w:tab w:val="right" w:leader="dot" w:pos="8754"/>
        </w:tabs>
      </w:pPr>
      <w:r>
        <w:fldChar w:fldCharType="begin"/>
      </w:r>
      <w:r>
        <w:instrText xml:space="preserve"> HYPERLINK \l _Toc8516 </w:instrText>
      </w:r>
      <w:r>
        <w:fldChar w:fldCharType="separate"/>
      </w:r>
      <w:r>
        <w:rPr>
          <w:rFonts w:hint="eastAsia" w:ascii="仿宋_GB2312" w:hAnsi="仿宋" w:eastAsia="仿宋_GB2312"/>
        </w:rPr>
        <w:t>（一）主要职能。</w:t>
      </w:r>
      <w:r>
        <w:tab/>
      </w:r>
      <w:r>
        <w:t>1</w:t>
      </w:r>
      <w:r>
        <w:fldChar w:fldCharType="end"/>
      </w:r>
    </w:p>
    <w:p>
      <w:pPr>
        <w:pStyle w:val="5"/>
        <w:tabs>
          <w:tab w:val="right" w:leader="dot" w:pos="8754"/>
        </w:tabs>
      </w:pPr>
      <w:r>
        <w:fldChar w:fldCharType="begin"/>
      </w:r>
      <w:r>
        <w:instrText xml:space="preserve"> HYPERLINK \l _Toc32458 </w:instrText>
      </w:r>
      <w:r>
        <w:fldChar w:fldCharType="separate"/>
      </w:r>
      <w:r>
        <w:rPr>
          <w:rFonts w:hint="eastAsia" w:ascii="仿宋_GB2312" w:hAnsi="仿宋" w:eastAsia="仿宋_GB2312"/>
        </w:rPr>
        <w:t>（二）2019年主要工作安排情况。</w:t>
      </w:r>
      <w:r>
        <w:tab/>
      </w:r>
      <w:r>
        <w:t>2</w:t>
      </w:r>
      <w:r>
        <w:fldChar w:fldCharType="end"/>
      </w:r>
    </w:p>
    <w:p>
      <w:pPr>
        <w:pStyle w:val="4"/>
        <w:tabs>
          <w:tab w:val="right" w:leader="dot" w:pos="8754"/>
        </w:tabs>
      </w:pPr>
      <w:r>
        <w:fldChar w:fldCharType="begin"/>
      </w:r>
      <w:r>
        <w:instrText xml:space="preserve"> HYPERLINK \l _Toc11109 </w:instrText>
      </w:r>
      <w:r>
        <w:fldChar w:fldCharType="separate"/>
      </w:r>
      <w:r>
        <w:rPr>
          <w:rFonts w:hint="eastAsia" w:ascii="仿宋_GB2312" w:hAnsi="黑体" w:eastAsia="仿宋_GB2312"/>
        </w:rPr>
        <w:t>二、部门概况</w:t>
      </w:r>
      <w:r>
        <w:tab/>
      </w:r>
      <w:r>
        <w:t>2</w:t>
      </w:r>
      <w:r>
        <w:fldChar w:fldCharType="end"/>
      </w:r>
    </w:p>
    <w:p>
      <w:pPr>
        <w:pStyle w:val="4"/>
        <w:tabs>
          <w:tab w:val="right" w:leader="dot" w:pos="8754"/>
        </w:tabs>
      </w:pPr>
      <w:r>
        <w:fldChar w:fldCharType="begin"/>
      </w:r>
      <w:r>
        <w:instrText xml:space="preserve"> HYPERLINK \l _Toc32320 </w:instrText>
      </w:r>
      <w:r>
        <w:fldChar w:fldCharType="separate"/>
      </w:r>
      <w:r>
        <w:rPr>
          <w:rFonts w:hint="eastAsia" w:ascii="仿宋_GB2312" w:hAnsi="仿宋" w:eastAsia="仿宋_GB2312" w:cs="宋体"/>
        </w:rPr>
        <w:t>三、收支预算总体情况</w:t>
      </w:r>
      <w:r>
        <w:tab/>
      </w:r>
      <w:r>
        <w:t>2</w:t>
      </w:r>
      <w:r>
        <w:fldChar w:fldCharType="end"/>
      </w:r>
    </w:p>
    <w:p>
      <w:pPr>
        <w:pStyle w:val="4"/>
        <w:tabs>
          <w:tab w:val="right" w:leader="dot" w:pos="8754"/>
        </w:tabs>
      </w:pPr>
      <w:r>
        <w:fldChar w:fldCharType="begin"/>
      </w:r>
      <w:r>
        <w:instrText xml:space="preserve"> HYPERLINK \l _Toc17181 </w:instrText>
      </w:r>
      <w:r>
        <w:fldChar w:fldCharType="separate"/>
      </w:r>
      <w:r>
        <w:rPr>
          <w:rFonts w:hint="eastAsia" w:ascii="仿宋_GB2312" w:hAnsi="仿宋" w:eastAsia="仿宋_GB2312" w:cs="宋体"/>
        </w:rPr>
        <w:t>四、一般公共预算财政拨款支出总体预算情况</w:t>
      </w:r>
      <w:r>
        <w:tab/>
      </w:r>
      <w:r>
        <w:t>3</w:t>
      </w:r>
      <w:r>
        <w:fldChar w:fldCharType="end"/>
      </w:r>
    </w:p>
    <w:p>
      <w:pPr>
        <w:pStyle w:val="5"/>
        <w:tabs>
          <w:tab w:val="right" w:leader="dot" w:pos="8754"/>
        </w:tabs>
      </w:pPr>
      <w:r>
        <w:fldChar w:fldCharType="begin"/>
      </w:r>
      <w:r>
        <w:instrText xml:space="preserve"> HYPERLINK \l _Toc9707 </w:instrText>
      </w:r>
      <w:r>
        <w:fldChar w:fldCharType="separate"/>
      </w:r>
      <w:r>
        <w:rPr>
          <w:rFonts w:hint="eastAsia" w:ascii="仿宋_GB2312" w:hAnsi="仿宋" w:eastAsia="仿宋_GB2312" w:cs="宋体"/>
        </w:rPr>
        <w:t>（一）一般公共预算财政拨款基本支出预算情况</w:t>
      </w:r>
      <w:r>
        <w:tab/>
      </w:r>
      <w:r>
        <w:t>3</w:t>
      </w:r>
      <w:r>
        <w:fldChar w:fldCharType="end"/>
      </w:r>
    </w:p>
    <w:p>
      <w:pPr>
        <w:pStyle w:val="5"/>
        <w:tabs>
          <w:tab w:val="right" w:leader="dot" w:pos="8754"/>
        </w:tabs>
      </w:pPr>
      <w:r>
        <w:fldChar w:fldCharType="begin"/>
      </w:r>
      <w:r>
        <w:instrText xml:space="preserve"> HYPERLINK \l _Toc27717 </w:instrText>
      </w:r>
      <w:r>
        <w:fldChar w:fldCharType="separate"/>
      </w:r>
      <w:r>
        <w:rPr>
          <w:rFonts w:hint="eastAsia" w:ascii="仿宋_GB2312" w:hAnsi="仿宋" w:eastAsia="仿宋_GB2312" w:cs="宋体"/>
        </w:rPr>
        <w:t>（二）一般公共预算财政拨款项目支出</w:t>
      </w:r>
      <w:r>
        <w:rPr>
          <w:rFonts w:hint="eastAsia" w:ascii="仿宋_GB2312" w:hAnsi="仿宋" w:eastAsia="仿宋_GB2312" w:cs="宋体"/>
          <w:lang w:eastAsia="zh-CN"/>
        </w:rPr>
        <w:t>预算情况</w:t>
      </w:r>
      <w:r>
        <w:tab/>
      </w:r>
      <w:r>
        <w:t>4</w:t>
      </w:r>
      <w:r>
        <w:fldChar w:fldCharType="end"/>
      </w:r>
    </w:p>
    <w:p>
      <w:pPr>
        <w:pStyle w:val="4"/>
        <w:tabs>
          <w:tab w:val="right" w:leader="dot" w:pos="8754"/>
        </w:tabs>
      </w:pPr>
      <w:r>
        <w:fldChar w:fldCharType="begin"/>
      </w:r>
      <w:r>
        <w:instrText xml:space="preserve"> HYPERLINK \l _Toc1050 </w:instrText>
      </w:r>
      <w:r>
        <w:fldChar w:fldCharType="separate"/>
      </w:r>
      <w:r>
        <w:rPr>
          <w:rFonts w:hint="eastAsia" w:ascii="仿宋_GB2312" w:hAnsi="仿宋" w:eastAsia="仿宋_GB2312" w:cs="宋体"/>
        </w:rPr>
        <w:t>五、一般公共预算财政拨款基本支出预算情况</w:t>
      </w:r>
      <w:r>
        <w:tab/>
      </w:r>
      <w:r>
        <w:t>4</w:t>
      </w:r>
      <w:r>
        <w:fldChar w:fldCharType="end"/>
      </w:r>
    </w:p>
    <w:p>
      <w:pPr>
        <w:pStyle w:val="4"/>
        <w:tabs>
          <w:tab w:val="right" w:leader="dot" w:pos="8754"/>
        </w:tabs>
      </w:pPr>
      <w:r>
        <w:fldChar w:fldCharType="begin"/>
      </w:r>
      <w:r>
        <w:instrText xml:space="preserve"> HYPERLINK \l _Toc5728 </w:instrText>
      </w:r>
      <w:r>
        <w:fldChar w:fldCharType="separate"/>
      </w:r>
      <w:r>
        <w:rPr>
          <w:rFonts w:hint="eastAsia" w:ascii="仿宋_GB2312" w:hAnsi="仿宋" w:eastAsia="仿宋_GB2312" w:cs="宋体"/>
        </w:rPr>
        <w:t>六、“三公”经费财政拨款支出预算情况</w:t>
      </w:r>
      <w:r>
        <w:tab/>
      </w:r>
      <w:r>
        <w:t>4</w:t>
      </w:r>
      <w:r>
        <w:fldChar w:fldCharType="end"/>
      </w:r>
    </w:p>
    <w:p>
      <w:pPr>
        <w:pStyle w:val="5"/>
        <w:tabs>
          <w:tab w:val="right" w:leader="dot" w:pos="8754"/>
        </w:tabs>
      </w:pPr>
      <w:r>
        <w:fldChar w:fldCharType="begin"/>
      </w:r>
      <w:r>
        <w:instrText xml:space="preserve"> HYPERLINK \l _Toc17137 </w:instrText>
      </w:r>
      <w:r>
        <w:fldChar w:fldCharType="separate"/>
      </w:r>
      <w:r>
        <w:rPr>
          <w:rFonts w:hint="eastAsia" w:ascii="仿宋_GB2312" w:hAnsi="仿宋" w:eastAsia="仿宋_GB2312" w:cs="宋体"/>
        </w:rPr>
        <w:t>1.因公出国（境）经费</w:t>
      </w:r>
      <w:r>
        <w:tab/>
      </w:r>
      <w:r>
        <w:t>5</w:t>
      </w:r>
      <w:r>
        <w:fldChar w:fldCharType="end"/>
      </w:r>
    </w:p>
    <w:p>
      <w:pPr>
        <w:pStyle w:val="5"/>
        <w:tabs>
          <w:tab w:val="right" w:leader="dot" w:pos="8754"/>
        </w:tabs>
      </w:pPr>
      <w:r>
        <w:fldChar w:fldCharType="begin"/>
      </w:r>
      <w:r>
        <w:instrText xml:space="preserve"> HYPERLINK \l _Toc260 </w:instrText>
      </w:r>
      <w:r>
        <w:fldChar w:fldCharType="separate"/>
      </w:r>
      <w:r>
        <w:rPr>
          <w:rFonts w:hint="eastAsia" w:ascii="仿宋_GB2312" w:hAnsi="仿宋" w:eastAsia="仿宋_GB2312" w:cs="宋体"/>
        </w:rPr>
        <w:t>2.公务用车购置及运行维护费</w:t>
      </w:r>
      <w:r>
        <w:tab/>
      </w:r>
      <w:r>
        <w:t>5</w:t>
      </w:r>
      <w:r>
        <w:fldChar w:fldCharType="end"/>
      </w:r>
    </w:p>
    <w:p>
      <w:pPr>
        <w:pStyle w:val="5"/>
        <w:tabs>
          <w:tab w:val="right" w:leader="dot" w:pos="8754"/>
        </w:tabs>
      </w:pPr>
      <w:r>
        <w:fldChar w:fldCharType="begin"/>
      </w:r>
      <w:r>
        <w:instrText xml:space="preserve"> HYPERLINK \l _Toc29093 </w:instrText>
      </w:r>
      <w:r>
        <w:fldChar w:fldCharType="separate"/>
      </w:r>
      <w:r>
        <w:rPr>
          <w:rFonts w:hint="eastAsia" w:ascii="仿宋_GB2312" w:hAnsi="仿宋" w:eastAsia="仿宋_GB2312" w:cs="宋体"/>
        </w:rPr>
        <w:t>3.公务接待费</w:t>
      </w:r>
      <w:r>
        <w:tab/>
      </w:r>
      <w:r>
        <w:t>5</w:t>
      </w:r>
      <w:r>
        <w:fldChar w:fldCharType="end"/>
      </w:r>
    </w:p>
    <w:p>
      <w:pPr>
        <w:pStyle w:val="4"/>
        <w:tabs>
          <w:tab w:val="right" w:leader="dot" w:pos="8754"/>
        </w:tabs>
      </w:pPr>
      <w:r>
        <w:fldChar w:fldCharType="begin"/>
      </w:r>
      <w:r>
        <w:instrText xml:space="preserve"> HYPERLINK \l _Toc31910 </w:instrText>
      </w:r>
      <w:r>
        <w:fldChar w:fldCharType="separate"/>
      </w:r>
      <w:r>
        <w:rPr>
          <w:rFonts w:hint="eastAsia" w:ascii="仿宋_GB2312" w:hAnsi="仿宋" w:eastAsia="仿宋_GB2312" w:cs="宋体"/>
        </w:rPr>
        <w:t>七、政府性基金预算财政拨款支出预算情况</w:t>
      </w:r>
      <w:r>
        <w:tab/>
      </w:r>
      <w:r>
        <w:t>5</w:t>
      </w:r>
      <w:r>
        <w:fldChar w:fldCharType="end"/>
      </w:r>
    </w:p>
    <w:p>
      <w:pPr>
        <w:pStyle w:val="4"/>
        <w:tabs>
          <w:tab w:val="right" w:leader="dot" w:pos="8754"/>
        </w:tabs>
      </w:pPr>
      <w:r>
        <w:fldChar w:fldCharType="begin"/>
      </w:r>
      <w:r>
        <w:instrText xml:space="preserve"> HYPERLINK \l _Toc27809 </w:instrText>
      </w:r>
      <w:r>
        <w:fldChar w:fldCharType="separate"/>
      </w:r>
      <w:r>
        <w:rPr>
          <w:rFonts w:hint="eastAsia" w:ascii="仿宋_GB2312" w:hAnsi="仿宋" w:eastAsia="仿宋_GB2312" w:cs="宋体"/>
        </w:rPr>
        <w:t>八、其他重要事项的情况说明</w:t>
      </w:r>
      <w:r>
        <w:tab/>
      </w:r>
      <w:r>
        <w:t>5</w:t>
      </w:r>
      <w:r>
        <w:fldChar w:fldCharType="end"/>
      </w:r>
    </w:p>
    <w:p>
      <w:pPr>
        <w:pStyle w:val="5"/>
        <w:tabs>
          <w:tab w:val="right" w:leader="dot" w:pos="8754"/>
        </w:tabs>
      </w:pPr>
      <w:r>
        <w:fldChar w:fldCharType="begin"/>
      </w:r>
      <w:r>
        <w:instrText xml:space="preserve"> HYPERLINK \l _Toc12967 </w:instrText>
      </w:r>
      <w:r>
        <w:fldChar w:fldCharType="separate"/>
      </w:r>
      <w:r>
        <w:rPr>
          <w:rFonts w:hint="eastAsia" w:ascii="仿宋_GB2312" w:hAnsi="仿宋" w:eastAsia="仿宋_GB2312" w:cs="宋体"/>
        </w:rPr>
        <w:t>（一）机关运行经费支出情况</w:t>
      </w:r>
      <w:r>
        <w:tab/>
      </w:r>
      <w:r>
        <w:t>5</w:t>
      </w:r>
      <w:r>
        <w:fldChar w:fldCharType="end"/>
      </w:r>
    </w:p>
    <w:p>
      <w:pPr>
        <w:pStyle w:val="5"/>
        <w:tabs>
          <w:tab w:val="right" w:leader="dot" w:pos="8754"/>
        </w:tabs>
      </w:pPr>
      <w:r>
        <w:fldChar w:fldCharType="begin"/>
      </w:r>
      <w:r>
        <w:instrText xml:space="preserve"> HYPERLINK \l _Toc990 </w:instrText>
      </w:r>
      <w:r>
        <w:fldChar w:fldCharType="separate"/>
      </w:r>
      <w:r>
        <w:rPr>
          <w:rFonts w:hint="eastAsia" w:ascii="仿宋_GB2312" w:hAnsi="仿宋" w:eastAsia="仿宋_GB2312" w:cs="宋体"/>
        </w:rPr>
        <w:t>（二）政府采购支出情况</w:t>
      </w:r>
      <w:r>
        <w:tab/>
      </w:r>
      <w:r>
        <w:t>5</w:t>
      </w:r>
      <w:r>
        <w:fldChar w:fldCharType="end"/>
      </w:r>
    </w:p>
    <w:p>
      <w:pPr>
        <w:pStyle w:val="5"/>
        <w:tabs>
          <w:tab w:val="right" w:leader="dot" w:pos="8754"/>
        </w:tabs>
      </w:pPr>
      <w:r>
        <w:fldChar w:fldCharType="begin"/>
      </w:r>
      <w:r>
        <w:instrText xml:space="preserve"> HYPERLINK \l _Toc14030 </w:instrText>
      </w:r>
      <w:r>
        <w:fldChar w:fldCharType="separate"/>
      </w:r>
      <w:r>
        <w:rPr>
          <w:rFonts w:hint="eastAsia" w:ascii="仿宋_GB2312" w:hAnsi="仿宋" w:eastAsia="仿宋_GB2312" w:cs="宋体"/>
        </w:rPr>
        <w:t>（三）国有资产占有使用情况</w:t>
      </w:r>
      <w:r>
        <w:tab/>
      </w:r>
      <w:r>
        <w:t>6</w:t>
      </w:r>
      <w:r>
        <w:fldChar w:fldCharType="end"/>
      </w:r>
    </w:p>
    <w:p>
      <w:pPr>
        <w:pStyle w:val="5"/>
        <w:tabs>
          <w:tab w:val="right" w:leader="dot" w:pos="8754"/>
        </w:tabs>
      </w:pPr>
      <w:r>
        <w:fldChar w:fldCharType="begin"/>
      </w:r>
      <w:r>
        <w:instrText xml:space="preserve"> HYPERLINK \l _Toc14580 </w:instrText>
      </w:r>
      <w:r>
        <w:fldChar w:fldCharType="separate"/>
      </w:r>
      <w:r>
        <w:rPr>
          <w:rFonts w:hint="eastAsia" w:ascii="楷体_GB2312" w:hAnsi="楷体_GB2312" w:eastAsia="楷体_GB2312" w:cs="楷体_GB2312"/>
        </w:rPr>
        <w:t>（四）绩效目标设置情况</w:t>
      </w:r>
      <w:r>
        <w:tab/>
      </w:r>
      <w:r>
        <w:t>6</w:t>
      </w:r>
      <w:r>
        <w:fldChar w:fldCharType="end"/>
      </w:r>
    </w:p>
    <w:p>
      <w:pPr>
        <w:pStyle w:val="4"/>
        <w:tabs>
          <w:tab w:val="right" w:leader="dot" w:pos="8754"/>
        </w:tabs>
      </w:pPr>
      <w:r>
        <w:fldChar w:fldCharType="begin"/>
      </w:r>
      <w:r>
        <w:instrText xml:space="preserve"> HYPERLINK \l _Toc30101 </w:instrText>
      </w:r>
      <w:r>
        <w:fldChar w:fldCharType="separate"/>
      </w:r>
      <w:r>
        <w:rPr>
          <w:rFonts w:hint="eastAsia" w:ascii="仿宋_GB2312" w:hAnsi="仿宋" w:eastAsia="仿宋_GB2312" w:cs="宋体"/>
        </w:rPr>
        <w:t>九、名词解释</w:t>
      </w:r>
      <w:r>
        <w:tab/>
      </w:r>
      <w:r>
        <w:t>6</w:t>
      </w:r>
      <w:r>
        <w:fldChar w:fldCharType="end"/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624627"/>
    <w:rsid w:val="0262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WPSOffice手动目录 1"/>
    <w:qFormat/>
    <w:uiPriority w:val="0"/>
    <w:pPr>
      <w:ind w:leftChars="0"/>
    </w:pPr>
    <w:rPr>
      <w:sz w:val="20"/>
      <w:szCs w:val="20"/>
    </w:rPr>
  </w:style>
  <w:style w:type="paragraph" w:customStyle="1" w:styleId="5">
    <w:name w:val="WPSOffice手动目录 2"/>
    <w:qFormat/>
    <w:uiPriority w:val="0"/>
    <w:pPr>
      <w:ind w:leftChars="200"/>
    </w:pPr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2021-05-25T01:21:00Z</dcterms:created>
  <dc:creator>3</dc:creator>
  <cp:lastModifiedBy>3</cp:lastModifiedBy>
  <dcterms:modified xsi:type="dcterms:W3CDTF">2021-05-25T01:25:06Z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