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CellSpacing w:w="0" w:type="dxa"/>
        <w:tblLayout w:type="fixed"/>
        <w:tblCellMar>
          <w:left w:w="0" w:type="dxa"/>
          <w:right w:w="0" w:type="dxa"/>
        </w:tblCellMar>
        <w:tblLook w:val="00A0"/>
      </w:tblPr>
      <w:tblGrid>
        <w:gridCol w:w="8775"/>
      </w:tblGrid>
      <w:tr w:rsidR="00A54E37" w:rsidRPr="00711937">
        <w:trPr>
          <w:tblCellSpacing w:w="0" w:type="dxa"/>
          <w:jc w:val="center"/>
        </w:trPr>
        <w:tc>
          <w:tcPr>
            <w:tcW w:w="8775" w:type="dxa"/>
            <w:tcMar>
              <w:top w:w="150" w:type="dxa"/>
              <w:left w:w="75" w:type="dxa"/>
              <w:bottom w:w="0" w:type="dxa"/>
              <w:right w:w="0" w:type="dxa"/>
            </w:tcMar>
          </w:tcPr>
          <w:p w:rsidR="00A54E37" w:rsidRDefault="00A54E37">
            <w:pPr>
              <w:widowControl/>
              <w:spacing w:line="480" w:lineRule="atLeast"/>
              <w:ind w:firstLine="60"/>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金川县自然资源局</w:t>
            </w:r>
            <w:r>
              <w:rPr>
                <w:rFonts w:ascii="方正小标宋简体" w:eastAsia="方正小标宋简体" w:hAnsi="宋体" w:cs="宋体"/>
                <w:kern w:val="0"/>
                <w:sz w:val="36"/>
                <w:szCs w:val="36"/>
              </w:rPr>
              <w:t>2020</w:t>
            </w:r>
            <w:r>
              <w:rPr>
                <w:rFonts w:ascii="方正小标宋简体" w:eastAsia="方正小标宋简体" w:hAnsi="宋体" w:cs="宋体" w:hint="eastAsia"/>
                <w:kern w:val="0"/>
                <w:sz w:val="36"/>
                <w:szCs w:val="36"/>
              </w:rPr>
              <w:t>年部门预算编制说明</w:t>
            </w:r>
            <w:r>
              <w:rPr>
                <w:rFonts w:ascii="方正小标宋简体" w:eastAsia="方正小标宋简体" w:hAnsi="宋体" w:cs="宋体"/>
                <w:kern w:val="0"/>
                <w:sz w:val="36"/>
                <w:szCs w:val="36"/>
              </w:rPr>
              <w:br/>
            </w:r>
          </w:p>
          <w:p w:rsidR="00A54E37" w:rsidRDefault="00A54E37">
            <w:pPr>
              <w:widowControl/>
              <w:spacing w:line="480" w:lineRule="atLeast"/>
              <w:ind w:firstLine="60"/>
              <w:jc w:val="left"/>
              <w:rPr>
                <w:rFonts w:ascii="楷体_GB2312" w:eastAsia="楷体_GB2312" w:hAnsi="宋体" w:cs="宋体"/>
                <w:b/>
                <w:bCs/>
                <w:color w:val="333333"/>
                <w:kern w:val="0"/>
                <w:sz w:val="28"/>
              </w:rPr>
            </w:pPr>
            <w:r>
              <w:rPr>
                <w:rFonts w:ascii="黑体" w:eastAsia="黑体" w:hAnsi="宋体" w:cs="宋体" w:hint="eastAsia"/>
                <w:color w:val="333333"/>
                <w:kern w:val="0"/>
                <w:sz w:val="28"/>
                <w:szCs w:val="28"/>
              </w:rPr>
              <w:t xml:space="preserve">　一、基本职能及主要工作</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楷体_GB2312" w:eastAsia="楷体_GB2312" w:hAnsi="宋体" w:cs="宋体" w:hint="eastAsia"/>
                <w:b/>
                <w:bCs/>
                <w:color w:val="333333"/>
                <w:kern w:val="0"/>
                <w:sz w:val="28"/>
              </w:rPr>
              <w:t>（一）主要职能</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贯彻执行国家、省、州有关国土资源的调控政策、措施和法律、法规，承担保护与合理利用土地资源、矿产资源及地质灾害防治的责任。编制全县国土资源发展战略和规划并组织实施，研究提出全县国土资源供需总量平衡的政策建议，编制并组织实施全县国土规划和国土资源领域资源节约集约利用、循环经济的政策措施。</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2</w:t>
            </w:r>
            <w:r>
              <w:rPr>
                <w:rFonts w:ascii="仿宋_GB2312" w:eastAsia="仿宋_GB2312" w:hAnsi="宋体" w:cs="宋体" w:hint="eastAsia"/>
                <w:color w:val="333333"/>
                <w:kern w:val="0"/>
                <w:sz w:val="28"/>
                <w:szCs w:val="28"/>
              </w:rPr>
              <w:t>、承担规范国土资源管理秩序的责任。拟定并监督实施本县土地、矿产等自然资源管理和地质灾害防治的规章制度，制定地质环境保护的政策、规章制度，组织实施国土资源调查评价技术规程、国土资源开发利用标准。负责本系统、本部门依法行政工作，</w:t>
            </w:r>
            <w:r>
              <w:rPr>
                <w:rFonts w:ascii="仿宋_GB2312" w:eastAsia="仿宋_GB2312" w:hAnsi="宋体" w:cs="宋体"/>
                <w:color w:val="333333"/>
                <w:kern w:val="0"/>
                <w:sz w:val="28"/>
                <w:szCs w:val="28"/>
              </w:rPr>
              <w:t xml:space="preserve"> </w:t>
            </w:r>
            <w:r>
              <w:rPr>
                <w:rFonts w:ascii="仿宋_GB2312" w:eastAsia="仿宋_GB2312" w:hAnsi="宋体" w:cs="宋体" w:hint="eastAsia"/>
                <w:color w:val="333333"/>
                <w:kern w:val="0"/>
                <w:sz w:val="28"/>
                <w:szCs w:val="28"/>
              </w:rPr>
              <w:t>监督检查各乡镇人民政府及其国土资源管理所执行和遵守国土资源管理法律、法规及土地、矿产资源规划、计划的执行情况。加强对基层国土资源管理所履行职责的管理监督，直接查处</w:t>
            </w:r>
            <w:r>
              <w:rPr>
                <w:rFonts w:ascii="仿宋_GB2312" w:eastAsia="仿宋_GB2312" w:hAnsi="宋体" w:cs="宋体"/>
                <w:color w:val="333333"/>
                <w:kern w:val="0"/>
                <w:sz w:val="28"/>
                <w:szCs w:val="28"/>
              </w:rPr>
              <w:t xml:space="preserve"> </w:t>
            </w:r>
            <w:r>
              <w:rPr>
                <w:rFonts w:ascii="仿宋_GB2312" w:eastAsia="仿宋_GB2312" w:hAnsi="宋体" w:cs="宋体" w:hint="eastAsia"/>
                <w:color w:val="333333"/>
                <w:kern w:val="0"/>
                <w:sz w:val="28"/>
                <w:szCs w:val="28"/>
              </w:rPr>
              <w:t>全县辖区内违反国土资源管理法律、法规的行为。调查处理国土资源违法案件。</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3</w:t>
            </w:r>
            <w:r>
              <w:rPr>
                <w:rFonts w:ascii="仿宋_GB2312" w:eastAsia="仿宋_GB2312" w:hAnsi="宋体" w:cs="宋体" w:hint="eastAsia"/>
                <w:color w:val="333333"/>
                <w:kern w:val="0"/>
                <w:sz w:val="28"/>
                <w:szCs w:val="28"/>
              </w:rPr>
              <w:t>、承担优化配置国土资源的责任。编制和组织实施全县土地利用总体规划、土地利用年度计划、土地整理复垦开发规划和其他专项规划、计划。参与审核报国务院、省、州政府审批的涉及土地、矿产、地质灾害防治的相关规划及其调整。</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4</w:t>
            </w:r>
            <w:r>
              <w:rPr>
                <w:rFonts w:ascii="仿宋_GB2312" w:eastAsia="仿宋_GB2312" w:hAnsi="宋体" w:cs="宋体" w:hint="eastAsia"/>
                <w:color w:val="333333"/>
                <w:kern w:val="0"/>
                <w:sz w:val="28"/>
                <w:szCs w:val="28"/>
              </w:rPr>
              <w:t>、负责规范国土资源权属管理。依法保护土地资源、矿产资源等自然资源所有者和使用者的合法权益，组织调处重大权属纠纷，负责土地确权调查，负责各类土地登记资料的收集、整理、共享和汇交管理，提供社会查询服务。</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承担全县耕地保护的责任，确保规划确定的耕地保有量和基本农田面积不减少。牵头拟订并组织实施耕地保护措施，组织实施基本农田保护，监督占用耕地补偿制度执行情况。指导未利用土地开发、土地整理、土地复垦和耕地开发的监督工作。组织实施土地用途管制、农用地转用和土地征收征用，承担报国土资源部和省政府审批的各类用地的审核、报批工作。</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6</w:t>
            </w:r>
            <w:r>
              <w:rPr>
                <w:rFonts w:ascii="仿宋_GB2312" w:eastAsia="仿宋_GB2312" w:hAnsi="宋体" w:cs="宋体" w:hint="eastAsia"/>
                <w:color w:val="333333"/>
                <w:kern w:val="0"/>
                <w:sz w:val="28"/>
                <w:szCs w:val="28"/>
              </w:rPr>
              <w:t>、承担及时准确提供全县土地利用各种数据的责任。拟定和贯彻实施地籍管理办法，组织土地资源调查、地籍调查、土地统计和动态监测，组织实施重大土地专项调查，组织全县地籍调查、登记和土地分等定级工作。</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7</w:t>
            </w:r>
            <w:r>
              <w:rPr>
                <w:rFonts w:ascii="仿宋_GB2312" w:eastAsia="仿宋_GB2312" w:hAnsi="宋体" w:cs="宋体" w:hint="eastAsia"/>
                <w:color w:val="333333"/>
                <w:kern w:val="0"/>
                <w:sz w:val="28"/>
                <w:szCs w:val="28"/>
              </w:rPr>
              <w:t>、承担节约集约利用土地资源的责任。拟订并实施土地开发利用标准，管理和监督城乡建设用地供应、政府土地储备、土地开发和节约集约利用。拟订并组织实施土地使用权出让、租赁、作价出资、转让等管理办法，建立基准地价、标定地价等政府公示地价制度，会同农业部门监督管理农村集体建设用地使用权的流转。组织实施禁止和限制供地目录、划拨用地目录等，承担审核报县政府审批的改制企业的国有土地资产的处置。</w:t>
            </w:r>
          </w:p>
          <w:p w:rsidR="00A54E37" w:rsidRDefault="00A54E37">
            <w:pPr>
              <w:widowControl/>
              <w:spacing w:line="480" w:lineRule="atLeast"/>
              <w:ind w:firstLine="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8</w:t>
            </w:r>
            <w:r>
              <w:rPr>
                <w:rFonts w:ascii="仿宋_GB2312" w:eastAsia="仿宋_GB2312" w:hAnsi="宋体" w:cs="宋体" w:hint="eastAsia"/>
                <w:color w:val="333333"/>
                <w:kern w:val="0"/>
                <w:sz w:val="28"/>
                <w:szCs w:val="28"/>
              </w:rPr>
              <w:t>、承担规范国土资源市场秩序的责任。监测土地市场和建设用地利用情况，监管地价，规范和监管土地市场。规范和监管矿业权市场，组织对矿业权人勘查、开采活动进行监督管理。规范和监管国土资源相关社会中介组织和行为，依法查处违法行为。</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9</w:t>
            </w:r>
            <w:r>
              <w:rPr>
                <w:rFonts w:ascii="仿宋_GB2312" w:eastAsia="仿宋_GB2312" w:hAnsi="宋体" w:cs="宋体" w:hint="eastAsia"/>
                <w:color w:val="333333"/>
                <w:kern w:val="0"/>
                <w:sz w:val="28"/>
                <w:szCs w:val="28"/>
              </w:rPr>
              <w:t>、负责矿产资源开发的管理，依法管理矿业权的审批登记发证和转让审批登记；负责县规划矿区对国民经济具有重要价值的矿区的管理，承担保护性开采的特定矿种、优势矿产的开采总量控制及相关管理工作，组织编制实施矿业权设置方案。</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10</w:t>
            </w:r>
            <w:r>
              <w:rPr>
                <w:rFonts w:ascii="仿宋_GB2312" w:eastAsia="仿宋_GB2312" w:hAnsi="宋体" w:cs="宋体" w:hint="eastAsia"/>
                <w:color w:val="333333"/>
                <w:kern w:val="0"/>
                <w:sz w:val="28"/>
                <w:szCs w:val="28"/>
              </w:rPr>
              <w:t>、负责地质勘查行业和矿产资源储量管理。组织实施地质调查评价、矿产资源勘查，管理县级地质勘查项目，组织实施县级重大地质勘查专项，管理地质勘查资质、地质资料、地质勘查成果，统一管理公益性地质调查和战略性矿产勘查工作。管理矿产资源评审、登记、统计，组织实施矿山储量动态监督管理，组织实施矿产资源储量调查，承担压覆矿产资源管理工作。</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11</w:t>
            </w:r>
            <w:r>
              <w:rPr>
                <w:rFonts w:ascii="仿宋_GB2312" w:eastAsia="仿宋_GB2312" w:hAnsi="宋体" w:cs="宋体" w:hint="eastAsia"/>
                <w:color w:val="333333"/>
                <w:kern w:val="0"/>
                <w:sz w:val="28"/>
                <w:szCs w:val="28"/>
              </w:rPr>
              <w:t>、承担地质环境保护的责任，组织、协调、指导和监督地质灾害防治工作。指导重大地质灾害应急处置，组织拟订、实施全县突发重大地质灾害应急预案。组织实施矿山地质环境、地质遗迹保护，监督管理古生物化石、地质遗迹、矿业遗迹等重要保护区、保护地，依法管理水文地质、工程地质、环境地质勘查和评价工作，监测、监督防止地下水过量开采和污染，承担城市地质、农业地质、旅游地质的勘查与评价工作。</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12</w:t>
            </w:r>
            <w:r>
              <w:rPr>
                <w:rFonts w:ascii="仿宋_GB2312" w:eastAsia="仿宋_GB2312" w:hAnsi="宋体" w:cs="宋体" w:hint="eastAsia"/>
                <w:color w:val="333333"/>
                <w:kern w:val="0"/>
                <w:sz w:val="28"/>
                <w:szCs w:val="28"/>
              </w:rPr>
              <w:t>、依法征收土地、矿产资源收益，规范、监督资金使用，拟订土地、矿产资源参与经济调控的政策措施。依法组织土地、矿产资源专项收入的征管，配合有关部门拟订收益分配制度，配合有关部门指导、监督全县土地整理复垦开发资金的收取和使用。参与管理土地、矿产等资源性资产，参与管理国家、省、州、县出资形成的矿业权权益，负责有关资金、基金的预算和财务、资产管理与监督。</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13</w:t>
            </w:r>
            <w:r>
              <w:rPr>
                <w:rFonts w:ascii="仿宋_GB2312" w:eastAsia="仿宋_GB2312" w:hAnsi="宋体" w:cs="宋体" w:hint="eastAsia"/>
                <w:color w:val="333333"/>
                <w:kern w:val="0"/>
                <w:sz w:val="28"/>
                <w:szCs w:val="28"/>
              </w:rPr>
              <w:t>、推进国土资源科技进步，组织开展对外合作与交流。组织制订、实施国土资源科技发展、人才培养规划和计划，组织实施重大科技专项，推进国土资源信息化和信息资料公共服务。协调境外矿产资源勘查，参与矿产资源开发工作，依法审批或审核对外合作区块，监督对外合作勘查开采行为。</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14</w:t>
            </w:r>
            <w:r>
              <w:rPr>
                <w:rFonts w:ascii="仿宋_GB2312" w:eastAsia="仿宋_GB2312" w:hAnsi="宋体" w:cs="宋体" w:hint="eastAsia"/>
                <w:color w:val="333333"/>
                <w:kern w:val="0"/>
                <w:sz w:val="28"/>
                <w:szCs w:val="28"/>
              </w:rPr>
              <w:t>、承担县政府公布的有关行政审批事项。</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15</w:t>
            </w:r>
            <w:r>
              <w:rPr>
                <w:rFonts w:ascii="仿宋_GB2312" w:eastAsia="仿宋_GB2312" w:hAnsi="宋体" w:cs="宋体" w:hint="eastAsia"/>
                <w:color w:val="333333"/>
                <w:kern w:val="0"/>
                <w:sz w:val="28"/>
                <w:szCs w:val="28"/>
              </w:rPr>
              <w:t>、承担县委、县政府交办的其他事项。</w:t>
            </w:r>
          </w:p>
          <w:p w:rsidR="00A54E37" w:rsidRDefault="00A54E37" w:rsidP="00A54E37">
            <w:pPr>
              <w:widowControl/>
              <w:spacing w:line="480" w:lineRule="atLeast"/>
              <w:ind w:firstLineChars="227" w:firstLine="31680"/>
              <w:rPr>
                <w:rFonts w:ascii="楷体_GB2312" w:eastAsia="楷体_GB2312" w:hAnsi="宋体" w:cs="宋体"/>
                <w:b/>
                <w:bCs/>
                <w:color w:val="333333"/>
                <w:kern w:val="0"/>
                <w:sz w:val="28"/>
              </w:rPr>
            </w:pPr>
            <w:r>
              <w:rPr>
                <w:rFonts w:ascii="楷体_GB2312" w:eastAsia="楷体_GB2312" w:hAnsi="宋体" w:cs="宋体" w:hint="eastAsia"/>
                <w:b/>
                <w:bCs/>
                <w:color w:val="333333"/>
                <w:kern w:val="0"/>
                <w:sz w:val="28"/>
              </w:rPr>
              <w:t>（二）</w:t>
            </w:r>
            <w:r>
              <w:rPr>
                <w:rFonts w:ascii="楷体_GB2312" w:eastAsia="楷体_GB2312" w:hAnsi="宋体" w:cs="宋体"/>
                <w:b/>
                <w:bCs/>
                <w:color w:val="333333"/>
                <w:kern w:val="0"/>
                <w:sz w:val="28"/>
              </w:rPr>
              <w:t>2020</w:t>
            </w:r>
            <w:r>
              <w:rPr>
                <w:rFonts w:ascii="楷体_GB2312" w:eastAsia="楷体_GB2312" w:hAnsi="宋体" w:cs="宋体" w:hint="eastAsia"/>
                <w:b/>
                <w:bCs/>
                <w:color w:val="333333"/>
                <w:kern w:val="0"/>
                <w:sz w:val="28"/>
              </w:rPr>
              <w:t>年主要工作安排情况</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 xml:space="preserve">1. </w:t>
            </w:r>
            <w:r>
              <w:rPr>
                <w:rFonts w:ascii="仿宋_GB2312" w:eastAsia="仿宋_GB2312" w:hAnsi="宋体" w:cs="宋体" w:hint="eastAsia"/>
                <w:color w:val="333333"/>
                <w:kern w:val="0"/>
                <w:sz w:val="28"/>
                <w:szCs w:val="28"/>
              </w:rPr>
              <w:t>全面完成第三次全国国土调查工作；</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完成沙耳丹扎木村试验田滑坡治理以及竣工结算；</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3.</w:t>
            </w:r>
            <w:r>
              <w:rPr>
                <w:rFonts w:ascii="仿宋_GB2312" w:eastAsia="仿宋_GB2312" w:hAnsi="宋体" w:cs="宋体" w:hint="eastAsia"/>
                <w:color w:val="333333"/>
                <w:kern w:val="0"/>
                <w:sz w:val="28"/>
                <w:szCs w:val="28"/>
              </w:rPr>
              <w:t>完成八步里八简沟治理项目以及竣工结算；</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完成独松乡嘎五岭村张家沟治理项目以及竣工结算；</w:t>
            </w:r>
          </w:p>
          <w:p w:rsidR="00A54E37" w:rsidRPr="001455F0"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做好年度汛期地质灾害防治工作。</w:t>
            </w:r>
          </w:p>
          <w:p w:rsidR="00A54E37" w:rsidRDefault="00A54E37" w:rsidP="00A54E37">
            <w:pPr>
              <w:widowControl/>
              <w:spacing w:line="480" w:lineRule="atLeast"/>
              <w:ind w:firstLineChars="227" w:firstLine="31680"/>
              <w:rPr>
                <w:rFonts w:ascii="黑体" w:eastAsia="黑体" w:hAnsi="宋体" w:cs="宋体"/>
                <w:color w:val="333333"/>
                <w:kern w:val="0"/>
                <w:sz w:val="28"/>
                <w:szCs w:val="28"/>
              </w:rPr>
            </w:pPr>
            <w:r>
              <w:rPr>
                <w:rFonts w:ascii="黑体" w:eastAsia="黑体" w:hAnsi="宋体" w:cs="宋体" w:hint="eastAsia"/>
                <w:color w:val="333333"/>
                <w:kern w:val="0"/>
                <w:sz w:val="28"/>
                <w:szCs w:val="28"/>
              </w:rPr>
              <w:t>二、部门概况</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年独立编制单位机构数为</w:t>
            </w:r>
            <w:r>
              <w:rPr>
                <w:rFonts w:ascii="仿宋_GB2312" w:eastAsia="仿宋_GB2312" w:hAnsi="宋体" w:cs="宋体"/>
                <w:color w:val="333333"/>
                <w:kern w:val="0"/>
                <w:sz w:val="28"/>
                <w:szCs w:val="28"/>
              </w:rPr>
              <w:t xml:space="preserve">1 </w:t>
            </w:r>
            <w:r>
              <w:rPr>
                <w:rFonts w:ascii="仿宋_GB2312" w:eastAsia="仿宋_GB2312" w:hAnsi="宋体" w:cs="宋体" w:hint="eastAsia"/>
                <w:color w:val="333333"/>
                <w:kern w:val="0"/>
                <w:sz w:val="28"/>
                <w:szCs w:val="28"/>
              </w:rPr>
              <w:t>个，财政供养人员编制为</w:t>
            </w:r>
            <w:r>
              <w:rPr>
                <w:rFonts w:ascii="仿宋_GB2312" w:eastAsia="仿宋_GB2312" w:hAnsi="宋体" w:cs="宋体"/>
                <w:color w:val="333333"/>
                <w:kern w:val="0"/>
                <w:sz w:val="28"/>
                <w:szCs w:val="28"/>
              </w:rPr>
              <w:t>35</w:t>
            </w:r>
            <w:r>
              <w:rPr>
                <w:rFonts w:ascii="仿宋_GB2312" w:eastAsia="仿宋_GB2312" w:hAnsi="宋体" w:cs="宋体" w:hint="eastAsia"/>
                <w:color w:val="333333"/>
                <w:kern w:val="0"/>
                <w:sz w:val="28"/>
                <w:szCs w:val="28"/>
              </w:rPr>
              <w:t>名，其中行政编制</w:t>
            </w:r>
            <w:r>
              <w:rPr>
                <w:rFonts w:ascii="仿宋_GB2312" w:eastAsia="仿宋_GB2312" w:hAnsi="宋体" w:cs="宋体"/>
                <w:color w:val="333333"/>
                <w:kern w:val="0"/>
                <w:sz w:val="28"/>
                <w:szCs w:val="28"/>
              </w:rPr>
              <w:t xml:space="preserve"> 10</w:t>
            </w:r>
            <w:r>
              <w:rPr>
                <w:rFonts w:ascii="仿宋_GB2312" w:eastAsia="仿宋_GB2312" w:hAnsi="宋体" w:cs="宋体" w:hint="eastAsia"/>
                <w:color w:val="333333"/>
                <w:kern w:val="0"/>
                <w:sz w:val="28"/>
                <w:szCs w:val="28"/>
              </w:rPr>
              <w:t>名，行政工勤编制</w:t>
            </w:r>
            <w:r>
              <w:rPr>
                <w:rFonts w:ascii="仿宋_GB2312" w:eastAsia="仿宋_GB2312" w:hAnsi="宋体" w:cs="宋体"/>
                <w:color w:val="333333"/>
                <w:kern w:val="0"/>
                <w:sz w:val="28"/>
                <w:szCs w:val="28"/>
              </w:rPr>
              <w:t xml:space="preserve"> 1</w:t>
            </w:r>
            <w:r>
              <w:rPr>
                <w:rFonts w:ascii="仿宋_GB2312" w:eastAsia="仿宋_GB2312" w:hAnsi="宋体" w:cs="宋体" w:hint="eastAsia"/>
                <w:color w:val="333333"/>
                <w:kern w:val="0"/>
                <w:sz w:val="28"/>
                <w:szCs w:val="28"/>
              </w:rPr>
              <w:t>名，事业编制</w:t>
            </w:r>
            <w:r>
              <w:rPr>
                <w:rFonts w:ascii="仿宋_GB2312" w:eastAsia="仿宋_GB2312" w:hAnsi="宋体" w:cs="宋体"/>
                <w:color w:val="333333"/>
                <w:kern w:val="0"/>
                <w:sz w:val="28"/>
                <w:szCs w:val="28"/>
              </w:rPr>
              <w:t xml:space="preserve"> 24</w:t>
            </w:r>
            <w:r>
              <w:rPr>
                <w:rFonts w:ascii="仿宋_GB2312" w:eastAsia="仿宋_GB2312" w:hAnsi="宋体" w:cs="宋体" w:hint="eastAsia"/>
                <w:color w:val="333333"/>
                <w:kern w:val="0"/>
                <w:sz w:val="28"/>
                <w:szCs w:val="28"/>
              </w:rPr>
              <w:t>名（其中参照公务员法管理人员编制</w:t>
            </w:r>
            <w:r>
              <w:rPr>
                <w:rFonts w:ascii="仿宋_GB2312" w:eastAsia="仿宋_GB2312" w:hAnsi="宋体" w:cs="宋体"/>
                <w:color w:val="333333"/>
                <w:kern w:val="0"/>
                <w:sz w:val="28"/>
                <w:szCs w:val="28"/>
              </w:rPr>
              <w:t xml:space="preserve"> 13</w:t>
            </w:r>
            <w:r>
              <w:rPr>
                <w:rFonts w:ascii="仿宋_GB2312" w:eastAsia="仿宋_GB2312" w:hAnsi="宋体" w:cs="宋体" w:hint="eastAsia"/>
                <w:color w:val="333333"/>
                <w:kern w:val="0"/>
                <w:sz w:val="28"/>
                <w:szCs w:val="28"/>
              </w:rPr>
              <w:t>人）；</w:t>
            </w:r>
            <w:r>
              <w:rPr>
                <w:rFonts w:ascii="仿宋_GB2312" w:eastAsia="仿宋_GB2312" w:hAnsi="宋体" w:cs="宋体"/>
                <w:color w:val="333333"/>
                <w:kern w:val="0"/>
                <w:sz w:val="28"/>
                <w:szCs w:val="28"/>
              </w:rPr>
              <w:t>2019</w:t>
            </w:r>
            <w:r>
              <w:rPr>
                <w:rFonts w:ascii="仿宋_GB2312" w:eastAsia="仿宋_GB2312" w:hAnsi="宋体" w:cs="宋体" w:hint="eastAsia"/>
                <w:color w:val="333333"/>
                <w:kern w:val="0"/>
                <w:sz w:val="28"/>
                <w:szCs w:val="28"/>
              </w:rPr>
              <w:t>年实际财政供养人员</w:t>
            </w:r>
            <w:r>
              <w:rPr>
                <w:rFonts w:ascii="仿宋_GB2312" w:eastAsia="仿宋_GB2312" w:hAnsi="宋体" w:cs="宋体"/>
                <w:color w:val="333333"/>
                <w:kern w:val="0"/>
                <w:sz w:val="28"/>
                <w:szCs w:val="28"/>
              </w:rPr>
              <w:t xml:space="preserve"> 32</w:t>
            </w:r>
            <w:r>
              <w:rPr>
                <w:rFonts w:ascii="仿宋_GB2312" w:eastAsia="仿宋_GB2312" w:hAnsi="宋体" w:cs="宋体" w:hint="eastAsia"/>
                <w:color w:val="333333"/>
                <w:kern w:val="0"/>
                <w:sz w:val="28"/>
                <w:szCs w:val="28"/>
              </w:rPr>
              <w:t>人，比上年减少</w:t>
            </w: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人。</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黑体" w:eastAsia="黑体" w:hAnsi="宋体" w:cs="宋体" w:hint="eastAsia"/>
                <w:color w:val="333333"/>
                <w:kern w:val="0"/>
                <w:sz w:val="28"/>
                <w:szCs w:val="28"/>
              </w:rPr>
              <w:t>三、收支预算情况说明</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按照综合预算的原则，我单位所有收入和支出均纳入部门预算管理。收入包括：一般公共预算拨款收入；支出包括：教育支出、社会保障和就业支出、卫生健康支出、国土海洋气象等支出、住房保障支出。我单位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年收支总预算</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w:t>
            </w:r>
            <w:r>
              <w:rPr>
                <w:rFonts w:ascii="仿宋_GB2312" w:eastAsia="仿宋_GB2312" w:hAnsi="宋体" w:cs="宋体"/>
                <w:color w:val="333333"/>
                <w:kern w:val="0"/>
                <w:sz w:val="28"/>
                <w:szCs w:val="28"/>
              </w:rPr>
              <w:t>,</w:t>
            </w:r>
            <w:r>
              <w:rPr>
                <w:rFonts w:ascii="仿宋_GB2312" w:eastAsia="仿宋_GB2312" w:hAnsi="宋体" w:cs="宋体" w:hint="eastAsia"/>
                <w:color w:val="333333"/>
                <w:kern w:val="0"/>
                <w:sz w:val="28"/>
                <w:szCs w:val="28"/>
              </w:rPr>
              <w:t>比</w:t>
            </w:r>
            <w:r>
              <w:rPr>
                <w:rFonts w:ascii="仿宋_GB2312" w:eastAsia="仿宋_GB2312" w:hAnsi="宋体" w:cs="宋体"/>
                <w:color w:val="333333"/>
                <w:kern w:val="0"/>
                <w:sz w:val="28"/>
                <w:szCs w:val="28"/>
              </w:rPr>
              <w:t>2019</w:t>
            </w:r>
            <w:r>
              <w:rPr>
                <w:rFonts w:ascii="仿宋_GB2312" w:eastAsia="仿宋_GB2312" w:hAnsi="宋体" w:cs="宋体" w:hint="eastAsia"/>
                <w:color w:val="333333"/>
                <w:kern w:val="0"/>
                <w:sz w:val="28"/>
                <w:szCs w:val="28"/>
              </w:rPr>
              <w:t>年收支预算总数减少</w:t>
            </w:r>
            <w:r>
              <w:rPr>
                <w:rFonts w:ascii="仿宋_GB2312" w:eastAsia="仿宋_GB2312" w:hAnsi="宋体" w:cs="宋体"/>
                <w:color w:val="333333"/>
                <w:kern w:val="0"/>
                <w:sz w:val="28"/>
                <w:szCs w:val="28"/>
              </w:rPr>
              <w:t>0.22</w:t>
            </w:r>
            <w:r>
              <w:rPr>
                <w:rFonts w:ascii="仿宋_GB2312" w:eastAsia="仿宋_GB2312" w:hAnsi="宋体" w:cs="宋体" w:hint="eastAsia"/>
                <w:color w:val="333333"/>
                <w:kern w:val="0"/>
                <w:sz w:val="28"/>
                <w:szCs w:val="28"/>
              </w:rPr>
              <w:t>万元，主要是因为人员增加。</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楷体_GB2312" w:eastAsia="楷体_GB2312" w:hAnsi="宋体" w:cs="宋体" w:hint="eastAsia"/>
                <w:b/>
                <w:bCs/>
                <w:color w:val="333333"/>
                <w:kern w:val="0"/>
                <w:sz w:val="28"/>
              </w:rPr>
              <w:t xml:space="preserve">　（一）收入预算情况。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2019</w:t>
            </w:r>
            <w:r>
              <w:rPr>
                <w:rFonts w:ascii="仿宋_GB2312" w:eastAsia="仿宋_GB2312" w:hAnsi="宋体" w:cs="宋体" w:hint="eastAsia"/>
                <w:color w:val="333333"/>
                <w:kern w:val="0"/>
                <w:sz w:val="28"/>
                <w:szCs w:val="28"/>
              </w:rPr>
              <w:t>年收入预算</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万元，其中：一般公共预算拨款收入</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100%</w:t>
            </w:r>
            <w:r>
              <w:rPr>
                <w:rFonts w:ascii="黑体" w:eastAsia="黑体" w:hAnsi="宋体" w:cs="宋体" w:hint="eastAsia"/>
                <w:color w:val="333333"/>
                <w:kern w:val="0"/>
                <w:sz w:val="28"/>
                <w:szCs w:val="28"/>
              </w:rPr>
              <w:t>。</w:t>
            </w:r>
            <w:r>
              <w:rPr>
                <w:rFonts w:ascii="黑体" w:eastAsia="黑体" w:hAnsi="宋体" w:cs="宋体"/>
                <w:color w:val="333333"/>
                <w:kern w:val="0"/>
                <w:sz w:val="28"/>
                <w:szCs w:val="28"/>
              </w:rPr>
              <w:br/>
            </w:r>
            <w:r>
              <w:rPr>
                <w:rFonts w:ascii="楷体_GB2312" w:eastAsia="楷体_GB2312" w:hAnsi="宋体" w:cs="宋体" w:hint="eastAsia"/>
                <w:b/>
                <w:bCs/>
                <w:color w:val="333333"/>
                <w:kern w:val="0"/>
                <w:sz w:val="28"/>
              </w:rPr>
              <w:t xml:space="preserve">　　（二）支出预算情况。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年支出预算</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万元，其中：基本支出</w:t>
            </w:r>
            <w:r>
              <w:rPr>
                <w:rFonts w:ascii="仿宋_GB2312" w:eastAsia="仿宋_GB2312" w:hAnsi="宋体" w:cs="宋体"/>
                <w:color w:val="333333"/>
                <w:kern w:val="0"/>
                <w:sz w:val="28"/>
                <w:szCs w:val="28"/>
              </w:rPr>
              <w:t>428.30</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98.62%</w:t>
            </w:r>
            <w:r>
              <w:rPr>
                <w:rFonts w:ascii="仿宋_GB2312" w:eastAsia="仿宋_GB2312" w:hAnsi="宋体" w:cs="宋体" w:hint="eastAsia"/>
                <w:color w:val="333333"/>
                <w:kern w:val="0"/>
                <w:sz w:val="28"/>
                <w:szCs w:val="28"/>
              </w:rPr>
              <w:t>；项目支出</w:t>
            </w:r>
            <w:r>
              <w:rPr>
                <w:rFonts w:ascii="仿宋_GB2312" w:eastAsia="仿宋_GB2312" w:hAnsi="宋体" w:cs="宋体"/>
                <w:color w:val="333333"/>
                <w:kern w:val="0"/>
                <w:sz w:val="28"/>
                <w:szCs w:val="28"/>
              </w:rPr>
              <w:t>6</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1.38%</w:t>
            </w:r>
            <w:r>
              <w:rPr>
                <w:rFonts w:ascii="仿宋_GB2312" w:eastAsia="仿宋_GB2312" w:hAnsi="宋体" w:cs="宋体" w:hint="eastAsia"/>
                <w:color w:val="333333"/>
                <w:kern w:val="0"/>
                <w:sz w:val="28"/>
                <w:szCs w:val="28"/>
              </w:rPr>
              <w:t>。</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四、财政拨款收支预算情况说明</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年财政拨款收支总预算</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w:t>
            </w:r>
            <w:r>
              <w:rPr>
                <w:rFonts w:ascii="仿宋_GB2312" w:eastAsia="仿宋_GB2312" w:hAnsi="宋体" w:cs="宋体"/>
                <w:color w:val="333333"/>
                <w:kern w:val="0"/>
                <w:sz w:val="28"/>
                <w:szCs w:val="28"/>
              </w:rPr>
              <w:t>,</w:t>
            </w:r>
            <w:r>
              <w:rPr>
                <w:rFonts w:ascii="仿宋_GB2312" w:eastAsia="仿宋_GB2312" w:hAnsi="宋体" w:cs="宋体" w:hint="eastAsia"/>
                <w:color w:val="333333"/>
                <w:kern w:val="0"/>
                <w:sz w:val="28"/>
                <w:szCs w:val="28"/>
              </w:rPr>
              <w:t>比</w:t>
            </w:r>
            <w:r>
              <w:rPr>
                <w:rFonts w:ascii="仿宋_GB2312" w:eastAsia="仿宋_GB2312" w:hAnsi="宋体" w:cs="宋体"/>
                <w:color w:val="333333"/>
                <w:kern w:val="0"/>
                <w:sz w:val="28"/>
                <w:szCs w:val="28"/>
              </w:rPr>
              <w:t>2019</w:t>
            </w:r>
            <w:r>
              <w:rPr>
                <w:rFonts w:ascii="仿宋_GB2312" w:eastAsia="仿宋_GB2312" w:hAnsi="宋体" w:cs="宋体" w:hint="eastAsia"/>
                <w:color w:val="333333"/>
                <w:kern w:val="0"/>
                <w:sz w:val="28"/>
                <w:szCs w:val="28"/>
              </w:rPr>
              <w:t>年财政拨款收支总预算减少</w:t>
            </w:r>
            <w:r>
              <w:rPr>
                <w:rFonts w:ascii="仿宋_GB2312" w:eastAsia="仿宋_GB2312" w:hAnsi="宋体" w:cs="宋体"/>
                <w:color w:val="333333"/>
                <w:kern w:val="0"/>
                <w:sz w:val="28"/>
                <w:szCs w:val="28"/>
              </w:rPr>
              <w:t>0.22</w:t>
            </w:r>
            <w:r>
              <w:rPr>
                <w:rFonts w:ascii="仿宋_GB2312" w:eastAsia="仿宋_GB2312" w:hAnsi="宋体" w:cs="宋体" w:hint="eastAsia"/>
                <w:color w:val="333333"/>
                <w:kern w:val="0"/>
                <w:sz w:val="28"/>
                <w:szCs w:val="28"/>
              </w:rPr>
              <w:t>万元，主要是因为人员结构调整。</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收入包括：本年一般公共预算拨款收入</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万元；支出包括：社会保障和就业支出</w:t>
            </w:r>
            <w:r>
              <w:rPr>
                <w:rFonts w:ascii="仿宋_GB2312" w:eastAsia="仿宋_GB2312" w:hAnsi="宋体" w:cs="宋体"/>
                <w:color w:val="333333"/>
                <w:kern w:val="0"/>
                <w:sz w:val="28"/>
                <w:szCs w:val="28"/>
              </w:rPr>
              <w:t>64</w:t>
            </w:r>
            <w:r>
              <w:rPr>
                <w:rFonts w:ascii="仿宋_GB2312" w:eastAsia="仿宋_GB2312" w:hAnsi="宋体" w:cs="宋体" w:hint="eastAsia"/>
                <w:color w:val="333333"/>
                <w:kern w:val="0"/>
                <w:sz w:val="28"/>
                <w:szCs w:val="28"/>
              </w:rPr>
              <w:t>万元、卫生健康支出</w:t>
            </w:r>
            <w:r>
              <w:rPr>
                <w:rFonts w:ascii="仿宋_GB2312" w:eastAsia="仿宋_GB2312" w:hAnsi="宋体" w:cs="宋体"/>
                <w:color w:val="333333"/>
                <w:kern w:val="0"/>
                <w:sz w:val="28"/>
                <w:szCs w:val="28"/>
              </w:rPr>
              <w:t>24.99</w:t>
            </w:r>
            <w:r>
              <w:rPr>
                <w:rFonts w:ascii="仿宋_GB2312" w:eastAsia="仿宋_GB2312" w:hAnsi="宋体" w:cs="宋体" w:hint="eastAsia"/>
                <w:color w:val="333333"/>
                <w:kern w:val="0"/>
                <w:sz w:val="28"/>
                <w:szCs w:val="28"/>
              </w:rPr>
              <w:t>万元、国土海洋气象等支出</w:t>
            </w:r>
            <w:r>
              <w:rPr>
                <w:rFonts w:ascii="仿宋_GB2312" w:eastAsia="仿宋_GB2312" w:hAnsi="宋体" w:cs="宋体"/>
                <w:color w:val="333333"/>
                <w:kern w:val="0"/>
                <w:sz w:val="28"/>
                <w:szCs w:val="28"/>
              </w:rPr>
              <w:t>313.31</w:t>
            </w:r>
            <w:r>
              <w:rPr>
                <w:rFonts w:ascii="仿宋_GB2312" w:eastAsia="仿宋_GB2312" w:hAnsi="宋体" w:cs="宋体" w:hint="eastAsia"/>
                <w:color w:val="333333"/>
                <w:kern w:val="0"/>
                <w:sz w:val="28"/>
                <w:szCs w:val="28"/>
              </w:rPr>
              <w:t>万元、住房保障支出</w:t>
            </w:r>
            <w:r>
              <w:rPr>
                <w:rFonts w:ascii="仿宋_GB2312" w:eastAsia="仿宋_GB2312" w:hAnsi="宋体" w:cs="宋体"/>
                <w:color w:val="333333"/>
                <w:kern w:val="0"/>
                <w:sz w:val="28"/>
                <w:szCs w:val="28"/>
              </w:rPr>
              <w:t>32</w:t>
            </w:r>
            <w:r>
              <w:rPr>
                <w:rFonts w:ascii="仿宋_GB2312" w:eastAsia="仿宋_GB2312" w:hAnsi="宋体" w:cs="宋体" w:hint="eastAsia"/>
                <w:color w:val="333333"/>
                <w:kern w:val="0"/>
                <w:sz w:val="28"/>
                <w:szCs w:val="28"/>
              </w:rPr>
              <w:t>万元。</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五、一般公共预算当年拨款情况说明</w:t>
            </w:r>
            <w:r>
              <w:rPr>
                <w:rFonts w:ascii="黑体" w:eastAsia="黑体" w:hAnsi="宋体" w:cs="宋体"/>
                <w:color w:val="333333"/>
                <w:kern w:val="0"/>
                <w:sz w:val="28"/>
                <w:szCs w:val="28"/>
              </w:rPr>
              <w:br/>
            </w:r>
            <w:r>
              <w:rPr>
                <w:rFonts w:ascii="楷体_GB2312" w:eastAsia="楷体_GB2312" w:hAnsi="宋体" w:cs="宋体" w:hint="eastAsia"/>
                <w:b/>
                <w:bCs/>
                <w:color w:val="333333"/>
                <w:kern w:val="0"/>
                <w:sz w:val="28"/>
              </w:rPr>
              <w:t xml:space="preserve">　　（一）一般公共预算当年拨款规模变化情况。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年财政拨款收支总预算</w:t>
            </w:r>
            <w:r>
              <w:rPr>
                <w:rFonts w:ascii="仿宋_GB2312" w:eastAsia="仿宋_GB2312" w:hAnsi="宋体" w:cs="宋体"/>
                <w:color w:val="333333"/>
                <w:kern w:val="0"/>
                <w:sz w:val="28"/>
                <w:szCs w:val="28"/>
              </w:rPr>
              <w:t>434.30</w:t>
            </w:r>
            <w:r>
              <w:rPr>
                <w:rFonts w:ascii="仿宋_GB2312" w:eastAsia="仿宋_GB2312" w:hAnsi="宋体" w:cs="宋体" w:hint="eastAsia"/>
                <w:color w:val="333333"/>
                <w:kern w:val="0"/>
                <w:sz w:val="28"/>
                <w:szCs w:val="28"/>
              </w:rPr>
              <w:t>万元</w:t>
            </w:r>
            <w:r>
              <w:rPr>
                <w:rFonts w:ascii="仿宋_GB2312" w:eastAsia="仿宋_GB2312" w:hAnsi="宋体" w:cs="宋体"/>
                <w:color w:val="333333"/>
                <w:kern w:val="0"/>
                <w:sz w:val="28"/>
                <w:szCs w:val="28"/>
              </w:rPr>
              <w:t>,</w:t>
            </w:r>
            <w:r>
              <w:rPr>
                <w:rFonts w:ascii="仿宋_GB2312" w:eastAsia="仿宋_GB2312" w:hAnsi="宋体" w:cs="宋体" w:hint="eastAsia"/>
                <w:color w:val="333333"/>
                <w:kern w:val="0"/>
                <w:sz w:val="28"/>
                <w:szCs w:val="28"/>
              </w:rPr>
              <w:t>比</w:t>
            </w:r>
            <w:r>
              <w:rPr>
                <w:rFonts w:ascii="仿宋_GB2312" w:eastAsia="仿宋_GB2312" w:hAnsi="宋体" w:cs="宋体"/>
                <w:color w:val="333333"/>
                <w:kern w:val="0"/>
                <w:sz w:val="28"/>
                <w:szCs w:val="28"/>
              </w:rPr>
              <w:t>2019</w:t>
            </w:r>
            <w:r>
              <w:rPr>
                <w:rFonts w:ascii="仿宋_GB2312" w:eastAsia="仿宋_GB2312" w:hAnsi="宋体" w:cs="宋体" w:hint="eastAsia"/>
                <w:color w:val="333333"/>
                <w:kern w:val="0"/>
                <w:sz w:val="28"/>
                <w:szCs w:val="28"/>
              </w:rPr>
              <w:t>年财政拨款收支总预算减少</w:t>
            </w:r>
            <w:r>
              <w:rPr>
                <w:rFonts w:ascii="仿宋_GB2312" w:eastAsia="仿宋_GB2312" w:hAnsi="宋体" w:cs="宋体"/>
                <w:color w:val="333333"/>
                <w:kern w:val="0"/>
                <w:sz w:val="28"/>
                <w:szCs w:val="28"/>
              </w:rPr>
              <w:t>0.22</w:t>
            </w:r>
            <w:r>
              <w:rPr>
                <w:rFonts w:ascii="仿宋_GB2312" w:eastAsia="仿宋_GB2312" w:hAnsi="宋体" w:cs="宋体" w:hint="eastAsia"/>
                <w:color w:val="333333"/>
                <w:kern w:val="0"/>
                <w:sz w:val="28"/>
                <w:szCs w:val="28"/>
              </w:rPr>
              <w:t>万元，主要是因为人员结构调整。</w:t>
            </w:r>
            <w:r>
              <w:rPr>
                <w:rFonts w:ascii="黑体" w:eastAsia="黑体" w:hAnsi="宋体" w:cs="宋体"/>
                <w:color w:val="333333"/>
                <w:kern w:val="0"/>
                <w:sz w:val="28"/>
                <w:szCs w:val="28"/>
              </w:rPr>
              <w:br/>
            </w:r>
            <w:r>
              <w:rPr>
                <w:rFonts w:ascii="楷体_GB2312" w:eastAsia="楷体_GB2312" w:hAnsi="宋体" w:cs="宋体" w:hint="eastAsia"/>
                <w:b/>
                <w:bCs/>
                <w:color w:val="333333"/>
                <w:kern w:val="0"/>
                <w:sz w:val="28"/>
              </w:rPr>
              <w:t xml:space="preserve">　　（二）一般公共预算当年拨款结构情况。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社会保障和就业支出</w:t>
            </w:r>
            <w:r>
              <w:rPr>
                <w:rFonts w:ascii="仿宋_GB2312" w:eastAsia="仿宋_GB2312" w:hAnsi="宋体" w:cs="宋体"/>
                <w:color w:val="333333"/>
                <w:kern w:val="0"/>
                <w:sz w:val="28"/>
                <w:szCs w:val="28"/>
              </w:rPr>
              <w:t>64</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14.74%</w:t>
            </w:r>
            <w:r>
              <w:rPr>
                <w:rFonts w:ascii="仿宋_GB2312" w:eastAsia="仿宋_GB2312" w:hAnsi="宋体" w:cs="宋体" w:hint="eastAsia"/>
                <w:color w:val="333333"/>
                <w:kern w:val="0"/>
                <w:sz w:val="28"/>
                <w:szCs w:val="28"/>
              </w:rPr>
              <w:t>；卫生健康支出</w:t>
            </w:r>
            <w:r>
              <w:rPr>
                <w:rFonts w:ascii="仿宋_GB2312" w:eastAsia="仿宋_GB2312" w:hAnsi="宋体" w:cs="宋体"/>
                <w:color w:val="333333"/>
                <w:kern w:val="0"/>
                <w:sz w:val="28"/>
                <w:szCs w:val="28"/>
              </w:rPr>
              <w:t>24.99</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5.75%</w:t>
            </w:r>
            <w:r>
              <w:rPr>
                <w:rFonts w:ascii="仿宋_GB2312" w:eastAsia="仿宋_GB2312" w:hAnsi="宋体" w:cs="宋体" w:hint="eastAsia"/>
                <w:color w:val="333333"/>
                <w:kern w:val="0"/>
                <w:sz w:val="28"/>
                <w:szCs w:val="28"/>
              </w:rPr>
              <w:t>；国土海洋气象等支出</w:t>
            </w:r>
            <w:r>
              <w:rPr>
                <w:rFonts w:ascii="仿宋_GB2312" w:eastAsia="仿宋_GB2312" w:hAnsi="宋体" w:cs="宋体"/>
                <w:color w:val="333333"/>
                <w:kern w:val="0"/>
                <w:sz w:val="28"/>
                <w:szCs w:val="28"/>
              </w:rPr>
              <w:t>313.31</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72.14%</w:t>
            </w:r>
            <w:r>
              <w:rPr>
                <w:rFonts w:ascii="仿宋_GB2312" w:eastAsia="仿宋_GB2312" w:hAnsi="宋体" w:cs="宋体" w:hint="eastAsia"/>
                <w:color w:val="333333"/>
                <w:kern w:val="0"/>
                <w:sz w:val="28"/>
                <w:szCs w:val="28"/>
              </w:rPr>
              <w:t>；住房保障支出</w:t>
            </w:r>
            <w:r>
              <w:rPr>
                <w:rFonts w:ascii="仿宋_GB2312" w:eastAsia="仿宋_GB2312" w:hAnsi="宋体" w:cs="宋体"/>
                <w:color w:val="333333"/>
                <w:kern w:val="0"/>
                <w:sz w:val="28"/>
                <w:szCs w:val="28"/>
              </w:rPr>
              <w:t>32</w:t>
            </w:r>
            <w:r>
              <w:rPr>
                <w:rFonts w:ascii="仿宋_GB2312" w:eastAsia="仿宋_GB2312" w:hAnsi="宋体" w:cs="宋体" w:hint="eastAsia"/>
                <w:color w:val="333333"/>
                <w:kern w:val="0"/>
                <w:sz w:val="28"/>
                <w:szCs w:val="28"/>
              </w:rPr>
              <w:t>万元，占</w:t>
            </w:r>
            <w:r>
              <w:rPr>
                <w:rFonts w:ascii="仿宋_GB2312" w:eastAsia="仿宋_GB2312" w:hAnsi="宋体" w:cs="宋体"/>
                <w:color w:val="333333"/>
                <w:kern w:val="0"/>
                <w:sz w:val="28"/>
                <w:szCs w:val="28"/>
              </w:rPr>
              <w:t>7.37%</w:t>
            </w:r>
            <w:r>
              <w:rPr>
                <w:rFonts w:ascii="仿宋_GB2312" w:eastAsia="仿宋_GB2312" w:hAnsi="宋体" w:cs="宋体" w:hint="eastAsia"/>
                <w:color w:val="333333"/>
                <w:kern w:val="0"/>
                <w:sz w:val="28"/>
                <w:szCs w:val="28"/>
              </w:rPr>
              <w:t>。</w:t>
            </w:r>
          </w:p>
          <w:p w:rsidR="00A54E37" w:rsidRPr="00780677" w:rsidRDefault="00A54E37" w:rsidP="00A54E37">
            <w:pPr>
              <w:widowControl/>
              <w:spacing w:line="480" w:lineRule="atLeast"/>
              <w:ind w:firstLineChars="227" w:firstLine="31680"/>
              <w:rPr>
                <w:rFonts w:ascii="楷体_GB2312" w:eastAsia="楷体_GB2312" w:hAnsi="宋体" w:cs="宋体"/>
                <w:b/>
                <w:bCs/>
                <w:color w:val="333333"/>
                <w:kern w:val="0"/>
                <w:sz w:val="28"/>
              </w:rPr>
            </w:pPr>
            <w:r>
              <w:rPr>
                <w:rFonts w:ascii="楷体_GB2312" w:eastAsia="楷体_GB2312" w:hAnsi="宋体" w:cs="宋体" w:hint="eastAsia"/>
                <w:b/>
                <w:bCs/>
                <w:color w:val="333333"/>
                <w:kern w:val="0"/>
                <w:sz w:val="28"/>
              </w:rPr>
              <w:t>（三）一般公共预算当年拨款具体使用情况。</w:t>
            </w:r>
          </w:p>
          <w:p w:rsidR="00A54E37" w:rsidRDefault="00A54E37" w:rsidP="00A54E37">
            <w:pPr>
              <w:widowControl/>
              <w:spacing w:line="480" w:lineRule="atLeast"/>
              <w:ind w:firstLineChars="227" w:firstLine="31680"/>
              <w:rPr>
                <w:rFonts w:ascii="黑体" w:eastAsia="黑体" w:hAnsi="宋体" w:cs="宋体"/>
                <w:color w:val="333333"/>
                <w:kern w:val="0"/>
                <w:sz w:val="28"/>
                <w:szCs w:val="28"/>
              </w:rPr>
            </w:pPr>
            <w:r>
              <w:rPr>
                <w:rFonts w:ascii="仿宋_GB2312" w:eastAsia="仿宋_GB2312" w:hAnsi="宋体" w:cs="宋体"/>
                <w:b/>
                <w:bCs/>
                <w:color w:val="333333"/>
                <w:kern w:val="0"/>
                <w:sz w:val="28"/>
              </w:rPr>
              <w:t>1.</w:t>
            </w:r>
            <w:r>
              <w:rPr>
                <w:rFonts w:ascii="仿宋_GB2312" w:eastAsia="仿宋_GB2312" w:hAnsi="宋体" w:cs="宋体" w:hint="eastAsia"/>
                <w:b/>
                <w:bCs/>
                <w:color w:val="333333"/>
                <w:kern w:val="0"/>
                <w:sz w:val="28"/>
              </w:rPr>
              <w:t>社会保障和就业（</w:t>
            </w:r>
            <w:r>
              <w:rPr>
                <w:rFonts w:ascii="仿宋_GB2312" w:eastAsia="仿宋_GB2312" w:hAnsi="宋体" w:cs="宋体"/>
                <w:b/>
                <w:bCs/>
                <w:color w:val="333333"/>
                <w:kern w:val="0"/>
                <w:sz w:val="28"/>
              </w:rPr>
              <w:t>208</w:t>
            </w:r>
            <w:r>
              <w:rPr>
                <w:rFonts w:ascii="仿宋_GB2312" w:eastAsia="仿宋_GB2312" w:hAnsi="宋体" w:cs="宋体" w:hint="eastAsia"/>
                <w:b/>
                <w:bCs/>
                <w:color w:val="333333"/>
                <w:kern w:val="0"/>
                <w:sz w:val="28"/>
              </w:rPr>
              <w:t>）行政事业单位离退休（</w:t>
            </w:r>
            <w:r>
              <w:rPr>
                <w:rFonts w:ascii="仿宋_GB2312" w:eastAsia="仿宋_GB2312" w:hAnsi="宋体" w:cs="宋体"/>
                <w:b/>
                <w:bCs/>
                <w:color w:val="333333"/>
                <w:kern w:val="0"/>
                <w:sz w:val="28"/>
              </w:rPr>
              <w:t>05</w:t>
            </w:r>
            <w:r>
              <w:rPr>
                <w:rFonts w:ascii="仿宋_GB2312" w:eastAsia="仿宋_GB2312" w:hAnsi="宋体" w:cs="宋体" w:hint="eastAsia"/>
                <w:b/>
                <w:bCs/>
                <w:color w:val="333333"/>
                <w:kern w:val="0"/>
                <w:sz w:val="28"/>
              </w:rPr>
              <w:t>）机关事业单位基本养老保险缴费支出（</w:t>
            </w:r>
            <w:r>
              <w:rPr>
                <w:rFonts w:ascii="仿宋_GB2312" w:eastAsia="仿宋_GB2312" w:hAnsi="宋体" w:cs="宋体"/>
                <w:b/>
                <w:bCs/>
                <w:color w:val="333333"/>
                <w:kern w:val="0"/>
                <w:sz w:val="28"/>
              </w:rPr>
              <w:t>05</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42.67</w:t>
            </w:r>
            <w:r>
              <w:rPr>
                <w:rFonts w:ascii="仿宋_GB2312" w:eastAsia="仿宋_GB2312" w:hAnsi="宋体" w:cs="宋体" w:hint="eastAsia"/>
                <w:color w:val="333333"/>
                <w:kern w:val="0"/>
                <w:sz w:val="28"/>
                <w:szCs w:val="28"/>
              </w:rPr>
              <w:t>万元，主要用于：实施养老保险制度后，部门按规定由单位缴纳的基本养老保险费支出。</w:t>
            </w:r>
          </w:p>
          <w:p w:rsidR="00A54E37" w:rsidRDefault="00A54E37" w:rsidP="00A54E37">
            <w:pPr>
              <w:widowControl/>
              <w:spacing w:line="480" w:lineRule="atLeast"/>
              <w:ind w:firstLineChars="227" w:firstLine="31680"/>
              <w:rPr>
                <w:rFonts w:ascii="黑体" w:eastAsia="黑体" w:hAnsi="宋体" w:cs="宋体"/>
                <w:color w:val="333333"/>
                <w:kern w:val="0"/>
                <w:sz w:val="28"/>
                <w:szCs w:val="28"/>
              </w:rPr>
            </w:pPr>
            <w:r>
              <w:rPr>
                <w:rFonts w:ascii="仿宋_GB2312" w:eastAsia="仿宋_GB2312" w:hAnsi="宋体" w:cs="宋体"/>
                <w:b/>
                <w:bCs/>
                <w:color w:val="333333"/>
                <w:kern w:val="0"/>
                <w:sz w:val="28"/>
              </w:rPr>
              <w:t>3.</w:t>
            </w:r>
            <w:r>
              <w:rPr>
                <w:rFonts w:ascii="仿宋_GB2312" w:eastAsia="仿宋_GB2312" w:hAnsi="宋体" w:cs="宋体" w:hint="eastAsia"/>
                <w:b/>
                <w:bCs/>
                <w:color w:val="333333"/>
                <w:kern w:val="0"/>
                <w:sz w:val="28"/>
              </w:rPr>
              <w:t>社会保障和就业（</w:t>
            </w:r>
            <w:r>
              <w:rPr>
                <w:rFonts w:ascii="仿宋_GB2312" w:eastAsia="仿宋_GB2312" w:hAnsi="宋体" w:cs="宋体"/>
                <w:b/>
                <w:bCs/>
                <w:color w:val="333333"/>
                <w:kern w:val="0"/>
                <w:sz w:val="28"/>
              </w:rPr>
              <w:t>208</w:t>
            </w:r>
            <w:r>
              <w:rPr>
                <w:rFonts w:ascii="仿宋_GB2312" w:eastAsia="仿宋_GB2312" w:hAnsi="宋体" w:cs="宋体" w:hint="eastAsia"/>
                <w:b/>
                <w:bCs/>
                <w:color w:val="333333"/>
                <w:kern w:val="0"/>
                <w:sz w:val="28"/>
              </w:rPr>
              <w:t>）行政事业单位离退休（</w:t>
            </w:r>
            <w:r>
              <w:rPr>
                <w:rFonts w:ascii="仿宋_GB2312" w:eastAsia="仿宋_GB2312" w:hAnsi="宋体" w:cs="宋体"/>
                <w:b/>
                <w:bCs/>
                <w:color w:val="333333"/>
                <w:kern w:val="0"/>
                <w:sz w:val="28"/>
              </w:rPr>
              <w:t>05</w:t>
            </w:r>
            <w:r>
              <w:rPr>
                <w:rFonts w:ascii="仿宋_GB2312" w:eastAsia="仿宋_GB2312" w:hAnsi="宋体" w:cs="宋体" w:hint="eastAsia"/>
                <w:b/>
                <w:bCs/>
                <w:color w:val="333333"/>
                <w:kern w:val="0"/>
                <w:sz w:val="28"/>
              </w:rPr>
              <w:t>）机关事业单位职业年金缴费支出（</w:t>
            </w:r>
            <w:r>
              <w:rPr>
                <w:rFonts w:ascii="仿宋_GB2312" w:eastAsia="仿宋_GB2312" w:hAnsi="宋体" w:cs="宋体"/>
                <w:b/>
                <w:bCs/>
                <w:color w:val="333333"/>
                <w:kern w:val="0"/>
                <w:sz w:val="28"/>
              </w:rPr>
              <w:t>06</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21.33</w:t>
            </w:r>
            <w:r>
              <w:rPr>
                <w:rFonts w:ascii="仿宋_GB2312" w:eastAsia="仿宋_GB2312" w:hAnsi="宋体" w:cs="宋体" w:hint="eastAsia"/>
                <w:color w:val="333333"/>
                <w:kern w:val="0"/>
                <w:sz w:val="28"/>
                <w:szCs w:val="28"/>
              </w:rPr>
              <w:t>万元，主要用于：实施养老保险制度后，部门按规定由单位缴纳的职业年金支出。</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b/>
                <w:bCs/>
                <w:color w:val="333333"/>
                <w:kern w:val="0"/>
                <w:sz w:val="28"/>
              </w:rPr>
              <w:t>4.</w:t>
            </w:r>
            <w:r>
              <w:rPr>
                <w:rFonts w:ascii="仿宋_GB2312" w:eastAsia="仿宋_GB2312" w:hAnsi="宋体" w:cs="宋体" w:hint="eastAsia"/>
                <w:b/>
                <w:bCs/>
                <w:color w:val="333333"/>
                <w:kern w:val="0"/>
                <w:sz w:val="28"/>
              </w:rPr>
              <w:t>医疗卫生与计划生育（</w:t>
            </w:r>
            <w:r>
              <w:rPr>
                <w:rFonts w:ascii="仿宋_GB2312" w:eastAsia="仿宋_GB2312" w:hAnsi="宋体" w:cs="宋体"/>
                <w:b/>
                <w:bCs/>
                <w:color w:val="333333"/>
                <w:kern w:val="0"/>
                <w:sz w:val="28"/>
              </w:rPr>
              <w:t>210</w:t>
            </w:r>
            <w:r>
              <w:rPr>
                <w:rFonts w:ascii="仿宋_GB2312" w:eastAsia="仿宋_GB2312" w:hAnsi="宋体" w:cs="宋体" w:hint="eastAsia"/>
                <w:b/>
                <w:bCs/>
                <w:color w:val="333333"/>
                <w:kern w:val="0"/>
                <w:sz w:val="28"/>
              </w:rPr>
              <w:t>）行政事业单位医疗（</w:t>
            </w:r>
            <w:r>
              <w:rPr>
                <w:rFonts w:ascii="仿宋_GB2312" w:eastAsia="仿宋_GB2312" w:hAnsi="宋体" w:cs="宋体"/>
                <w:b/>
                <w:bCs/>
                <w:color w:val="333333"/>
                <w:kern w:val="0"/>
                <w:sz w:val="28"/>
              </w:rPr>
              <w:t>11</w:t>
            </w:r>
            <w:r>
              <w:rPr>
                <w:rFonts w:ascii="仿宋_GB2312" w:eastAsia="仿宋_GB2312" w:hAnsi="宋体" w:cs="宋体" w:hint="eastAsia"/>
                <w:b/>
                <w:bCs/>
                <w:color w:val="333333"/>
                <w:kern w:val="0"/>
                <w:sz w:val="28"/>
              </w:rPr>
              <w:t>）行政单位医疗（</w:t>
            </w:r>
            <w:r>
              <w:rPr>
                <w:rFonts w:ascii="仿宋_GB2312" w:eastAsia="仿宋_GB2312" w:hAnsi="宋体" w:cs="宋体"/>
                <w:b/>
                <w:bCs/>
                <w:color w:val="333333"/>
                <w:kern w:val="0"/>
                <w:sz w:val="28"/>
              </w:rPr>
              <w:t>01</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18.67</w:t>
            </w:r>
            <w:r>
              <w:rPr>
                <w:rFonts w:ascii="仿宋_GB2312" w:eastAsia="仿宋_GB2312" w:hAnsi="宋体" w:cs="宋体" w:hint="eastAsia"/>
                <w:color w:val="333333"/>
                <w:kern w:val="0"/>
                <w:sz w:val="28"/>
                <w:szCs w:val="28"/>
              </w:rPr>
              <w:t>万元，主要用于：单位职工基本医疗保险缴费支出。</w:t>
            </w:r>
          </w:p>
          <w:p w:rsidR="00A54E37" w:rsidRDefault="00A54E37" w:rsidP="00A54E37">
            <w:pPr>
              <w:widowControl/>
              <w:spacing w:line="480" w:lineRule="atLeast"/>
              <w:ind w:firstLineChars="227" w:firstLine="31680"/>
              <w:rPr>
                <w:rFonts w:ascii="黑体" w:eastAsia="黑体" w:hAnsi="宋体" w:cs="宋体"/>
                <w:color w:val="333333"/>
                <w:kern w:val="0"/>
                <w:sz w:val="28"/>
                <w:szCs w:val="28"/>
              </w:rPr>
            </w:pPr>
            <w:r>
              <w:rPr>
                <w:rFonts w:ascii="仿宋_GB2312" w:eastAsia="仿宋_GB2312" w:hAnsi="宋体" w:cs="宋体"/>
                <w:b/>
                <w:bCs/>
                <w:color w:val="333333"/>
                <w:kern w:val="0"/>
                <w:sz w:val="28"/>
              </w:rPr>
              <w:t>5.</w:t>
            </w:r>
            <w:r>
              <w:rPr>
                <w:rFonts w:ascii="仿宋_GB2312" w:eastAsia="仿宋_GB2312" w:hAnsi="宋体" w:cs="宋体" w:hint="eastAsia"/>
                <w:b/>
                <w:bCs/>
                <w:color w:val="333333"/>
                <w:kern w:val="0"/>
                <w:sz w:val="28"/>
              </w:rPr>
              <w:t>医疗卫生与计划生育（</w:t>
            </w:r>
            <w:r>
              <w:rPr>
                <w:rFonts w:ascii="仿宋_GB2312" w:eastAsia="仿宋_GB2312" w:hAnsi="宋体" w:cs="宋体"/>
                <w:b/>
                <w:bCs/>
                <w:color w:val="333333"/>
                <w:kern w:val="0"/>
                <w:sz w:val="28"/>
              </w:rPr>
              <w:t>210</w:t>
            </w:r>
            <w:r>
              <w:rPr>
                <w:rFonts w:ascii="仿宋_GB2312" w:eastAsia="仿宋_GB2312" w:hAnsi="宋体" w:cs="宋体" w:hint="eastAsia"/>
                <w:b/>
                <w:bCs/>
                <w:color w:val="333333"/>
                <w:kern w:val="0"/>
                <w:sz w:val="28"/>
              </w:rPr>
              <w:t>）行政事业单位医疗（</w:t>
            </w:r>
            <w:r>
              <w:rPr>
                <w:rFonts w:ascii="仿宋_GB2312" w:eastAsia="仿宋_GB2312" w:hAnsi="宋体" w:cs="宋体"/>
                <w:b/>
                <w:bCs/>
                <w:color w:val="333333"/>
                <w:kern w:val="0"/>
                <w:sz w:val="28"/>
              </w:rPr>
              <w:t>11</w:t>
            </w:r>
            <w:r>
              <w:rPr>
                <w:rFonts w:ascii="仿宋_GB2312" w:eastAsia="仿宋_GB2312" w:hAnsi="宋体" w:cs="宋体" w:hint="eastAsia"/>
                <w:b/>
                <w:bCs/>
                <w:color w:val="333333"/>
                <w:kern w:val="0"/>
                <w:sz w:val="28"/>
              </w:rPr>
              <w:t>）公务员医疗补助（</w:t>
            </w:r>
            <w:r>
              <w:rPr>
                <w:rFonts w:ascii="仿宋_GB2312" w:eastAsia="仿宋_GB2312" w:hAnsi="宋体" w:cs="宋体"/>
                <w:b/>
                <w:bCs/>
                <w:color w:val="333333"/>
                <w:kern w:val="0"/>
                <w:sz w:val="28"/>
              </w:rPr>
              <w:t>03</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6.32</w:t>
            </w:r>
            <w:r>
              <w:rPr>
                <w:rFonts w:ascii="仿宋_GB2312" w:eastAsia="仿宋_GB2312" w:hAnsi="宋体" w:cs="宋体" w:hint="eastAsia"/>
                <w:color w:val="333333"/>
                <w:kern w:val="0"/>
                <w:sz w:val="28"/>
                <w:szCs w:val="28"/>
              </w:rPr>
              <w:t>万元，主要用于：单位集中缴纳公务员医疗补助支出。</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b/>
                <w:bCs/>
                <w:color w:val="333333"/>
                <w:kern w:val="0"/>
                <w:sz w:val="28"/>
              </w:rPr>
              <w:t>6.</w:t>
            </w:r>
            <w:r>
              <w:rPr>
                <w:rFonts w:ascii="仿宋_GB2312" w:eastAsia="仿宋_GB2312" w:hAnsi="宋体" w:cs="宋体" w:hint="eastAsia"/>
                <w:b/>
                <w:bCs/>
                <w:color w:val="333333"/>
                <w:kern w:val="0"/>
                <w:sz w:val="28"/>
              </w:rPr>
              <w:t>国土海洋气象等支出（</w:t>
            </w:r>
            <w:r>
              <w:rPr>
                <w:rFonts w:ascii="仿宋_GB2312" w:eastAsia="仿宋_GB2312" w:hAnsi="宋体" w:cs="宋体"/>
                <w:b/>
                <w:bCs/>
                <w:color w:val="333333"/>
                <w:kern w:val="0"/>
                <w:sz w:val="28"/>
              </w:rPr>
              <w:t>220</w:t>
            </w:r>
            <w:r>
              <w:rPr>
                <w:rFonts w:ascii="仿宋_GB2312" w:eastAsia="仿宋_GB2312" w:hAnsi="宋体" w:cs="宋体" w:hint="eastAsia"/>
                <w:b/>
                <w:bCs/>
                <w:color w:val="333333"/>
                <w:kern w:val="0"/>
                <w:sz w:val="28"/>
              </w:rPr>
              <w:t>）国土资源事务（</w:t>
            </w:r>
            <w:r>
              <w:rPr>
                <w:rFonts w:ascii="仿宋_GB2312" w:eastAsia="仿宋_GB2312" w:hAnsi="宋体" w:cs="宋体"/>
                <w:b/>
                <w:bCs/>
                <w:color w:val="333333"/>
                <w:kern w:val="0"/>
                <w:sz w:val="28"/>
              </w:rPr>
              <w:t>01</w:t>
            </w:r>
            <w:r>
              <w:rPr>
                <w:rFonts w:ascii="仿宋_GB2312" w:eastAsia="仿宋_GB2312" w:hAnsi="宋体" w:cs="宋体" w:hint="eastAsia"/>
                <w:b/>
                <w:bCs/>
                <w:color w:val="333333"/>
                <w:kern w:val="0"/>
                <w:sz w:val="28"/>
              </w:rPr>
              <w:t>）行政运行（</w:t>
            </w:r>
            <w:r>
              <w:rPr>
                <w:rFonts w:ascii="仿宋_GB2312" w:eastAsia="仿宋_GB2312" w:hAnsi="宋体" w:cs="宋体"/>
                <w:b/>
                <w:bCs/>
                <w:color w:val="333333"/>
                <w:kern w:val="0"/>
                <w:sz w:val="28"/>
              </w:rPr>
              <w:t>01</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313.31</w:t>
            </w:r>
            <w:r>
              <w:rPr>
                <w:rFonts w:ascii="仿宋_GB2312" w:eastAsia="仿宋_GB2312" w:hAnsi="宋体" w:cs="宋体" w:hint="eastAsia"/>
                <w:color w:val="333333"/>
                <w:kern w:val="0"/>
                <w:sz w:val="28"/>
                <w:szCs w:val="28"/>
              </w:rPr>
              <w:t xml:space="preserve">万元，主要用于：职工的基本工资、津贴补贴、奖金、绩效工资、其他工资福利支出、其他社会保障和就业支出（工伤、失业保险的支出）、办公费、水电费、邮电费、差旅费、维修（护）费、对个人和家庭的补助。　</w:t>
            </w:r>
          </w:p>
          <w:p w:rsidR="00A54E37" w:rsidRDefault="00A54E37" w:rsidP="00A54E37">
            <w:pPr>
              <w:widowControl/>
              <w:spacing w:line="480" w:lineRule="atLeast"/>
              <w:ind w:firstLineChars="227" w:firstLine="31680"/>
              <w:rPr>
                <w:rFonts w:ascii="黑体" w:eastAsia="黑体" w:hAnsi="宋体" w:cs="宋体"/>
                <w:color w:val="333333"/>
                <w:kern w:val="0"/>
                <w:sz w:val="28"/>
                <w:szCs w:val="28"/>
              </w:rPr>
            </w:pPr>
            <w:r>
              <w:rPr>
                <w:rFonts w:ascii="仿宋_GB2312" w:eastAsia="仿宋_GB2312" w:hAnsi="宋体" w:cs="宋体"/>
                <w:b/>
                <w:bCs/>
                <w:color w:val="333333"/>
                <w:kern w:val="0"/>
                <w:sz w:val="28"/>
              </w:rPr>
              <w:t>7.</w:t>
            </w:r>
            <w:r>
              <w:rPr>
                <w:rFonts w:ascii="仿宋_GB2312" w:eastAsia="仿宋_GB2312" w:hAnsi="宋体" w:cs="宋体" w:hint="eastAsia"/>
                <w:b/>
                <w:bCs/>
                <w:color w:val="333333"/>
                <w:kern w:val="0"/>
                <w:sz w:val="28"/>
              </w:rPr>
              <w:t>住房保障（</w:t>
            </w:r>
            <w:r>
              <w:rPr>
                <w:rFonts w:ascii="仿宋_GB2312" w:eastAsia="仿宋_GB2312" w:hAnsi="宋体" w:cs="宋体"/>
                <w:b/>
                <w:bCs/>
                <w:color w:val="333333"/>
                <w:kern w:val="0"/>
                <w:sz w:val="28"/>
              </w:rPr>
              <w:t>221</w:t>
            </w:r>
            <w:r>
              <w:rPr>
                <w:rFonts w:ascii="仿宋_GB2312" w:eastAsia="仿宋_GB2312" w:hAnsi="宋体" w:cs="宋体" w:hint="eastAsia"/>
                <w:b/>
                <w:bCs/>
                <w:color w:val="333333"/>
                <w:kern w:val="0"/>
                <w:sz w:val="28"/>
              </w:rPr>
              <w:t>）住房改革支出（</w:t>
            </w:r>
            <w:r>
              <w:rPr>
                <w:rFonts w:ascii="仿宋_GB2312" w:eastAsia="仿宋_GB2312" w:hAnsi="宋体" w:cs="宋体"/>
                <w:b/>
                <w:bCs/>
                <w:color w:val="333333"/>
                <w:kern w:val="0"/>
                <w:sz w:val="28"/>
              </w:rPr>
              <w:t>02</w:t>
            </w:r>
            <w:r>
              <w:rPr>
                <w:rFonts w:ascii="仿宋_GB2312" w:eastAsia="仿宋_GB2312" w:hAnsi="宋体" w:cs="宋体" w:hint="eastAsia"/>
                <w:b/>
                <w:bCs/>
                <w:color w:val="333333"/>
                <w:kern w:val="0"/>
                <w:sz w:val="28"/>
              </w:rPr>
              <w:t>）住房公积金（</w:t>
            </w:r>
            <w:r>
              <w:rPr>
                <w:rFonts w:ascii="仿宋_GB2312" w:eastAsia="仿宋_GB2312" w:hAnsi="宋体" w:cs="宋体"/>
                <w:b/>
                <w:bCs/>
                <w:color w:val="333333"/>
                <w:kern w:val="0"/>
                <w:sz w:val="28"/>
              </w:rPr>
              <w:t>01</w:t>
            </w:r>
            <w:r>
              <w:rPr>
                <w:rFonts w:ascii="仿宋_GB2312" w:eastAsia="仿宋_GB2312" w:hAnsi="宋体" w:cs="宋体" w:hint="eastAsia"/>
                <w:b/>
                <w:bCs/>
                <w:color w:val="333333"/>
                <w:kern w:val="0"/>
                <w:sz w:val="28"/>
              </w:rPr>
              <w:t>）</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年预算数为</w:t>
            </w:r>
            <w:r>
              <w:rPr>
                <w:rFonts w:ascii="仿宋_GB2312" w:eastAsia="仿宋_GB2312" w:hAnsi="宋体" w:cs="宋体"/>
                <w:color w:val="333333"/>
                <w:kern w:val="0"/>
                <w:sz w:val="28"/>
                <w:szCs w:val="28"/>
              </w:rPr>
              <w:t>32</w:t>
            </w:r>
            <w:r>
              <w:rPr>
                <w:rFonts w:ascii="仿宋_GB2312" w:eastAsia="仿宋_GB2312" w:hAnsi="宋体" w:cs="宋体" w:hint="eastAsia"/>
                <w:color w:val="333333"/>
                <w:kern w:val="0"/>
                <w:sz w:val="28"/>
                <w:szCs w:val="28"/>
              </w:rPr>
              <w:t>万元，主要用于：部门按人力资源和社会保障部、财政部规定的基本工资和津贴补贴以及规定比例为职工缴纳的住房公积金支出。</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六、一般公共预算基本支出情况说明我单位</w:t>
            </w:r>
            <w:r>
              <w:rPr>
                <w:rFonts w:ascii="黑体" w:eastAsia="黑体" w:hAnsi="宋体" w:cs="宋体"/>
                <w:color w:val="333333"/>
                <w:kern w:val="0"/>
                <w:sz w:val="28"/>
                <w:szCs w:val="28"/>
              </w:rPr>
              <w:t>2020</w:t>
            </w:r>
            <w:r>
              <w:rPr>
                <w:rFonts w:ascii="黑体" w:eastAsia="黑体" w:hAnsi="宋体" w:cs="宋体" w:hint="eastAsia"/>
                <w:color w:val="333333"/>
                <w:kern w:val="0"/>
                <w:sz w:val="28"/>
                <w:szCs w:val="28"/>
              </w:rPr>
              <w:t>年财政拨款收支总预算</w:t>
            </w:r>
            <w:r>
              <w:rPr>
                <w:rFonts w:ascii="黑体" w:eastAsia="黑体" w:hAnsi="宋体" w:cs="宋体"/>
                <w:color w:val="333333"/>
                <w:kern w:val="0"/>
                <w:sz w:val="28"/>
                <w:szCs w:val="28"/>
              </w:rPr>
              <w:t>434.30</w:t>
            </w:r>
            <w:r>
              <w:rPr>
                <w:rFonts w:ascii="黑体" w:eastAsia="黑体" w:hAnsi="宋体" w:cs="宋体" w:hint="eastAsia"/>
                <w:color w:val="333333"/>
                <w:kern w:val="0"/>
                <w:sz w:val="28"/>
                <w:szCs w:val="28"/>
              </w:rPr>
              <w:t>万元</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年一般公共预算基本支出</w:t>
            </w:r>
            <w:r>
              <w:rPr>
                <w:rFonts w:ascii="仿宋_GB2312" w:eastAsia="仿宋_GB2312" w:hAnsi="宋体" w:cs="宋体"/>
                <w:color w:val="333333"/>
                <w:kern w:val="0"/>
                <w:sz w:val="28"/>
                <w:szCs w:val="28"/>
              </w:rPr>
              <w:t>428.30</w:t>
            </w:r>
            <w:r>
              <w:rPr>
                <w:rFonts w:ascii="仿宋_GB2312" w:eastAsia="仿宋_GB2312" w:hAnsi="宋体" w:cs="宋体" w:hint="eastAsia"/>
                <w:color w:val="333333"/>
                <w:kern w:val="0"/>
                <w:sz w:val="28"/>
                <w:szCs w:val="28"/>
              </w:rPr>
              <w:t>万元，其中：人员经费</w:t>
            </w:r>
            <w:r>
              <w:rPr>
                <w:rFonts w:ascii="仿宋_GB2312" w:eastAsia="仿宋_GB2312" w:hAnsi="宋体" w:cs="宋体"/>
                <w:color w:val="333333"/>
                <w:kern w:val="0"/>
                <w:sz w:val="28"/>
                <w:szCs w:val="28"/>
              </w:rPr>
              <w:t>395.20</w:t>
            </w:r>
            <w:r>
              <w:rPr>
                <w:rFonts w:ascii="仿宋_GB2312" w:eastAsia="仿宋_GB2312" w:hAnsi="宋体" w:cs="宋体" w:hint="eastAsia"/>
                <w:color w:val="333333"/>
                <w:kern w:val="0"/>
                <w:sz w:val="28"/>
                <w:szCs w:val="28"/>
              </w:rPr>
              <w:t>万元，主要包括：基本工资、津贴补贴、奖金、社会保险缴费等支出。</w:t>
            </w:r>
            <w:r>
              <w:rPr>
                <w:rFonts w:ascii="仿宋_GB2312" w:eastAsia="仿宋_GB2312" w:hAnsi="宋体" w:cs="宋体"/>
                <w:color w:val="333333"/>
                <w:kern w:val="0"/>
                <w:sz w:val="28"/>
                <w:szCs w:val="28"/>
              </w:rPr>
              <w:br/>
            </w:r>
            <w:r>
              <w:rPr>
                <w:rFonts w:ascii="仿宋_GB2312" w:eastAsia="仿宋_GB2312" w:hAnsi="宋体" w:cs="宋体" w:hint="eastAsia"/>
                <w:color w:val="333333"/>
                <w:kern w:val="0"/>
                <w:sz w:val="28"/>
                <w:szCs w:val="28"/>
              </w:rPr>
              <w:t xml:space="preserve">　　公用经费</w:t>
            </w:r>
            <w:r>
              <w:rPr>
                <w:rFonts w:ascii="仿宋_GB2312" w:eastAsia="仿宋_GB2312" w:hAnsi="宋体" w:cs="宋体"/>
                <w:color w:val="333333"/>
                <w:kern w:val="0"/>
                <w:sz w:val="28"/>
                <w:szCs w:val="28"/>
              </w:rPr>
              <w:t>33.10</w:t>
            </w:r>
            <w:r>
              <w:rPr>
                <w:rFonts w:ascii="仿宋_GB2312" w:eastAsia="仿宋_GB2312" w:hAnsi="宋体" w:cs="宋体" w:hint="eastAsia"/>
                <w:color w:val="333333"/>
                <w:kern w:val="0"/>
                <w:sz w:val="28"/>
                <w:szCs w:val="28"/>
              </w:rPr>
              <w:t>万元，主要包括：办公费、水费、电费、邮电费、差旅费、维修（护）费等支出。</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七、“三公”经费财政拨款预算安排情况说明</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年“三公”经费财政拨款预算数</w:t>
            </w: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万元，其中：因公出国（境）经费</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万元，公务接待费</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万元，公务用车购置及运行维护费</w:t>
            </w: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万元。</w:t>
            </w:r>
            <w:r>
              <w:rPr>
                <w:rFonts w:ascii="仿宋_GB2312" w:eastAsia="仿宋_GB2312" w:hAnsi="宋体" w:cs="宋体"/>
                <w:color w:val="333333"/>
                <w:kern w:val="0"/>
                <w:sz w:val="28"/>
                <w:szCs w:val="28"/>
              </w:rPr>
              <w:br/>
            </w:r>
            <w:r>
              <w:rPr>
                <w:rFonts w:ascii="楷体_GB2312" w:eastAsia="楷体_GB2312" w:hAnsi="宋体" w:cs="宋体" w:hint="eastAsia"/>
                <w:b/>
                <w:bCs/>
                <w:color w:val="333333"/>
                <w:kern w:val="0"/>
                <w:sz w:val="28"/>
              </w:rPr>
              <w:t xml:space="preserve">　　（一）因公出国（境）经费与</w:t>
            </w:r>
            <w:r>
              <w:rPr>
                <w:rFonts w:ascii="楷体_GB2312" w:eastAsia="楷体_GB2312" w:hAnsi="宋体" w:cs="宋体"/>
                <w:b/>
                <w:bCs/>
                <w:color w:val="333333"/>
                <w:kern w:val="0"/>
                <w:sz w:val="28"/>
              </w:rPr>
              <w:t>2019</w:t>
            </w:r>
            <w:r>
              <w:rPr>
                <w:rFonts w:ascii="楷体_GB2312" w:eastAsia="楷体_GB2312" w:hAnsi="宋体" w:cs="宋体" w:hint="eastAsia"/>
                <w:b/>
                <w:bCs/>
                <w:color w:val="333333"/>
                <w:kern w:val="0"/>
                <w:sz w:val="28"/>
              </w:rPr>
              <w:t>年均无预算。</w:t>
            </w:r>
            <w:r>
              <w:rPr>
                <w:rFonts w:ascii="黑体" w:eastAsia="黑体" w:hAnsi="宋体" w:cs="宋体"/>
                <w:color w:val="333333"/>
                <w:kern w:val="0"/>
                <w:sz w:val="28"/>
                <w:szCs w:val="28"/>
              </w:rPr>
              <w:br/>
              <w:t xml:space="preserve">    </w:t>
            </w:r>
            <w:r>
              <w:rPr>
                <w:rFonts w:ascii="仿宋_GB2312" w:eastAsia="仿宋_GB2312" w:hAnsi="宋体" w:cs="宋体" w:hint="eastAsia"/>
                <w:color w:val="333333"/>
                <w:kern w:val="0"/>
                <w:sz w:val="28"/>
                <w:szCs w:val="28"/>
              </w:rPr>
              <w:t>拟安排出国（境）</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人。</w:t>
            </w:r>
            <w:r>
              <w:rPr>
                <w:rFonts w:ascii="黑体" w:eastAsia="黑体" w:hAnsi="宋体" w:cs="宋体"/>
                <w:color w:val="333333"/>
                <w:kern w:val="0"/>
                <w:sz w:val="28"/>
                <w:szCs w:val="28"/>
              </w:rPr>
              <w:br/>
            </w:r>
            <w:r>
              <w:rPr>
                <w:rFonts w:ascii="楷体_GB2312" w:eastAsia="楷体_GB2312" w:hAnsi="宋体" w:cs="宋体" w:hint="eastAsia"/>
                <w:b/>
                <w:bCs/>
                <w:color w:val="333333"/>
                <w:kern w:val="0"/>
                <w:sz w:val="28"/>
              </w:rPr>
              <w:t xml:space="preserve">　　（二）公务接待费较</w:t>
            </w:r>
            <w:r>
              <w:rPr>
                <w:rFonts w:ascii="楷体_GB2312" w:eastAsia="楷体_GB2312" w:hAnsi="宋体" w:cs="宋体"/>
                <w:b/>
                <w:bCs/>
                <w:color w:val="333333"/>
                <w:kern w:val="0"/>
                <w:sz w:val="28"/>
              </w:rPr>
              <w:t>2019</w:t>
            </w:r>
            <w:r>
              <w:rPr>
                <w:rFonts w:ascii="楷体_GB2312" w:eastAsia="楷体_GB2312" w:hAnsi="宋体" w:cs="宋体" w:hint="eastAsia"/>
                <w:b/>
                <w:bCs/>
                <w:color w:val="333333"/>
                <w:kern w:val="0"/>
                <w:sz w:val="28"/>
              </w:rPr>
              <w:t>年均无预算。</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年无公务接待费计划。</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楷体_GB2312" w:eastAsia="楷体_GB2312" w:hAnsi="宋体" w:cs="宋体" w:hint="eastAsia"/>
                <w:b/>
                <w:bCs/>
                <w:color w:val="333333"/>
                <w:kern w:val="0"/>
                <w:sz w:val="28"/>
              </w:rPr>
              <w:t>（三）公务用车购置及运行维护费与</w:t>
            </w:r>
            <w:r>
              <w:rPr>
                <w:rFonts w:ascii="楷体_GB2312" w:eastAsia="楷体_GB2312" w:hAnsi="宋体" w:cs="宋体"/>
                <w:b/>
                <w:bCs/>
                <w:color w:val="333333"/>
                <w:kern w:val="0"/>
                <w:sz w:val="28"/>
              </w:rPr>
              <w:t>2019</w:t>
            </w:r>
            <w:r>
              <w:rPr>
                <w:rFonts w:ascii="楷体_GB2312" w:eastAsia="楷体_GB2312" w:hAnsi="宋体" w:cs="宋体" w:hint="eastAsia"/>
                <w:b/>
                <w:bCs/>
                <w:color w:val="333333"/>
                <w:kern w:val="0"/>
                <w:sz w:val="28"/>
              </w:rPr>
              <w:t>年预算持平。</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单位现有公务用车</w:t>
            </w: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辆，其中：轿车</w:t>
            </w: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辆、越野车</w:t>
            </w: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辆。</w:t>
            </w:r>
          </w:p>
          <w:p w:rsidR="00A54E37" w:rsidRDefault="00A54E37" w:rsidP="00A54E37">
            <w:pPr>
              <w:widowControl/>
              <w:spacing w:line="480" w:lineRule="atLeast"/>
              <w:ind w:firstLineChars="227"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年未安排公务用车购置费。</w:t>
            </w:r>
            <w:r>
              <w:rPr>
                <w:rFonts w:ascii="仿宋_GB2312" w:eastAsia="仿宋_GB2312" w:hAnsi="宋体" w:cs="宋体"/>
                <w:color w:val="333333"/>
                <w:kern w:val="0"/>
                <w:sz w:val="28"/>
                <w:szCs w:val="28"/>
              </w:rPr>
              <w:br/>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年安排公务用车运行维护费</w:t>
            </w: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万元，用于</w:t>
            </w: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辆公务用车燃油、过路（桥）、维修、保险等方面支出，主要保障下乡等日常</w:t>
            </w:r>
            <w:bookmarkStart w:id="0" w:name="_GoBack"/>
            <w:bookmarkEnd w:id="0"/>
            <w:r>
              <w:rPr>
                <w:rFonts w:ascii="仿宋_GB2312" w:eastAsia="仿宋_GB2312" w:hAnsi="宋体" w:cs="宋体" w:hint="eastAsia"/>
                <w:color w:val="333333"/>
                <w:kern w:val="0"/>
                <w:sz w:val="28"/>
                <w:szCs w:val="28"/>
              </w:rPr>
              <w:t>开展基层工作。</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八、政府性基金预算支出情况说明</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年没有使用政府性基金预算拨款安排的支出。</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九、国有资本经营预算支出情况说明</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我单位</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年没有使用国有资本经营预算拨款安排的支出。</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十、其他重要事项的情况说明</w:t>
            </w:r>
            <w:r>
              <w:rPr>
                <w:rFonts w:ascii="黑体" w:eastAsia="黑体" w:hAnsi="宋体" w:cs="宋体"/>
                <w:color w:val="333333"/>
                <w:kern w:val="0"/>
                <w:sz w:val="28"/>
                <w:szCs w:val="28"/>
              </w:rPr>
              <w:br/>
            </w:r>
            <w:r>
              <w:rPr>
                <w:rFonts w:ascii="楷体_GB2312" w:eastAsia="楷体_GB2312" w:hAnsi="宋体" w:cs="宋体" w:hint="eastAsia"/>
                <w:b/>
                <w:bCs/>
                <w:color w:val="333333"/>
                <w:kern w:val="0"/>
                <w:sz w:val="28"/>
              </w:rPr>
              <w:t xml:space="preserve">　　（一）政府采购情况。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年，我单位无政府采购预算。</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楷体_GB2312" w:eastAsia="楷体_GB2312" w:hAnsi="宋体" w:cs="宋体" w:hint="eastAsia"/>
                <w:b/>
                <w:bCs/>
                <w:color w:val="333333"/>
                <w:kern w:val="0"/>
                <w:sz w:val="28"/>
              </w:rPr>
              <w:t>（二）国有资产占有使用情况。</w:t>
            </w:r>
            <w:r>
              <w:rPr>
                <w:rFonts w:ascii="黑体" w:eastAsia="黑体"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截至</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年底，我单位所属各预算单位共有车辆</w:t>
            </w: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辆，其中，领导干部用车</w:t>
            </w: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辆、执法执勤用车</w:t>
            </w: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辆。单位价值</w:t>
            </w:r>
            <w:r>
              <w:rPr>
                <w:rFonts w:ascii="仿宋_GB2312" w:eastAsia="仿宋_GB2312" w:hAnsi="宋体" w:cs="宋体"/>
                <w:color w:val="333333"/>
                <w:kern w:val="0"/>
                <w:sz w:val="28"/>
                <w:szCs w:val="28"/>
              </w:rPr>
              <w:t>200</w:t>
            </w:r>
            <w:r>
              <w:rPr>
                <w:rFonts w:ascii="仿宋_GB2312" w:eastAsia="仿宋_GB2312" w:hAnsi="宋体" w:cs="宋体" w:hint="eastAsia"/>
                <w:color w:val="333333"/>
                <w:kern w:val="0"/>
                <w:sz w:val="28"/>
                <w:szCs w:val="28"/>
              </w:rPr>
              <w:t>万元以上大型设备</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台（套）。</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2020</w:t>
            </w:r>
            <w:r>
              <w:rPr>
                <w:rFonts w:ascii="仿宋_GB2312" w:eastAsia="仿宋_GB2312" w:hAnsi="宋体" w:cs="宋体" w:hint="eastAsia"/>
                <w:color w:val="333333"/>
                <w:kern w:val="0"/>
                <w:sz w:val="28"/>
                <w:szCs w:val="28"/>
              </w:rPr>
              <w:t>年部门预算未安排购置车辆及单位价值</w:t>
            </w:r>
            <w:r>
              <w:rPr>
                <w:rFonts w:ascii="仿宋_GB2312" w:eastAsia="仿宋_GB2312" w:hAnsi="宋体" w:cs="宋体"/>
                <w:color w:val="333333"/>
                <w:kern w:val="0"/>
                <w:sz w:val="28"/>
                <w:szCs w:val="28"/>
              </w:rPr>
              <w:t>200</w:t>
            </w:r>
            <w:r>
              <w:rPr>
                <w:rFonts w:ascii="仿宋_GB2312" w:eastAsia="仿宋_GB2312" w:hAnsi="宋体" w:cs="宋体" w:hint="eastAsia"/>
                <w:color w:val="333333"/>
                <w:kern w:val="0"/>
                <w:sz w:val="28"/>
                <w:szCs w:val="28"/>
              </w:rPr>
              <w:t>万元以上大型设备。</w:t>
            </w:r>
            <w:r>
              <w:rPr>
                <w:rFonts w:ascii="仿宋_GB2312" w:eastAsia="仿宋_GB2312" w:hAnsi="宋体" w:cs="宋体"/>
                <w:color w:val="333333"/>
                <w:kern w:val="0"/>
                <w:sz w:val="28"/>
                <w:szCs w:val="28"/>
              </w:rPr>
              <w:br/>
            </w:r>
            <w:r>
              <w:rPr>
                <w:rFonts w:ascii="黑体" w:eastAsia="黑体" w:hAnsi="宋体" w:cs="宋体" w:hint="eastAsia"/>
                <w:color w:val="333333"/>
                <w:kern w:val="0"/>
                <w:sz w:val="28"/>
                <w:szCs w:val="28"/>
              </w:rPr>
              <w:t xml:space="preserve">　　</w:t>
            </w:r>
            <w:r>
              <w:rPr>
                <w:rFonts w:ascii="黑体" w:eastAsia="黑体" w:hAnsi="宋体" w:cs="宋体"/>
                <w:color w:val="333333"/>
                <w:kern w:val="0"/>
                <w:sz w:val="28"/>
                <w:szCs w:val="28"/>
              </w:rPr>
              <w:t xml:space="preserve"> </w:t>
            </w:r>
            <w:r>
              <w:rPr>
                <w:rFonts w:ascii="黑体" w:eastAsia="黑体" w:hAnsi="宋体" w:cs="宋体" w:hint="eastAsia"/>
                <w:color w:val="333333"/>
                <w:kern w:val="0"/>
                <w:sz w:val="28"/>
                <w:szCs w:val="28"/>
              </w:rPr>
              <w:t>十一、名词解释</w:t>
            </w:r>
            <w:r>
              <w:rPr>
                <w:rFonts w:ascii="黑体" w:eastAsia="黑体" w:hAnsi="宋体" w:cs="宋体"/>
                <w:color w:val="333333"/>
                <w:kern w:val="0"/>
                <w:sz w:val="28"/>
                <w:szCs w:val="28"/>
              </w:rPr>
              <w:br/>
              <w:t xml:space="preserve">    </w:t>
            </w:r>
            <w:r>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一般公共预算拨款收入：指县级财政当年拨付的资金。</w:t>
            </w:r>
            <w:r>
              <w:rPr>
                <w:rFonts w:ascii="仿宋_GB2312" w:eastAsia="仿宋_GB2312" w:hAnsi="宋体" w:cs="宋体"/>
                <w:color w:val="333333"/>
                <w:kern w:val="0"/>
                <w:sz w:val="28"/>
                <w:szCs w:val="28"/>
              </w:rPr>
              <w:t xml:space="preserve"> </w:t>
            </w:r>
          </w:p>
          <w:p w:rsidR="00A54E37" w:rsidRDefault="00A54E37" w:rsidP="00A54E37">
            <w:pPr>
              <w:widowControl/>
              <w:spacing w:line="480" w:lineRule="atLeast"/>
              <w:ind w:firstLineChars="200" w:firstLine="31680"/>
              <w:rPr>
                <w:rFonts w:ascii="黑体" w:eastAsia="黑体" w:hAnsi="宋体" w:cs="宋体"/>
                <w:color w:val="333333"/>
                <w:kern w:val="0"/>
                <w:sz w:val="28"/>
                <w:szCs w:val="28"/>
              </w:rPr>
            </w:pP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其他收入：指除上述“财政拨款收入”、“事业收入”、“经营收入”等以外的收入。</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3.</w:t>
            </w:r>
            <w:r>
              <w:rPr>
                <w:rFonts w:ascii="仿宋_GB2312" w:eastAsia="仿宋_GB2312" w:hAnsi="宋体" w:cs="宋体" w:hint="eastAsia"/>
                <w:color w:val="333333"/>
                <w:kern w:val="0"/>
                <w:sz w:val="28"/>
                <w:szCs w:val="28"/>
              </w:rPr>
              <w:t>年初结转和结余：指以前年度尚未完成、结转到本年按有关规定继续使用的资金。</w:t>
            </w:r>
            <w:r>
              <w:rPr>
                <w:rFonts w:ascii="仿宋_GB2312" w:eastAsia="仿宋_GB2312" w:hAnsi="宋体" w:cs="宋体"/>
                <w:color w:val="333333"/>
                <w:kern w:val="0"/>
                <w:sz w:val="28"/>
                <w:szCs w:val="28"/>
              </w:rPr>
              <w:t xml:space="preserve"> </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国土海洋气象等支出（</w:t>
            </w:r>
            <w:r>
              <w:rPr>
                <w:rFonts w:ascii="仿宋_GB2312" w:eastAsia="仿宋_GB2312" w:hAnsi="宋体" w:cs="宋体"/>
                <w:color w:val="333333"/>
                <w:kern w:val="0"/>
                <w:sz w:val="28"/>
                <w:szCs w:val="28"/>
              </w:rPr>
              <w:t>220</w:t>
            </w:r>
            <w:r>
              <w:rPr>
                <w:rFonts w:ascii="仿宋_GB2312" w:eastAsia="仿宋_GB2312" w:hAnsi="宋体" w:cs="宋体" w:hint="eastAsia"/>
                <w:color w:val="333333"/>
                <w:kern w:val="0"/>
                <w:sz w:val="28"/>
                <w:szCs w:val="28"/>
              </w:rPr>
              <w:t>）国土资源事务（</w:t>
            </w:r>
            <w:r>
              <w:rPr>
                <w:rFonts w:ascii="仿宋_GB2312" w:eastAsia="仿宋_GB2312" w:hAnsi="宋体" w:cs="宋体"/>
                <w:color w:val="333333"/>
                <w:kern w:val="0"/>
                <w:sz w:val="28"/>
                <w:szCs w:val="28"/>
              </w:rPr>
              <w:t>01</w:t>
            </w:r>
            <w:r>
              <w:rPr>
                <w:rFonts w:ascii="仿宋_GB2312" w:eastAsia="仿宋_GB2312" w:hAnsi="宋体" w:cs="宋体" w:hint="eastAsia"/>
                <w:color w:val="333333"/>
                <w:kern w:val="0"/>
                <w:sz w:val="28"/>
                <w:szCs w:val="28"/>
              </w:rPr>
              <w:t>）行政运行（</w:t>
            </w:r>
            <w:r>
              <w:rPr>
                <w:rFonts w:ascii="仿宋_GB2312" w:eastAsia="仿宋_GB2312" w:hAnsi="宋体" w:cs="宋体"/>
                <w:color w:val="333333"/>
                <w:kern w:val="0"/>
                <w:sz w:val="28"/>
                <w:szCs w:val="28"/>
              </w:rPr>
              <w:t>01</w:t>
            </w:r>
            <w:r>
              <w:rPr>
                <w:rFonts w:ascii="仿宋_GB2312" w:eastAsia="仿宋_GB2312" w:hAnsi="宋体" w:cs="宋体" w:hint="eastAsia"/>
                <w:color w:val="333333"/>
                <w:kern w:val="0"/>
                <w:sz w:val="28"/>
                <w:szCs w:val="28"/>
              </w:rPr>
              <w:t>）：指反映行政用于保障机构正常运行、开展日常工作的基本支出。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教育（</w:t>
            </w:r>
            <w:r>
              <w:rPr>
                <w:rFonts w:ascii="仿宋_GB2312" w:eastAsia="仿宋_GB2312" w:hAnsi="宋体" w:cs="宋体"/>
                <w:color w:val="333333"/>
                <w:kern w:val="0"/>
                <w:sz w:val="28"/>
                <w:szCs w:val="28"/>
              </w:rPr>
              <w:t>205</w:t>
            </w:r>
            <w:r>
              <w:rPr>
                <w:rFonts w:ascii="仿宋_GB2312" w:eastAsia="仿宋_GB2312" w:hAnsi="宋体" w:cs="宋体" w:hint="eastAsia"/>
                <w:color w:val="333333"/>
                <w:kern w:val="0"/>
                <w:sz w:val="28"/>
                <w:szCs w:val="28"/>
              </w:rPr>
              <w:t>）进修及培训（</w:t>
            </w:r>
            <w:r>
              <w:rPr>
                <w:rFonts w:ascii="仿宋_GB2312" w:eastAsia="仿宋_GB2312" w:hAnsi="宋体" w:cs="宋体"/>
                <w:color w:val="333333"/>
                <w:kern w:val="0"/>
                <w:sz w:val="28"/>
                <w:szCs w:val="28"/>
              </w:rPr>
              <w:t>08</w:t>
            </w:r>
            <w:r>
              <w:rPr>
                <w:rFonts w:ascii="仿宋_GB2312" w:eastAsia="仿宋_GB2312" w:hAnsi="宋体" w:cs="宋体" w:hint="eastAsia"/>
                <w:color w:val="333333"/>
                <w:kern w:val="0"/>
                <w:sz w:val="28"/>
                <w:szCs w:val="28"/>
              </w:rPr>
              <w:t>）培训支出（</w:t>
            </w:r>
            <w:r>
              <w:rPr>
                <w:rFonts w:ascii="仿宋_GB2312" w:eastAsia="仿宋_GB2312" w:hAnsi="宋体" w:cs="宋体"/>
                <w:color w:val="333333"/>
                <w:kern w:val="0"/>
                <w:sz w:val="28"/>
                <w:szCs w:val="28"/>
              </w:rPr>
              <w:t>03</w:t>
            </w:r>
            <w:r>
              <w:rPr>
                <w:rFonts w:ascii="仿宋_GB2312" w:eastAsia="仿宋_GB2312" w:hAnsi="宋体" w:cs="宋体" w:hint="eastAsia"/>
                <w:color w:val="333333"/>
                <w:kern w:val="0"/>
                <w:sz w:val="28"/>
                <w:szCs w:val="28"/>
              </w:rPr>
              <w:t>）：指用于部门内部在职人员参加相关工作外部培训的经费支出。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6.</w:t>
            </w:r>
            <w:r>
              <w:rPr>
                <w:rFonts w:ascii="仿宋_GB2312" w:eastAsia="仿宋_GB2312" w:hAnsi="宋体" w:cs="宋体" w:hint="eastAsia"/>
                <w:color w:val="333333"/>
                <w:kern w:val="0"/>
                <w:sz w:val="28"/>
                <w:szCs w:val="28"/>
              </w:rPr>
              <w:t>社会保障和就业（</w:t>
            </w:r>
            <w:r>
              <w:rPr>
                <w:rFonts w:ascii="仿宋_GB2312" w:eastAsia="仿宋_GB2312" w:hAnsi="宋体" w:cs="宋体"/>
                <w:color w:val="333333"/>
                <w:kern w:val="0"/>
                <w:sz w:val="28"/>
                <w:szCs w:val="28"/>
              </w:rPr>
              <w:t>208</w:t>
            </w:r>
            <w:r>
              <w:rPr>
                <w:rFonts w:ascii="仿宋_GB2312" w:eastAsia="仿宋_GB2312" w:hAnsi="宋体" w:cs="宋体" w:hint="eastAsia"/>
                <w:color w:val="333333"/>
                <w:kern w:val="0"/>
                <w:sz w:val="28"/>
                <w:szCs w:val="28"/>
              </w:rPr>
              <w:t>）行政事业单位离退休（</w:t>
            </w:r>
            <w:r>
              <w:rPr>
                <w:rFonts w:ascii="仿宋_GB2312" w:eastAsia="仿宋_GB2312" w:hAnsi="宋体" w:cs="宋体"/>
                <w:color w:val="333333"/>
                <w:kern w:val="0"/>
                <w:sz w:val="28"/>
                <w:szCs w:val="28"/>
              </w:rPr>
              <w:t>05</w:t>
            </w:r>
            <w:r>
              <w:rPr>
                <w:rFonts w:ascii="仿宋_GB2312" w:eastAsia="仿宋_GB2312" w:hAnsi="宋体" w:cs="宋体" w:hint="eastAsia"/>
                <w:color w:val="333333"/>
                <w:kern w:val="0"/>
                <w:sz w:val="28"/>
                <w:szCs w:val="28"/>
              </w:rPr>
              <w:t>）机关事业单位基本养老保险缴费支出（</w:t>
            </w:r>
            <w:r>
              <w:rPr>
                <w:rFonts w:ascii="仿宋_GB2312" w:eastAsia="仿宋_GB2312" w:hAnsi="宋体" w:cs="宋体"/>
                <w:color w:val="333333"/>
                <w:kern w:val="0"/>
                <w:sz w:val="28"/>
                <w:szCs w:val="28"/>
              </w:rPr>
              <w:t>05</w:t>
            </w:r>
            <w:r>
              <w:rPr>
                <w:rFonts w:ascii="仿宋_GB2312" w:eastAsia="仿宋_GB2312" w:hAnsi="宋体" w:cs="宋体" w:hint="eastAsia"/>
                <w:color w:val="333333"/>
                <w:kern w:val="0"/>
                <w:sz w:val="28"/>
                <w:szCs w:val="28"/>
              </w:rPr>
              <w:t>）：指机关事业单位实施养老保险制度由单位缴纳的基本养老保险费支出。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7.</w:t>
            </w:r>
            <w:r>
              <w:rPr>
                <w:rFonts w:ascii="仿宋_GB2312" w:eastAsia="仿宋_GB2312" w:hAnsi="宋体" w:cs="宋体" w:hint="eastAsia"/>
                <w:color w:val="333333"/>
                <w:kern w:val="0"/>
                <w:sz w:val="28"/>
                <w:szCs w:val="28"/>
              </w:rPr>
              <w:t>社会保障和就业（</w:t>
            </w:r>
            <w:r>
              <w:rPr>
                <w:rFonts w:ascii="仿宋_GB2312" w:eastAsia="仿宋_GB2312" w:hAnsi="宋体" w:cs="宋体"/>
                <w:color w:val="333333"/>
                <w:kern w:val="0"/>
                <w:sz w:val="28"/>
                <w:szCs w:val="28"/>
              </w:rPr>
              <w:t>208</w:t>
            </w:r>
            <w:r>
              <w:rPr>
                <w:rFonts w:ascii="仿宋_GB2312" w:eastAsia="仿宋_GB2312" w:hAnsi="宋体" w:cs="宋体" w:hint="eastAsia"/>
                <w:color w:val="333333"/>
                <w:kern w:val="0"/>
                <w:sz w:val="28"/>
                <w:szCs w:val="28"/>
              </w:rPr>
              <w:t>）行政事业单位离退休（</w:t>
            </w:r>
            <w:r>
              <w:rPr>
                <w:rFonts w:ascii="仿宋_GB2312" w:eastAsia="仿宋_GB2312" w:hAnsi="宋体" w:cs="宋体"/>
                <w:color w:val="333333"/>
                <w:kern w:val="0"/>
                <w:sz w:val="28"/>
                <w:szCs w:val="28"/>
              </w:rPr>
              <w:t>05</w:t>
            </w:r>
            <w:r>
              <w:rPr>
                <w:rFonts w:ascii="仿宋_GB2312" w:eastAsia="仿宋_GB2312" w:hAnsi="宋体" w:cs="宋体" w:hint="eastAsia"/>
                <w:color w:val="333333"/>
                <w:kern w:val="0"/>
                <w:sz w:val="28"/>
                <w:szCs w:val="28"/>
              </w:rPr>
              <w:t>）机关事业单位职业年金缴费支出（</w:t>
            </w:r>
            <w:r>
              <w:rPr>
                <w:rFonts w:ascii="仿宋_GB2312" w:eastAsia="仿宋_GB2312" w:hAnsi="宋体" w:cs="宋体"/>
                <w:color w:val="333333"/>
                <w:kern w:val="0"/>
                <w:sz w:val="28"/>
                <w:szCs w:val="28"/>
              </w:rPr>
              <w:t>06</w:t>
            </w:r>
            <w:r>
              <w:rPr>
                <w:rFonts w:ascii="仿宋_GB2312" w:eastAsia="仿宋_GB2312" w:hAnsi="宋体" w:cs="宋体" w:hint="eastAsia"/>
                <w:color w:val="333333"/>
                <w:kern w:val="0"/>
                <w:sz w:val="28"/>
                <w:szCs w:val="28"/>
              </w:rPr>
              <w:t>）：指机关事业单位实施养老保险制度由单位缴纳的职业年金支出。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、医疗卫生与计划生育（</w:t>
            </w:r>
            <w:r>
              <w:rPr>
                <w:rFonts w:ascii="仿宋_GB2312" w:eastAsia="仿宋_GB2312" w:hAnsi="宋体" w:cs="宋体"/>
                <w:color w:val="333333"/>
                <w:kern w:val="0"/>
                <w:sz w:val="28"/>
                <w:szCs w:val="28"/>
              </w:rPr>
              <w:t>210</w:t>
            </w:r>
            <w:r>
              <w:rPr>
                <w:rFonts w:ascii="仿宋_GB2312" w:eastAsia="仿宋_GB2312" w:hAnsi="宋体" w:cs="宋体" w:hint="eastAsia"/>
                <w:color w:val="333333"/>
                <w:kern w:val="0"/>
                <w:sz w:val="28"/>
                <w:szCs w:val="28"/>
              </w:rPr>
              <w:t>）行政事业单位医疗（</w:t>
            </w:r>
            <w:r>
              <w:rPr>
                <w:rFonts w:ascii="仿宋_GB2312" w:eastAsia="仿宋_GB2312" w:hAnsi="宋体" w:cs="宋体"/>
                <w:color w:val="333333"/>
                <w:kern w:val="0"/>
                <w:sz w:val="28"/>
                <w:szCs w:val="28"/>
              </w:rPr>
              <w:t>11</w:t>
            </w:r>
            <w:r>
              <w:rPr>
                <w:rFonts w:ascii="仿宋_GB2312" w:eastAsia="仿宋_GB2312" w:hAnsi="宋体" w:cs="宋体" w:hint="eastAsia"/>
                <w:color w:val="333333"/>
                <w:kern w:val="0"/>
                <w:sz w:val="28"/>
                <w:szCs w:val="28"/>
              </w:rPr>
              <w:t>）行政单位医疗（</w:t>
            </w:r>
            <w:r>
              <w:rPr>
                <w:rFonts w:ascii="仿宋_GB2312" w:eastAsia="仿宋_GB2312" w:hAnsi="宋体" w:cs="宋体"/>
                <w:color w:val="333333"/>
                <w:kern w:val="0"/>
                <w:sz w:val="28"/>
                <w:szCs w:val="28"/>
              </w:rPr>
              <w:t>01</w:t>
            </w:r>
            <w:r>
              <w:rPr>
                <w:rFonts w:ascii="仿宋_GB2312" w:eastAsia="仿宋_GB2312" w:hAnsi="宋体" w:cs="宋体" w:hint="eastAsia"/>
                <w:color w:val="333333"/>
                <w:kern w:val="0"/>
                <w:sz w:val="28"/>
                <w:szCs w:val="28"/>
              </w:rPr>
              <w:t>）：指反映行政单位职工基本医疗保险缴费经费。</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9</w:t>
            </w:r>
            <w:r>
              <w:rPr>
                <w:rFonts w:ascii="仿宋_GB2312" w:eastAsia="仿宋_GB2312" w:hAnsi="宋体" w:cs="宋体" w:hint="eastAsia"/>
                <w:color w:val="333333"/>
                <w:kern w:val="0"/>
                <w:sz w:val="28"/>
                <w:szCs w:val="28"/>
              </w:rPr>
              <w:t>、医疗卫生与计划生育（</w:t>
            </w:r>
            <w:r>
              <w:rPr>
                <w:rFonts w:ascii="仿宋_GB2312" w:eastAsia="仿宋_GB2312" w:hAnsi="宋体" w:cs="宋体"/>
                <w:color w:val="333333"/>
                <w:kern w:val="0"/>
                <w:sz w:val="28"/>
                <w:szCs w:val="28"/>
              </w:rPr>
              <w:t>210</w:t>
            </w:r>
            <w:r>
              <w:rPr>
                <w:rFonts w:ascii="仿宋_GB2312" w:eastAsia="仿宋_GB2312" w:hAnsi="宋体" w:cs="宋体" w:hint="eastAsia"/>
                <w:color w:val="333333"/>
                <w:kern w:val="0"/>
                <w:sz w:val="28"/>
                <w:szCs w:val="28"/>
              </w:rPr>
              <w:t>）行政事业单位医疗（</w:t>
            </w:r>
            <w:r>
              <w:rPr>
                <w:rFonts w:ascii="仿宋_GB2312" w:eastAsia="仿宋_GB2312" w:hAnsi="宋体" w:cs="宋体"/>
                <w:color w:val="333333"/>
                <w:kern w:val="0"/>
                <w:sz w:val="28"/>
                <w:szCs w:val="28"/>
              </w:rPr>
              <w:t>11</w:t>
            </w:r>
            <w:r>
              <w:rPr>
                <w:rFonts w:ascii="仿宋_GB2312" w:eastAsia="仿宋_GB2312" w:hAnsi="宋体" w:cs="宋体" w:hint="eastAsia"/>
                <w:color w:val="333333"/>
                <w:kern w:val="0"/>
                <w:sz w:val="28"/>
                <w:szCs w:val="28"/>
              </w:rPr>
              <w:t>）公务员医疗补助（</w:t>
            </w:r>
            <w:r>
              <w:rPr>
                <w:rFonts w:ascii="仿宋_GB2312" w:eastAsia="仿宋_GB2312" w:hAnsi="宋体" w:cs="宋体"/>
                <w:color w:val="333333"/>
                <w:kern w:val="0"/>
                <w:sz w:val="28"/>
                <w:szCs w:val="28"/>
              </w:rPr>
              <w:t>03</w:t>
            </w:r>
            <w:r>
              <w:rPr>
                <w:rFonts w:ascii="仿宋_GB2312" w:eastAsia="仿宋_GB2312" w:hAnsi="宋体" w:cs="宋体" w:hint="eastAsia"/>
                <w:color w:val="333333"/>
                <w:kern w:val="0"/>
                <w:sz w:val="28"/>
                <w:szCs w:val="28"/>
              </w:rPr>
              <w:t>）：指单位集中缴纳公务员医疗补助支出。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 xml:space="preserve">10. </w:t>
            </w:r>
            <w:r>
              <w:rPr>
                <w:rFonts w:ascii="仿宋_GB2312" w:eastAsia="仿宋_GB2312" w:hAnsi="宋体" w:cs="宋体" w:hint="eastAsia"/>
                <w:color w:val="333333"/>
                <w:kern w:val="0"/>
                <w:sz w:val="28"/>
                <w:szCs w:val="28"/>
              </w:rPr>
              <w:t>住房保障（</w:t>
            </w:r>
            <w:r>
              <w:rPr>
                <w:rFonts w:ascii="仿宋_GB2312" w:eastAsia="仿宋_GB2312" w:hAnsi="宋体" w:cs="宋体"/>
                <w:color w:val="333333"/>
                <w:kern w:val="0"/>
                <w:sz w:val="28"/>
                <w:szCs w:val="28"/>
              </w:rPr>
              <w:t>221</w:t>
            </w:r>
            <w:r>
              <w:rPr>
                <w:rFonts w:ascii="仿宋_GB2312" w:eastAsia="仿宋_GB2312" w:hAnsi="宋体" w:cs="宋体" w:hint="eastAsia"/>
                <w:color w:val="333333"/>
                <w:kern w:val="0"/>
                <w:sz w:val="28"/>
                <w:szCs w:val="28"/>
              </w:rPr>
              <w:t>）住房改革支出（</w:t>
            </w:r>
            <w:r>
              <w:rPr>
                <w:rFonts w:ascii="仿宋_GB2312" w:eastAsia="仿宋_GB2312" w:hAnsi="宋体" w:cs="宋体"/>
                <w:color w:val="333333"/>
                <w:kern w:val="0"/>
                <w:sz w:val="28"/>
                <w:szCs w:val="28"/>
              </w:rPr>
              <w:t>02</w:t>
            </w:r>
            <w:r>
              <w:rPr>
                <w:rFonts w:ascii="仿宋_GB2312" w:eastAsia="仿宋_GB2312" w:hAnsi="宋体" w:cs="宋体" w:hint="eastAsia"/>
                <w:color w:val="333333"/>
                <w:kern w:val="0"/>
                <w:sz w:val="28"/>
                <w:szCs w:val="28"/>
              </w:rPr>
              <w:t>）住房公积金（</w:t>
            </w:r>
            <w:r>
              <w:rPr>
                <w:rFonts w:ascii="仿宋_GB2312" w:eastAsia="仿宋_GB2312" w:hAnsi="宋体" w:cs="宋体"/>
                <w:color w:val="333333"/>
                <w:kern w:val="0"/>
                <w:sz w:val="28"/>
                <w:szCs w:val="28"/>
              </w:rPr>
              <w:t>01</w:t>
            </w:r>
            <w:r>
              <w:rPr>
                <w:rFonts w:ascii="仿宋_GB2312" w:eastAsia="仿宋_GB2312" w:hAnsi="宋体" w:cs="宋体" w:hint="eastAsia"/>
                <w:color w:val="333333"/>
                <w:kern w:val="0"/>
                <w:sz w:val="28"/>
                <w:szCs w:val="28"/>
              </w:rPr>
              <w:t>）：指反映行政事业单位按人力资源和社会保障部、财政部规定的基本工资和津贴补贴以及规定比例为职工缴纳的住房公积金。</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11.</w:t>
            </w:r>
            <w:r>
              <w:rPr>
                <w:rFonts w:ascii="仿宋_GB2312" w:eastAsia="仿宋_GB2312" w:hAnsi="宋体" w:cs="宋体" w:hint="eastAsia"/>
                <w:color w:val="333333"/>
                <w:kern w:val="0"/>
                <w:sz w:val="28"/>
                <w:szCs w:val="28"/>
              </w:rPr>
              <w:t>基本支出：指为保障机构正常运转、完成日常工作任务而发生的人员支出和公用支出。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12.</w:t>
            </w:r>
            <w:r>
              <w:rPr>
                <w:rFonts w:ascii="仿宋_GB2312" w:eastAsia="仿宋_GB2312" w:hAnsi="宋体" w:cs="宋体" w:hint="eastAsia"/>
                <w:color w:val="333333"/>
                <w:kern w:val="0"/>
                <w:sz w:val="28"/>
                <w:szCs w:val="28"/>
              </w:rPr>
              <w:t>项目支出：指在基本支出之外为完成特定行政任务和事业发展目标所发生的支出。</w:t>
            </w:r>
            <w:r>
              <w:rPr>
                <w:rFonts w:ascii="仿宋_GB2312" w:eastAsia="仿宋_GB2312" w:hAnsi="宋体" w:cs="宋体"/>
                <w:color w:val="333333"/>
                <w:kern w:val="0"/>
                <w:sz w:val="28"/>
                <w:szCs w:val="28"/>
              </w:rPr>
              <w:t xml:space="preserve"> </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13.</w:t>
            </w:r>
            <w:r>
              <w:rPr>
                <w:rFonts w:ascii="仿宋_GB2312" w:eastAsia="仿宋_GB2312" w:hAnsi="宋体" w:cs="宋体" w:hint="eastAsia"/>
                <w:color w:val="333333"/>
                <w:kern w:val="0"/>
                <w:sz w:val="28"/>
                <w:szCs w:val="28"/>
              </w:rPr>
              <w:t>“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t>14.</w:t>
            </w:r>
            <w:r>
              <w:rPr>
                <w:rFonts w:ascii="仿宋_GB2312" w:eastAsia="仿宋_GB2312" w:hAnsi="宋体" w:cs="宋体" w:hint="eastAsia"/>
                <w:color w:val="333333"/>
                <w:kern w:val="0"/>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54E37" w:rsidRDefault="00A54E37" w:rsidP="00A54E37">
            <w:pPr>
              <w:widowControl/>
              <w:spacing w:line="480" w:lineRule="atLeast"/>
              <w:ind w:firstLineChars="200" w:firstLine="31680"/>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br/>
            </w:r>
            <w:r>
              <w:rPr>
                <w:rFonts w:ascii="仿宋_GB2312" w:eastAsia="仿宋_GB2312" w:hAnsi="宋体" w:cs="宋体" w:hint="eastAsia"/>
                <w:color w:val="333333"/>
                <w:kern w:val="0"/>
                <w:sz w:val="28"/>
                <w:szCs w:val="28"/>
              </w:rPr>
              <w:t xml:space="preserve">　　</w:t>
            </w:r>
          </w:p>
        </w:tc>
      </w:tr>
    </w:tbl>
    <w:p w:rsidR="00A54E37" w:rsidRDefault="00A54E37"/>
    <w:sectPr w:rsidR="00A54E37" w:rsidSect="00260C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0000000000000000000"/>
    <w:charset w:val="86"/>
    <w:family w:val="roman"/>
    <w:notTrueType/>
    <w:pitch w:val="default"/>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9784ABF"/>
    <w:rsid w:val="001455F0"/>
    <w:rsid w:val="00171E05"/>
    <w:rsid w:val="00241F21"/>
    <w:rsid w:val="00260C13"/>
    <w:rsid w:val="00273DEA"/>
    <w:rsid w:val="00352A83"/>
    <w:rsid w:val="0053599E"/>
    <w:rsid w:val="00652DBF"/>
    <w:rsid w:val="00711937"/>
    <w:rsid w:val="00780677"/>
    <w:rsid w:val="008F23A6"/>
    <w:rsid w:val="00990BD8"/>
    <w:rsid w:val="00A15D8F"/>
    <w:rsid w:val="00A54E37"/>
    <w:rsid w:val="00A61F92"/>
    <w:rsid w:val="00A864F9"/>
    <w:rsid w:val="00CD2343"/>
    <w:rsid w:val="00DD74B4"/>
    <w:rsid w:val="00F90A3B"/>
    <w:rsid w:val="00FE3638"/>
    <w:rsid w:val="00FF1020"/>
    <w:rsid w:val="03925BA9"/>
    <w:rsid w:val="1CAD3113"/>
    <w:rsid w:val="1E8316C4"/>
    <w:rsid w:val="20447E8A"/>
    <w:rsid w:val="2DF06693"/>
    <w:rsid w:val="46BF7AAF"/>
    <w:rsid w:val="49C3024D"/>
    <w:rsid w:val="79784A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1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0C13"/>
    <w:pPr>
      <w:widowControl/>
      <w:spacing w:beforeAutospacing="1" w:afterAutospacing="1"/>
      <w:jc w:val="left"/>
    </w:pPr>
    <w:rPr>
      <w:rFonts w:ascii="宋体" w:hAnsi="宋体" w:cs="宋体"/>
      <w:kern w:val="0"/>
      <w:sz w:val="24"/>
      <w:szCs w:val="24"/>
    </w:rPr>
  </w:style>
  <w:style w:type="paragraph" w:customStyle="1" w:styleId="Default">
    <w:name w:val="Default"/>
    <w:uiPriority w:val="99"/>
    <w:rsid w:val="00260C13"/>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10</Pages>
  <Words>800</Words>
  <Characters>4566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5</cp:revision>
  <dcterms:created xsi:type="dcterms:W3CDTF">2019-01-04T11:57:00Z</dcterms:created>
  <dcterms:modified xsi:type="dcterms:W3CDTF">2019-12-16T07:26:00Z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