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23" w:rsidRDefault="00F407B5">
      <w:pPr>
        <w:widowControl/>
        <w:spacing w:beforeAutospacing="1" w:afterAutospacing="1" w:line="600" w:lineRule="atLeast"/>
        <w:ind w:firstLine="62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金川县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委宣传部</w:t>
      </w:r>
    </w:p>
    <w:p w:rsidR="00031C23" w:rsidRDefault="00F407B5">
      <w:pPr>
        <w:widowControl/>
        <w:spacing w:beforeAutospacing="1" w:afterAutospacing="1" w:line="600" w:lineRule="atLeast"/>
        <w:ind w:firstLine="62"/>
        <w:jc w:val="center"/>
        <w:rPr>
          <w:rFonts w:ascii="宋体" w:cs="宋体"/>
          <w:color w:val="000000"/>
          <w:sz w:val="27"/>
          <w:szCs w:val="27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关于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年财政拨款“三公经费”</w:t>
      </w:r>
    </w:p>
    <w:p w:rsidR="00031C23" w:rsidRDefault="00F407B5">
      <w:pPr>
        <w:widowControl/>
        <w:spacing w:beforeAutospacing="1" w:afterAutospacing="1" w:line="600" w:lineRule="atLeast"/>
        <w:ind w:firstLine="62"/>
        <w:jc w:val="center"/>
        <w:rPr>
          <w:rFonts w:ascii="宋体" w:cs="宋体"/>
          <w:color w:val="000000"/>
          <w:sz w:val="27"/>
          <w:szCs w:val="27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预算情况说明</w:t>
      </w:r>
    </w:p>
    <w:p w:rsidR="00031C23" w:rsidRDefault="00F407B5">
      <w:pPr>
        <w:widowControl/>
        <w:ind w:leftChars="304" w:left="638"/>
        <w:jc w:val="left"/>
        <w:rPr>
          <w:rFonts w:ascii="仿宋_GB2312" w:eastAsia="仿宋_GB2312" w:hAnsi="宋体" w:cs="仿宋_GB2312"/>
          <w:b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2020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年财政拨款“三公经费”预算情况如下：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</w:rPr>
        <w:br/>
      </w:r>
      <w:r>
        <w:rPr>
          <w:rFonts w:ascii="仿宋_GB2312" w:eastAsia="仿宋_GB2312" w:hAnsi="宋体" w:cs="仿宋_GB2312" w:hint="eastAsia"/>
          <w:b/>
          <w:color w:val="333333"/>
          <w:kern w:val="0"/>
          <w:sz w:val="32"/>
          <w:szCs w:val="32"/>
        </w:rPr>
        <w:t>一、因公出国（境）经费</w:t>
      </w:r>
    </w:p>
    <w:p w:rsidR="00031C23" w:rsidRDefault="00F407B5">
      <w:pPr>
        <w:widowControl/>
        <w:ind w:firstLineChars="200" w:firstLine="640"/>
        <w:jc w:val="left"/>
        <w:rPr>
          <w:rFonts w:ascii="仿宋_GB2312" w:eastAsia="仿宋_GB2312" w:hAnsi="宋体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2020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年预算安排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万元，较上年预算持平，主要原因是没有安排出国（境）活动。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</w:rPr>
        <w:br/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 xml:space="preserve">　　</w:t>
      </w:r>
      <w:r>
        <w:rPr>
          <w:rFonts w:ascii="仿宋_GB2312" w:eastAsia="仿宋_GB2312" w:hAnsi="宋体" w:cs="仿宋_GB2312" w:hint="eastAsia"/>
          <w:b/>
          <w:color w:val="333333"/>
          <w:kern w:val="0"/>
          <w:sz w:val="32"/>
          <w:szCs w:val="32"/>
        </w:rPr>
        <w:t>二、公务接待费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</w:rPr>
        <w:br/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 xml:space="preserve">　　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2020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年预算安排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2300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元，与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</w:rPr>
        <w:t>201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9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年预算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持平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。主要原因是坚持中央八项规定，厉行节约。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2020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年公务接待费计划用于接待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相关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单位执行公务需接待人员住宿费、用餐费等。</w:t>
      </w:r>
    </w:p>
    <w:p w:rsidR="00031C23" w:rsidRDefault="00F407B5">
      <w:pPr>
        <w:widowControl/>
        <w:numPr>
          <w:ilvl w:val="0"/>
          <w:numId w:val="1"/>
        </w:numPr>
        <w:ind w:left="640"/>
        <w:jc w:val="left"/>
        <w:rPr>
          <w:rFonts w:ascii="仿宋_GB2312" w:eastAsia="仿宋_GB2312" w:hAnsi="宋体" w:cs="仿宋_GB2312"/>
          <w:b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color w:val="333333"/>
          <w:kern w:val="0"/>
          <w:sz w:val="32"/>
          <w:szCs w:val="32"/>
        </w:rPr>
        <w:t>公务用车购置及运行维护费</w:t>
      </w:r>
    </w:p>
    <w:p w:rsidR="00031C23" w:rsidRDefault="00F407B5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2020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年预算安排13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0000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元，较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2019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年预算持平，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</w:rPr>
        <w:t>主要原因是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坚持中央八项规定，厉行节约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。</w:t>
      </w:r>
    </w:p>
    <w:p w:rsidR="00031C23" w:rsidRDefault="00F407B5">
      <w:pPr>
        <w:widowControl/>
        <w:ind w:firstLineChars="200" w:firstLine="640"/>
        <w:jc w:val="left"/>
        <w:rPr>
          <w:rFonts w:ascii="仿宋_GB2312" w:eastAsia="仿宋_GB2312" w:hAnsi="宋体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单位共有公务用车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辆，其中：轿车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辆，越野车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辆。多功能乘用车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辆。</w:t>
      </w:r>
    </w:p>
    <w:p w:rsidR="00031C23" w:rsidRDefault="00F407B5">
      <w:pPr>
        <w:widowControl/>
        <w:ind w:firstLineChars="200" w:firstLine="640"/>
        <w:jc w:val="left"/>
        <w:rPr>
          <w:rFonts w:ascii="仿宋_GB2312" w:eastAsia="仿宋_GB2312" w:hAnsi="宋体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2020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年安排公务用车运行维护费</w:t>
      </w:r>
      <w:r w:rsidR="00295032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13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0000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元。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主要用于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应急管理日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常工作所需的公务用车燃料费、维修费、过路过桥费、保险费等支出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。</w:t>
      </w:r>
    </w:p>
    <w:p w:rsidR="00031C23" w:rsidRDefault="00F407B5">
      <w:pPr>
        <w:widowControl/>
        <w:ind w:firstLineChars="200" w:firstLine="640"/>
        <w:jc w:val="left"/>
        <w:rPr>
          <w:rFonts w:ascii="仿宋_GB2312" w:eastAsia="仿宋_GB2312" w:hAnsi="宋体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2020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年安排公务用车购置费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万元。</w:t>
      </w:r>
    </w:p>
    <w:p w:rsidR="00031C23" w:rsidRDefault="00F407B5">
      <w:pPr>
        <w:widowControl/>
        <w:spacing w:line="240" w:lineRule="atLeast"/>
        <w:ind w:firstLine="60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  <w:t>金川县委宣传部</w:t>
      </w:r>
    </w:p>
    <w:p w:rsidR="00031C23" w:rsidRDefault="00F407B5">
      <w:pPr>
        <w:widowControl/>
        <w:spacing w:line="240" w:lineRule="atLeast"/>
        <w:ind w:firstLine="60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  <w:lastRenderedPageBreak/>
        <w:t>2020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  <w:t>年财政拨款“三公”经费预算情况表</w:t>
      </w:r>
    </w:p>
    <w:p w:rsidR="00031C23" w:rsidRDefault="00F407B5">
      <w:pPr>
        <w:widowControl/>
        <w:spacing w:line="240" w:lineRule="atLeast"/>
        <w:ind w:firstLine="60"/>
        <w:jc w:val="center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                                     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单位：万元</w:t>
      </w:r>
    </w:p>
    <w:p w:rsidR="00031C23" w:rsidRDefault="00031C23">
      <w:pPr>
        <w:widowControl/>
        <w:spacing w:line="240" w:lineRule="atLeast"/>
        <w:ind w:firstLine="60"/>
        <w:jc w:val="center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tbl>
      <w:tblPr>
        <w:tblW w:w="842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82"/>
        <w:gridCol w:w="3842"/>
      </w:tblGrid>
      <w:tr w:rsidR="00031C23">
        <w:trPr>
          <w:trHeight w:hRule="exact" w:val="697"/>
          <w:tblCellSpacing w:w="7" w:type="dxa"/>
        </w:trPr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C23" w:rsidRDefault="00F407B5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　　　　项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目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C23" w:rsidRDefault="00F407B5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2020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年预算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　　　　　（万元）</w:t>
            </w:r>
          </w:p>
        </w:tc>
      </w:tr>
      <w:tr w:rsidR="00031C23">
        <w:trPr>
          <w:tblCellSpacing w:w="7" w:type="dxa"/>
        </w:trPr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C23" w:rsidRDefault="00F407B5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因公出国（境）经费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C23" w:rsidRDefault="00F407B5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0</w:t>
            </w:r>
          </w:p>
        </w:tc>
      </w:tr>
      <w:tr w:rsidR="00031C23">
        <w:trPr>
          <w:tblCellSpacing w:w="7" w:type="dxa"/>
        </w:trPr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C23" w:rsidRDefault="00F407B5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公务接待费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C23" w:rsidRDefault="00F407B5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0.23</w:t>
            </w:r>
          </w:p>
        </w:tc>
      </w:tr>
      <w:tr w:rsidR="00031C23">
        <w:trPr>
          <w:tblCellSpacing w:w="7" w:type="dxa"/>
        </w:trPr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C23" w:rsidRDefault="00F407B5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公务用车购置及运行维护费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C23" w:rsidRDefault="00C755D4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13</w:t>
            </w:r>
            <w:r w:rsidR="00F407B5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.0</w:t>
            </w:r>
          </w:p>
        </w:tc>
      </w:tr>
      <w:tr w:rsidR="00031C23">
        <w:trPr>
          <w:tblCellSpacing w:w="7" w:type="dxa"/>
        </w:trPr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C23" w:rsidRDefault="00F407B5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　其中：购置经费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C23" w:rsidRDefault="00F407B5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  <w:tr w:rsidR="00031C23">
        <w:trPr>
          <w:tblCellSpacing w:w="7" w:type="dxa"/>
        </w:trPr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C23" w:rsidRDefault="00F407B5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　　　　运行维护费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C23" w:rsidRDefault="00C755D4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13</w:t>
            </w:r>
            <w:r w:rsidR="00F407B5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.0</w:t>
            </w:r>
          </w:p>
        </w:tc>
      </w:tr>
    </w:tbl>
    <w:p w:rsidR="00031C23" w:rsidRDefault="00031C23"/>
    <w:p w:rsidR="00031C23" w:rsidRDefault="00031C23">
      <w:pPr>
        <w:widowControl/>
        <w:ind w:firstLineChars="200" w:firstLine="640"/>
        <w:jc w:val="left"/>
        <w:rPr>
          <w:rFonts w:ascii="仿宋_GB2312" w:eastAsia="仿宋_GB2312" w:hAnsi="宋体" w:cs="仿宋_GB2312"/>
          <w:color w:val="333333"/>
          <w:kern w:val="0"/>
          <w:sz w:val="32"/>
          <w:szCs w:val="32"/>
        </w:rPr>
      </w:pPr>
    </w:p>
    <w:sectPr w:rsidR="00031C23" w:rsidSect="00031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14E69"/>
    <w:multiLevelType w:val="singleLevel"/>
    <w:tmpl w:val="5A214E69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5D671C30"/>
    <w:rsid w:val="00031C23"/>
    <w:rsid w:val="00295032"/>
    <w:rsid w:val="00297FBF"/>
    <w:rsid w:val="00386CDE"/>
    <w:rsid w:val="00433817"/>
    <w:rsid w:val="0052068E"/>
    <w:rsid w:val="00657946"/>
    <w:rsid w:val="00920AF7"/>
    <w:rsid w:val="0095441A"/>
    <w:rsid w:val="00977F44"/>
    <w:rsid w:val="00B450A9"/>
    <w:rsid w:val="00C755D4"/>
    <w:rsid w:val="00CE18B7"/>
    <w:rsid w:val="00DC479E"/>
    <w:rsid w:val="00F279AB"/>
    <w:rsid w:val="00F407B5"/>
    <w:rsid w:val="16AE0938"/>
    <w:rsid w:val="19905465"/>
    <w:rsid w:val="29B543AC"/>
    <w:rsid w:val="2ADC57F6"/>
    <w:rsid w:val="4D952360"/>
    <w:rsid w:val="5D671C30"/>
    <w:rsid w:val="5DA23A69"/>
    <w:rsid w:val="70226E31"/>
    <w:rsid w:val="71D62B4D"/>
    <w:rsid w:val="7C4E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23"/>
    <w:pPr>
      <w:widowControl w:val="0"/>
      <w:jc w:val="both"/>
    </w:pPr>
    <w:rPr>
      <w:rFonts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2021-06-07T02:31:00Z</dcterms:created>
  <dcterms:modified xsi:type="dcterms:W3CDTF">2021-06-07T02:31:00Z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